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3F9" w:rsidRPr="00A867E1" w:rsidRDefault="00110C27" w:rsidP="001F6646">
      <w:pPr>
        <w:spacing w:after="0" w:line="240" w:lineRule="auto"/>
        <w:jc w:val="center"/>
        <w:rPr>
          <w:rFonts w:ascii="Times New Roman" w:eastAsia="Times New Roman" w:hAnsi="Times New Roman" w:cs="Times New Roman"/>
          <w:b/>
          <w:bCs/>
          <w:color w:val="000000"/>
          <w:sz w:val="28"/>
          <w:szCs w:val="28"/>
          <w:lang w:eastAsia="ru-RU"/>
        </w:rPr>
      </w:pP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br/>
      </w:r>
      <w:r w:rsidR="008123F9" w:rsidRPr="00A867E1">
        <w:rPr>
          <w:rFonts w:ascii="Times New Roman" w:eastAsia="Times New Roman" w:hAnsi="Times New Roman" w:cs="Times New Roman"/>
          <w:b/>
          <w:bCs/>
          <w:color w:val="000000"/>
          <w:sz w:val="28"/>
          <w:szCs w:val="28"/>
          <w:lang w:eastAsia="ru-RU"/>
        </w:rPr>
        <w:t xml:space="preserve"> Лекционный комплекс</w:t>
      </w:r>
    </w:p>
    <w:p w:rsidR="00AB089C" w:rsidRPr="00A867E1" w:rsidRDefault="00AB089C" w:rsidP="00AB089C">
      <w:pPr>
        <w:jc w:val="both"/>
        <w:rPr>
          <w:rFonts w:ascii="Times New Roman" w:hAnsi="Times New Roman" w:cs="Times New Roman"/>
          <w:b/>
          <w:sz w:val="28"/>
          <w:szCs w:val="28"/>
        </w:rPr>
      </w:pPr>
    </w:p>
    <w:p w:rsidR="00AB089C" w:rsidRPr="00A867E1" w:rsidRDefault="00AB089C" w:rsidP="00AB089C">
      <w:pPr>
        <w:tabs>
          <w:tab w:val="left" w:pos="709"/>
        </w:tabs>
        <w:jc w:val="both"/>
        <w:rPr>
          <w:rFonts w:ascii="Times New Roman" w:hAnsi="Times New Roman" w:cs="Times New Roman"/>
          <w:b/>
          <w:bCs/>
          <w:sz w:val="28"/>
          <w:szCs w:val="28"/>
          <w:lang w:val="kk-KZ"/>
        </w:rPr>
      </w:pPr>
      <w:r w:rsidRPr="00A867E1">
        <w:rPr>
          <w:rFonts w:ascii="Times New Roman" w:hAnsi="Times New Roman" w:cs="Times New Roman"/>
          <w:b/>
          <w:sz w:val="28"/>
          <w:szCs w:val="28"/>
          <w:lang w:val="kk-KZ"/>
        </w:rPr>
        <w:t xml:space="preserve">Тема 1: </w:t>
      </w:r>
      <w:r w:rsidRPr="00A867E1">
        <w:rPr>
          <w:rFonts w:ascii="Times New Roman" w:hAnsi="Times New Roman" w:cs="Times New Roman"/>
          <w:b/>
          <w:sz w:val="28"/>
          <w:szCs w:val="28"/>
        </w:rPr>
        <w:t>Семиотика как наука.</w:t>
      </w:r>
      <w:r w:rsidRPr="00A867E1">
        <w:rPr>
          <w:rFonts w:ascii="Times New Roman" w:hAnsi="Times New Roman" w:cs="Times New Roman"/>
          <w:b/>
          <w:bCs/>
          <w:sz w:val="28"/>
          <w:szCs w:val="28"/>
        </w:rPr>
        <w:t xml:space="preserve"> Дискуссионные вопросы современных казахстанских, </w:t>
      </w:r>
      <w:proofErr w:type="gramStart"/>
      <w:r w:rsidRPr="00A867E1">
        <w:rPr>
          <w:rFonts w:ascii="Times New Roman" w:hAnsi="Times New Roman" w:cs="Times New Roman"/>
          <w:b/>
          <w:bCs/>
          <w:sz w:val="28"/>
          <w:szCs w:val="28"/>
        </w:rPr>
        <w:t>российский</w:t>
      </w:r>
      <w:proofErr w:type="gramEnd"/>
      <w:r w:rsidRPr="00A867E1">
        <w:rPr>
          <w:rFonts w:ascii="Times New Roman" w:hAnsi="Times New Roman" w:cs="Times New Roman"/>
          <w:b/>
          <w:bCs/>
          <w:sz w:val="28"/>
          <w:szCs w:val="28"/>
        </w:rPr>
        <w:t>, мировых филологических исследований</w:t>
      </w:r>
      <w:r w:rsidRPr="00A867E1">
        <w:rPr>
          <w:rFonts w:ascii="Times New Roman" w:hAnsi="Times New Roman" w:cs="Times New Roman"/>
          <w:b/>
          <w:bCs/>
          <w:sz w:val="28"/>
          <w:szCs w:val="28"/>
          <w:lang w:val="kk-KZ"/>
        </w:rPr>
        <w:t>.</w:t>
      </w:r>
    </w:p>
    <w:p w:rsidR="00110C27" w:rsidRPr="00A867E1" w:rsidRDefault="00110C27" w:rsidP="00AB089C">
      <w:pPr>
        <w:spacing w:after="0" w:line="240" w:lineRule="auto"/>
        <w:jc w:val="both"/>
        <w:rPr>
          <w:rFonts w:ascii="Times New Roman" w:eastAsia="Times New Roman" w:hAnsi="Times New Roman" w:cs="Times New Roman"/>
          <w:sz w:val="28"/>
          <w:szCs w:val="28"/>
          <w:lang w:eastAsia="ru-RU"/>
        </w:rPr>
      </w:pPr>
    </w:p>
    <w:p w:rsidR="008123F9" w:rsidRPr="00A867E1" w:rsidRDefault="006C4D32" w:rsidP="00AB089C">
      <w:pPr>
        <w:pStyle w:val="a3"/>
        <w:spacing w:after="0" w:line="240" w:lineRule="auto"/>
        <w:ind w:left="0"/>
        <w:jc w:val="center"/>
        <w:rPr>
          <w:rFonts w:ascii="Times New Roman" w:eastAsia="Times New Roman" w:hAnsi="Times New Roman" w:cs="Times New Roman"/>
          <w:b/>
          <w:sz w:val="28"/>
          <w:szCs w:val="28"/>
          <w:lang w:eastAsia="ru-RU"/>
        </w:rPr>
      </w:pPr>
      <w:r w:rsidRPr="00A867E1">
        <w:rPr>
          <w:rFonts w:ascii="Times New Roman" w:eastAsia="Times New Roman" w:hAnsi="Times New Roman" w:cs="Times New Roman"/>
          <w:b/>
          <w:sz w:val="28"/>
          <w:szCs w:val="28"/>
          <w:lang w:eastAsia="ru-RU"/>
        </w:rPr>
        <w:t>План</w:t>
      </w:r>
    </w:p>
    <w:p w:rsidR="00110C27" w:rsidRPr="00A867E1" w:rsidRDefault="00110C27" w:rsidP="00AB089C">
      <w:pPr>
        <w:pStyle w:val="a3"/>
        <w:numPr>
          <w:ilvl w:val="0"/>
          <w:numId w:val="15"/>
        </w:numPr>
        <w:spacing w:after="0" w:line="240" w:lineRule="auto"/>
        <w:jc w:val="both"/>
        <w:rPr>
          <w:rFonts w:ascii="Times New Roman" w:eastAsia="Times New Roman" w:hAnsi="Times New Roman" w:cs="Times New Roman"/>
          <w:color w:val="000000"/>
          <w:sz w:val="28"/>
          <w:szCs w:val="28"/>
          <w:lang w:eastAsia="ru-RU"/>
        </w:rPr>
      </w:pPr>
      <w:r w:rsidRPr="00A867E1">
        <w:rPr>
          <w:rFonts w:ascii="Times New Roman" w:eastAsia="Times New Roman" w:hAnsi="Times New Roman" w:cs="Times New Roman"/>
          <w:iCs/>
          <w:color w:val="000000"/>
          <w:sz w:val="28"/>
          <w:szCs w:val="28"/>
          <w:lang w:eastAsia="ru-RU"/>
        </w:rPr>
        <w:t>Предмет семиотики как научной дисциплины.</w:t>
      </w:r>
      <w:r w:rsidRPr="00A867E1">
        <w:rPr>
          <w:rFonts w:ascii="Times New Roman" w:eastAsia="Times New Roman" w:hAnsi="Times New Roman" w:cs="Times New Roman"/>
          <w:color w:val="000000"/>
          <w:sz w:val="28"/>
          <w:szCs w:val="28"/>
          <w:lang w:eastAsia="ru-RU"/>
        </w:rPr>
        <w:t> </w:t>
      </w:r>
    </w:p>
    <w:p w:rsidR="00110C27" w:rsidRPr="00A867E1" w:rsidRDefault="00AB089C" w:rsidP="00AB089C">
      <w:pPr>
        <w:pStyle w:val="a3"/>
        <w:numPr>
          <w:ilvl w:val="0"/>
          <w:numId w:val="15"/>
        </w:numPr>
        <w:spacing w:after="0" w:line="240" w:lineRule="auto"/>
        <w:jc w:val="both"/>
        <w:rPr>
          <w:rFonts w:ascii="Times New Roman" w:eastAsia="Times New Roman" w:hAnsi="Times New Roman" w:cs="Times New Roman"/>
          <w:color w:val="000000"/>
          <w:sz w:val="28"/>
          <w:szCs w:val="28"/>
          <w:lang w:eastAsia="ru-RU"/>
        </w:rPr>
      </w:pPr>
      <w:r w:rsidRPr="00A867E1">
        <w:rPr>
          <w:rFonts w:ascii="Times New Roman" w:eastAsia="Times New Roman" w:hAnsi="Times New Roman" w:cs="Times New Roman"/>
          <w:iCs/>
          <w:color w:val="000000"/>
          <w:sz w:val="28"/>
          <w:szCs w:val="28"/>
          <w:lang w:eastAsia="ru-RU"/>
        </w:rPr>
        <w:t>Смысл как объект изучения семиотики. Классификация культурологических смыслов.</w:t>
      </w:r>
      <w:r w:rsidRPr="00A867E1">
        <w:rPr>
          <w:rFonts w:ascii="Times New Roman" w:eastAsia="Times New Roman" w:hAnsi="Times New Roman" w:cs="Times New Roman"/>
          <w:color w:val="000000"/>
          <w:sz w:val="28"/>
          <w:szCs w:val="28"/>
          <w:lang w:eastAsia="ru-RU"/>
        </w:rPr>
        <w:t> </w:t>
      </w:r>
    </w:p>
    <w:p w:rsidR="00110C27" w:rsidRPr="00A867E1" w:rsidRDefault="00110C27" w:rsidP="00AB089C">
      <w:pPr>
        <w:pStyle w:val="a3"/>
        <w:numPr>
          <w:ilvl w:val="0"/>
          <w:numId w:val="15"/>
        </w:numPr>
        <w:spacing w:after="0" w:line="240" w:lineRule="auto"/>
        <w:jc w:val="both"/>
        <w:rPr>
          <w:rFonts w:ascii="Times New Roman" w:eastAsia="Times New Roman" w:hAnsi="Times New Roman" w:cs="Times New Roman"/>
          <w:color w:val="000000"/>
          <w:sz w:val="28"/>
          <w:szCs w:val="28"/>
          <w:lang w:eastAsia="ru-RU"/>
        </w:rPr>
      </w:pPr>
      <w:r w:rsidRPr="00A867E1">
        <w:rPr>
          <w:rFonts w:ascii="Times New Roman" w:eastAsia="Times New Roman" w:hAnsi="Times New Roman" w:cs="Times New Roman"/>
          <w:iCs/>
          <w:color w:val="000000"/>
          <w:sz w:val="28"/>
          <w:szCs w:val="28"/>
          <w:lang w:eastAsia="ru-RU"/>
        </w:rPr>
        <w:t>Понятие и сущность семиотической пирамиды.</w:t>
      </w:r>
      <w:r w:rsidRPr="00A867E1">
        <w:rPr>
          <w:rFonts w:ascii="Times New Roman" w:eastAsia="Times New Roman" w:hAnsi="Times New Roman" w:cs="Times New Roman"/>
          <w:color w:val="000000"/>
          <w:sz w:val="28"/>
          <w:szCs w:val="28"/>
          <w:lang w:eastAsia="ru-RU"/>
        </w:rPr>
        <w:t> </w:t>
      </w:r>
    </w:p>
    <w:p w:rsidR="00110C27" w:rsidRPr="00A867E1" w:rsidRDefault="00110C27" w:rsidP="00AB089C">
      <w:pPr>
        <w:pStyle w:val="a3"/>
        <w:numPr>
          <w:ilvl w:val="0"/>
          <w:numId w:val="15"/>
        </w:numPr>
        <w:spacing w:after="0" w:line="240" w:lineRule="auto"/>
        <w:jc w:val="both"/>
        <w:rPr>
          <w:rFonts w:ascii="Times New Roman" w:eastAsia="Times New Roman" w:hAnsi="Times New Roman" w:cs="Times New Roman"/>
          <w:color w:val="000000"/>
          <w:sz w:val="28"/>
          <w:szCs w:val="28"/>
          <w:lang w:eastAsia="ru-RU"/>
        </w:rPr>
      </w:pPr>
      <w:r w:rsidRPr="00A867E1">
        <w:rPr>
          <w:rFonts w:ascii="Times New Roman" w:eastAsia="Times New Roman" w:hAnsi="Times New Roman" w:cs="Times New Roman"/>
          <w:iCs/>
          <w:color w:val="000000"/>
          <w:sz w:val="28"/>
          <w:szCs w:val="28"/>
          <w:lang w:eastAsia="ru-RU"/>
        </w:rPr>
        <w:t>Отношения знака – смысла – предмета - значимости. Свойства знака.</w:t>
      </w:r>
      <w:r w:rsidRPr="00A867E1">
        <w:rPr>
          <w:rFonts w:ascii="Times New Roman" w:eastAsia="Times New Roman" w:hAnsi="Times New Roman" w:cs="Times New Roman"/>
          <w:color w:val="000000"/>
          <w:sz w:val="28"/>
          <w:szCs w:val="28"/>
          <w:lang w:eastAsia="ru-RU"/>
        </w:rPr>
        <w:t> </w:t>
      </w:r>
    </w:p>
    <w:p w:rsidR="00110C27" w:rsidRDefault="00AB089C" w:rsidP="00AB089C">
      <w:pPr>
        <w:pStyle w:val="a3"/>
        <w:numPr>
          <w:ilvl w:val="0"/>
          <w:numId w:val="15"/>
        </w:numPr>
        <w:spacing w:after="0" w:line="240" w:lineRule="auto"/>
        <w:jc w:val="both"/>
        <w:rPr>
          <w:rFonts w:ascii="Times New Roman" w:eastAsia="Times New Roman" w:hAnsi="Times New Roman" w:cs="Times New Roman"/>
          <w:color w:val="000000"/>
          <w:sz w:val="28"/>
          <w:szCs w:val="28"/>
          <w:lang w:eastAsia="ru-RU"/>
        </w:rPr>
      </w:pPr>
      <w:r w:rsidRPr="00A867E1">
        <w:rPr>
          <w:rFonts w:ascii="Times New Roman" w:eastAsia="Times New Roman" w:hAnsi="Times New Roman" w:cs="Times New Roman"/>
          <w:iCs/>
          <w:color w:val="000000"/>
          <w:sz w:val="28"/>
          <w:szCs w:val="28"/>
          <w:lang w:eastAsia="ru-RU"/>
        </w:rPr>
        <w:t>Основания классификаций знаков. Семиотическая классификация знаков.</w:t>
      </w:r>
      <w:r w:rsidRPr="00A867E1">
        <w:rPr>
          <w:rFonts w:ascii="Times New Roman" w:eastAsia="Times New Roman" w:hAnsi="Times New Roman" w:cs="Times New Roman"/>
          <w:color w:val="000000"/>
          <w:sz w:val="28"/>
          <w:szCs w:val="28"/>
          <w:lang w:eastAsia="ru-RU"/>
        </w:rPr>
        <w:t> </w:t>
      </w:r>
      <w:r w:rsidR="00110C27" w:rsidRPr="00A867E1">
        <w:rPr>
          <w:rFonts w:ascii="Times New Roman" w:eastAsia="Times New Roman" w:hAnsi="Times New Roman" w:cs="Times New Roman"/>
          <w:color w:val="000000"/>
          <w:sz w:val="28"/>
          <w:szCs w:val="28"/>
          <w:lang w:eastAsia="ru-RU"/>
        </w:rPr>
        <w:br/>
      </w:r>
    </w:p>
    <w:p w:rsidR="00B625ED" w:rsidRDefault="00B625ED" w:rsidP="006865A3">
      <w:pPr>
        <w:pStyle w:val="a3"/>
        <w:spacing w:after="0" w:line="240" w:lineRule="auto"/>
        <w:jc w:val="center"/>
        <w:rPr>
          <w:rFonts w:ascii="Times New Roman" w:eastAsia="Times New Roman" w:hAnsi="Times New Roman" w:cs="Times New Roman"/>
          <w:b/>
          <w:color w:val="000000"/>
          <w:sz w:val="28"/>
          <w:szCs w:val="28"/>
          <w:lang w:eastAsia="ru-RU"/>
        </w:rPr>
      </w:pPr>
      <w:r w:rsidRPr="00B625ED">
        <w:rPr>
          <w:rFonts w:ascii="Times New Roman" w:eastAsia="Times New Roman" w:hAnsi="Times New Roman" w:cs="Times New Roman"/>
          <w:b/>
          <w:color w:val="000000"/>
          <w:sz w:val="28"/>
          <w:szCs w:val="28"/>
          <w:lang w:eastAsia="ru-RU"/>
        </w:rPr>
        <w:t>Литература:</w:t>
      </w:r>
    </w:p>
    <w:p w:rsidR="00B625ED" w:rsidRPr="00B625ED" w:rsidRDefault="00B625ED" w:rsidP="00B625ED">
      <w:pPr>
        <w:pStyle w:val="a3"/>
        <w:spacing w:after="0" w:line="240" w:lineRule="auto"/>
        <w:jc w:val="both"/>
        <w:rPr>
          <w:rFonts w:ascii="Times New Roman" w:eastAsia="Times New Roman" w:hAnsi="Times New Roman" w:cs="Times New Roman"/>
          <w:b/>
          <w:color w:val="000000"/>
          <w:sz w:val="28"/>
          <w:szCs w:val="28"/>
          <w:lang w:eastAsia="ru-RU"/>
        </w:rPr>
      </w:pPr>
    </w:p>
    <w:p w:rsidR="00B625ED" w:rsidRDefault="00B625ED" w:rsidP="00B625ED">
      <w:pPr>
        <w:pStyle w:val="22"/>
        <w:spacing w:after="0" w:line="240" w:lineRule="auto"/>
        <w:ind w:left="360"/>
        <w:rPr>
          <w:rFonts w:ascii="Times New Roman" w:hAnsi="Times New Roman" w:cs="Times New Roman"/>
          <w:sz w:val="28"/>
          <w:szCs w:val="28"/>
        </w:rPr>
      </w:pPr>
      <w:r>
        <w:rPr>
          <w:rFonts w:ascii="Times New Roman" w:hAnsi="Times New Roman" w:cs="Times New Roman"/>
          <w:sz w:val="28"/>
          <w:szCs w:val="28"/>
        </w:rPr>
        <w:t xml:space="preserve">1. </w:t>
      </w:r>
      <w:proofErr w:type="spellStart"/>
      <w:r w:rsidRPr="00A867E1">
        <w:rPr>
          <w:rFonts w:ascii="Times New Roman" w:hAnsi="Times New Roman" w:cs="Times New Roman"/>
          <w:sz w:val="28"/>
          <w:szCs w:val="28"/>
        </w:rPr>
        <w:t>Мечковская</w:t>
      </w:r>
      <w:proofErr w:type="spellEnd"/>
      <w:r w:rsidRPr="00A867E1">
        <w:rPr>
          <w:rFonts w:ascii="Times New Roman" w:hAnsi="Times New Roman" w:cs="Times New Roman"/>
          <w:sz w:val="28"/>
          <w:szCs w:val="28"/>
        </w:rPr>
        <w:t xml:space="preserve"> Н.Б. Семиотика. Язык. Природа. Культура. М.: Академия, </w:t>
      </w:r>
      <w:r>
        <w:rPr>
          <w:rFonts w:ascii="Times New Roman" w:hAnsi="Times New Roman" w:cs="Times New Roman"/>
          <w:sz w:val="28"/>
          <w:szCs w:val="28"/>
        </w:rPr>
        <w:t xml:space="preserve">  </w:t>
      </w:r>
    </w:p>
    <w:p w:rsidR="00B625ED" w:rsidRPr="00A867E1" w:rsidRDefault="00B625ED" w:rsidP="00B625ED">
      <w:pPr>
        <w:pStyle w:val="22"/>
        <w:spacing w:after="0" w:line="240" w:lineRule="auto"/>
        <w:ind w:left="360"/>
        <w:rPr>
          <w:rFonts w:ascii="Times New Roman" w:hAnsi="Times New Roman" w:cs="Times New Roman"/>
          <w:sz w:val="28"/>
          <w:szCs w:val="28"/>
        </w:rPr>
      </w:pPr>
      <w:r>
        <w:rPr>
          <w:rFonts w:ascii="Times New Roman" w:hAnsi="Times New Roman" w:cs="Times New Roman"/>
          <w:sz w:val="28"/>
          <w:szCs w:val="28"/>
        </w:rPr>
        <w:t xml:space="preserve">   </w:t>
      </w:r>
      <w:r w:rsidRPr="00A867E1">
        <w:rPr>
          <w:rFonts w:ascii="Times New Roman" w:hAnsi="Times New Roman" w:cs="Times New Roman"/>
          <w:sz w:val="28"/>
          <w:szCs w:val="28"/>
        </w:rPr>
        <w:t xml:space="preserve">2007. </w:t>
      </w:r>
    </w:p>
    <w:p w:rsidR="00B625ED" w:rsidRPr="00A867E1" w:rsidRDefault="00B625ED" w:rsidP="00B625ED">
      <w:pPr>
        <w:pStyle w:val="22"/>
        <w:spacing w:after="0" w:line="240" w:lineRule="auto"/>
        <w:ind w:left="360"/>
        <w:rPr>
          <w:rFonts w:ascii="Times New Roman" w:hAnsi="Times New Roman" w:cs="Times New Roman"/>
          <w:sz w:val="28"/>
          <w:szCs w:val="28"/>
        </w:rPr>
      </w:pPr>
      <w:r>
        <w:rPr>
          <w:rFonts w:ascii="Times New Roman" w:hAnsi="Times New Roman" w:cs="Times New Roman"/>
          <w:sz w:val="28"/>
          <w:szCs w:val="28"/>
        </w:rPr>
        <w:t xml:space="preserve">2. </w:t>
      </w:r>
      <w:r w:rsidRPr="00A867E1">
        <w:rPr>
          <w:rFonts w:ascii="Times New Roman" w:hAnsi="Times New Roman" w:cs="Times New Roman"/>
          <w:sz w:val="28"/>
          <w:szCs w:val="28"/>
        </w:rPr>
        <w:t>Никитина Е.С. Семиотика. М.: 2006.</w:t>
      </w:r>
    </w:p>
    <w:p w:rsidR="00B625ED" w:rsidRPr="00A867E1" w:rsidRDefault="00B625ED" w:rsidP="00B625ED">
      <w:pPr>
        <w:pStyle w:val="22"/>
        <w:spacing w:after="0" w:line="240" w:lineRule="auto"/>
        <w:ind w:left="360"/>
        <w:rPr>
          <w:rFonts w:ascii="Times New Roman" w:hAnsi="Times New Roman" w:cs="Times New Roman"/>
          <w:sz w:val="28"/>
          <w:szCs w:val="28"/>
        </w:rPr>
      </w:pPr>
      <w:r>
        <w:rPr>
          <w:rFonts w:ascii="Times New Roman" w:hAnsi="Times New Roman" w:cs="Times New Roman"/>
          <w:sz w:val="28"/>
          <w:szCs w:val="28"/>
        </w:rPr>
        <w:t xml:space="preserve">3. </w:t>
      </w:r>
      <w:proofErr w:type="spellStart"/>
      <w:r w:rsidRPr="00A867E1">
        <w:rPr>
          <w:rFonts w:ascii="Times New Roman" w:hAnsi="Times New Roman" w:cs="Times New Roman"/>
          <w:sz w:val="28"/>
          <w:szCs w:val="28"/>
        </w:rPr>
        <w:t>Соломоник</w:t>
      </w:r>
      <w:proofErr w:type="spellEnd"/>
      <w:r w:rsidRPr="00A867E1">
        <w:rPr>
          <w:rFonts w:ascii="Times New Roman" w:hAnsi="Times New Roman" w:cs="Times New Roman"/>
          <w:sz w:val="28"/>
          <w:szCs w:val="28"/>
        </w:rPr>
        <w:t xml:space="preserve"> А.Б. Очерк общей семиотики. МЕТ, Минск, 2009.</w:t>
      </w:r>
    </w:p>
    <w:p w:rsidR="00B625ED" w:rsidRDefault="00B625ED" w:rsidP="00B625ED">
      <w:pPr>
        <w:pStyle w:val="22"/>
        <w:spacing w:after="0" w:line="240" w:lineRule="auto"/>
        <w:ind w:left="360"/>
        <w:rPr>
          <w:rFonts w:ascii="Times New Roman" w:hAnsi="Times New Roman" w:cs="Times New Roman"/>
          <w:sz w:val="28"/>
          <w:szCs w:val="28"/>
        </w:rPr>
      </w:pPr>
      <w:r>
        <w:rPr>
          <w:rFonts w:ascii="Times New Roman" w:hAnsi="Times New Roman" w:cs="Times New Roman"/>
          <w:sz w:val="28"/>
          <w:szCs w:val="28"/>
        </w:rPr>
        <w:t xml:space="preserve">4. </w:t>
      </w:r>
      <w:proofErr w:type="spellStart"/>
      <w:r w:rsidRPr="00A867E1">
        <w:rPr>
          <w:rFonts w:ascii="Times New Roman" w:hAnsi="Times New Roman" w:cs="Times New Roman"/>
          <w:sz w:val="28"/>
          <w:szCs w:val="28"/>
        </w:rPr>
        <w:t>Тайсина</w:t>
      </w:r>
      <w:proofErr w:type="spellEnd"/>
      <w:r w:rsidRPr="00A867E1">
        <w:rPr>
          <w:rFonts w:ascii="Times New Roman" w:hAnsi="Times New Roman" w:cs="Times New Roman"/>
          <w:sz w:val="28"/>
          <w:szCs w:val="28"/>
        </w:rPr>
        <w:t xml:space="preserve"> Э.А. Философские вопросы семиотики / Э.А. </w:t>
      </w:r>
      <w:proofErr w:type="spellStart"/>
      <w:r w:rsidRPr="00A867E1">
        <w:rPr>
          <w:rFonts w:ascii="Times New Roman" w:hAnsi="Times New Roman" w:cs="Times New Roman"/>
          <w:sz w:val="28"/>
          <w:szCs w:val="28"/>
        </w:rPr>
        <w:t>Тайсина</w:t>
      </w:r>
      <w:proofErr w:type="spellEnd"/>
      <w:r w:rsidRPr="00A867E1">
        <w:rPr>
          <w:rFonts w:ascii="Times New Roman" w:hAnsi="Times New Roman" w:cs="Times New Roman"/>
          <w:sz w:val="28"/>
          <w:szCs w:val="28"/>
        </w:rPr>
        <w:t xml:space="preserve">. – </w:t>
      </w:r>
    </w:p>
    <w:p w:rsidR="00B625ED" w:rsidRPr="00A867E1" w:rsidRDefault="00B625ED" w:rsidP="00B625ED">
      <w:pPr>
        <w:pStyle w:val="22"/>
        <w:spacing w:after="0" w:line="240" w:lineRule="auto"/>
        <w:ind w:left="360"/>
        <w:rPr>
          <w:rFonts w:ascii="Times New Roman" w:hAnsi="Times New Roman" w:cs="Times New Roman"/>
          <w:sz w:val="28"/>
          <w:szCs w:val="28"/>
        </w:rPr>
      </w:pPr>
      <w:r>
        <w:rPr>
          <w:rFonts w:ascii="Times New Roman" w:hAnsi="Times New Roman" w:cs="Times New Roman"/>
          <w:sz w:val="28"/>
          <w:szCs w:val="28"/>
        </w:rPr>
        <w:t xml:space="preserve">    </w:t>
      </w:r>
      <w:r w:rsidRPr="00A867E1">
        <w:rPr>
          <w:rFonts w:ascii="Times New Roman" w:hAnsi="Times New Roman" w:cs="Times New Roman"/>
          <w:sz w:val="28"/>
          <w:szCs w:val="28"/>
        </w:rPr>
        <w:t>Казань: Изд</w:t>
      </w:r>
      <w:proofErr w:type="gramStart"/>
      <w:r w:rsidRPr="00A867E1">
        <w:rPr>
          <w:rFonts w:ascii="Times New Roman" w:hAnsi="Times New Roman" w:cs="Times New Roman"/>
          <w:sz w:val="28"/>
          <w:szCs w:val="28"/>
        </w:rPr>
        <w:t>.-</w:t>
      </w:r>
      <w:proofErr w:type="gramEnd"/>
      <w:r w:rsidRPr="00A867E1">
        <w:rPr>
          <w:rFonts w:ascii="Times New Roman" w:hAnsi="Times New Roman" w:cs="Times New Roman"/>
          <w:sz w:val="28"/>
          <w:szCs w:val="28"/>
        </w:rPr>
        <w:t xml:space="preserve">во казанского </w:t>
      </w:r>
      <w:proofErr w:type="spellStart"/>
      <w:r w:rsidRPr="00A867E1">
        <w:rPr>
          <w:rFonts w:ascii="Times New Roman" w:hAnsi="Times New Roman" w:cs="Times New Roman"/>
          <w:sz w:val="28"/>
          <w:szCs w:val="28"/>
        </w:rPr>
        <w:t>ун</w:t>
      </w:r>
      <w:proofErr w:type="spellEnd"/>
      <w:r w:rsidRPr="00A867E1">
        <w:rPr>
          <w:rFonts w:ascii="Times New Roman" w:hAnsi="Times New Roman" w:cs="Times New Roman"/>
          <w:sz w:val="28"/>
          <w:szCs w:val="28"/>
        </w:rPr>
        <w:t>.-та, 1993. – 234 с.</w:t>
      </w:r>
    </w:p>
    <w:p w:rsidR="006B35C7" w:rsidRDefault="00110C27" w:rsidP="006865A3">
      <w:pPr>
        <w:spacing w:after="0" w:line="240" w:lineRule="auto"/>
        <w:jc w:val="center"/>
        <w:rPr>
          <w:rFonts w:ascii="Times New Roman" w:eastAsia="Times New Roman" w:hAnsi="Times New Roman" w:cs="Times New Roman"/>
          <w:color w:val="000000"/>
          <w:sz w:val="28"/>
          <w:szCs w:val="28"/>
          <w:shd w:val="clear" w:color="auto" w:fill="FFFFFF"/>
          <w:lang w:eastAsia="ru-RU"/>
        </w:rPr>
      </w:pPr>
      <w:r w:rsidRPr="00A867E1">
        <w:rPr>
          <w:rFonts w:ascii="Times New Roman" w:eastAsia="Times New Roman" w:hAnsi="Times New Roman" w:cs="Times New Roman"/>
          <w:color w:val="000000"/>
          <w:sz w:val="28"/>
          <w:szCs w:val="28"/>
          <w:lang w:eastAsia="ru-RU"/>
        </w:rPr>
        <w:br/>
      </w:r>
      <w:r w:rsidR="00DA29A5" w:rsidRPr="00A867E1">
        <w:rPr>
          <w:rFonts w:ascii="Times New Roman" w:eastAsia="Times New Roman" w:hAnsi="Times New Roman" w:cs="Times New Roman"/>
          <w:color w:val="000000"/>
          <w:sz w:val="28"/>
          <w:szCs w:val="28"/>
          <w:lang w:eastAsia="ru-RU"/>
        </w:rPr>
        <w:t xml:space="preserve">        </w:t>
      </w:r>
      <w:r w:rsidRPr="00A867E1">
        <w:rPr>
          <w:rFonts w:ascii="Times New Roman" w:eastAsia="Times New Roman" w:hAnsi="Times New Roman" w:cs="Times New Roman"/>
          <w:color w:val="000000"/>
          <w:sz w:val="28"/>
          <w:szCs w:val="28"/>
          <w:lang w:eastAsia="ru-RU"/>
        </w:rPr>
        <w:t xml:space="preserve">1. Термин «семиотика» происходит от древнегреческого </w:t>
      </w:r>
      <w:proofErr w:type="spellStart"/>
      <w:r w:rsidRPr="00A867E1">
        <w:rPr>
          <w:rFonts w:ascii="Times New Roman" w:eastAsia="Times New Roman" w:hAnsi="Times New Roman" w:cs="Times New Roman"/>
          <w:color w:val="000000"/>
          <w:sz w:val="28"/>
          <w:szCs w:val="28"/>
          <w:lang w:eastAsia="ru-RU"/>
        </w:rPr>
        <w:t>semeion</w:t>
      </w:r>
      <w:proofErr w:type="spellEnd"/>
      <w:r w:rsidRPr="00A867E1">
        <w:rPr>
          <w:rFonts w:ascii="Times New Roman" w:eastAsia="Times New Roman" w:hAnsi="Times New Roman" w:cs="Times New Roman"/>
          <w:color w:val="000000"/>
          <w:sz w:val="28"/>
          <w:szCs w:val="28"/>
          <w:lang w:eastAsia="ru-RU"/>
        </w:rPr>
        <w:t xml:space="preserve"> (</w:t>
      </w:r>
      <w:proofErr w:type="spellStart"/>
      <w:r w:rsidRPr="00A867E1">
        <w:rPr>
          <w:rFonts w:ascii="Times New Roman" w:eastAsia="Times New Roman" w:hAnsi="Times New Roman" w:cs="Times New Roman"/>
          <w:color w:val="000000"/>
          <w:sz w:val="28"/>
          <w:szCs w:val="28"/>
          <w:lang w:eastAsia="ru-RU"/>
        </w:rPr>
        <w:t>семейон</w:t>
      </w:r>
      <w:proofErr w:type="spellEnd"/>
      <w:r w:rsidRPr="00A867E1">
        <w:rPr>
          <w:rFonts w:ascii="Times New Roman" w:eastAsia="Times New Roman" w:hAnsi="Times New Roman" w:cs="Times New Roman"/>
          <w:color w:val="000000"/>
          <w:sz w:val="28"/>
          <w:szCs w:val="28"/>
          <w:lang w:eastAsia="ru-RU"/>
        </w:rPr>
        <w:t xml:space="preserve">), что означает «знак». </w:t>
      </w:r>
      <w:proofErr w:type="gramStart"/>
      <w:r w:rsidRPr="00A867E1">
        <w:rPr>
          <w:rFonts w:ascii="Times New Roman" w:eastAsia="Times New Roman" w:hAnsi="Times New Roman" w:cs="Times New Roman"/>
          <w:color w:val="000000"/>
          <w:sz w:val="28"/>
          <w:szCs w:val="28"/>
          <w:lang w:eastAsia="ru-RU"/>
        </w:rPr>
        <w:t>Мы говорим о денежных знаках, знаках Зодиака и астрологических знаках, есть знаки препинания, знаки математических операций: умножения, сложения, равенства, знаки различий, нотные знаки, дорожные знаки, фирменные знаки, почтовые знаки, знаки признательности и уважения, а также знаки этикета, перемирия или поражения, знаки согласия и неодобрения и т.д. и т.п.</w:t>
      </w:r>
      <w:proofErr w:type="gramEnd"/>
      <w:r w:rsidRPr="00A867E1">
        <w:rPr>
          <w:rFonts w:ascii="Times New Roman" w:eastAsia="Times New Roman" w:hAnsi="Times New Roman" w:cs="Times New Roman"/>
          <w:color w:val="000000"/>
          <w:sz w:val="28"/>
          <w:szCs w:val="28"/>
          <w:lang w:eastAsia="ru-RU"/>
        </w:rPr>
        <w:t xml:space="preserve"> Все может быть знаком, точнее, может быть рассмотрено как знак. Можно задаться другим вопросом, что знаком не является? Только то, что знак порождает - человеческое сознание. Если продолжить эту цепочку рассуждения, можно сказать, что знак - это материальная сторона сознания (на духе изначально, по словам Маркса, лежит "проклятие материи"). Сознание в его человеческом существовании имеет знаковую форму и является индивиду в знаковой же форме. Поэтому оно и есть </w:t>
      </w:r>
      <w:proofErr w:type="gramStart"/>
      <w:r w:rsidRPr="00A867E1">
        <w:rPr>
          <w:rFonts w:ascii="Times New Roman" w:eastAsia="Times New Roman" w:hAnsi="Times New Roman" w:cs="Times New Roman"/>
          <w:color w:val="000000"/>
          <w:sz w:val="28"/>
          <w:szCs w:val="28"/>
          <w:lang w:eastAsia="ru-RU"/>
        </w:rPr>
        <w:t>со-знание</w:t>
      </w:r>
      <w:proofErr w:type="gramEnd"/>
      <w:r w:rsidRPr="00A867E1">
        <w:rPr>
          <w:rFonts w:ascii="Times New Roman" w:eastAsia="Times New Roman" w:hAnsi="Times New Roman" w:cs="Times New Roman"/>
          <w:color w:val="000000"/>
          <w:sz w:val="28"/>
          <w:szCs w:val="28"/>
          <w:lang w:eastAsia="ru-RU"/>
        </w:rPr>
        <w:t xml:space="preserve">. А так как содержанием сознания может быть весь объективный мир, то и знаком может быть все, что включено в человеческую практику. Значит ли это, что научного знания о знаках не может быть. Ведь классическая парадигма научного знания выработала достаточно жесткие критерии, по которым все науки отделяются друг от друга. Согласно выраженному или подразумеваемому постулату </w:t>
      </w:r>
      <w:r w:rsidRPr="00A867E1">
        <w:rPr>
          <w:rFonts w:ascii="Times New Roman" w:eastAsia="Times New Roman" w:hAnsi="Times New Roman" w:cs="Times New Roman"/>
          <w:color w:val="000000"/>
          <w:sz w:val="28"/>
          <w:szCs w:val="28"/>
          <w:lang w:eastAsia="ru-RU"/>
        </w:rPr>
        <w:lastRenderedPageBreak/>
        <w:t>статус любой науки в этой парадигме определяется объектом исследования, совокупностью методов и приемов, а также специфическим языком описания. В этом аспекте семиотика, возникшая на рубеже столетий, либо отрицает классическую парадигму знания, либо вообще не является наукой. Во-первых, семиотика не предложила собственного метода исследования, если под методом понимать совокупность операций, позволяющих теоретически или практически осваивать действительность. Вернее сказать, что она в принципе вбирает в себя любые методы, отрицая какую-либо связь между методом и мировоззрением. Во-вторых, семиотика практически игнорирует различие объекта описания и языка описания, рассматривая то и другое в качестве двух изоморфных друг другу языков. Возможно, это единственный случай в культуре, когда синхрония (состояние объекта в момент его использования в коммуникации) целиком объясняет его диахронию (историческое развитие объекта во времени). </w:t>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br/>
        <w:t xml:space="preserve">Если семиотика не является мировоззрением или методом, поскольку к ней обращаются люди разных мировоззрений - от идеалистов-богословов до материалистов-атеистов, она вбирает в себя все существующие методы (социологические, психоаналитические, лингвистические, логические и т.д.) или, напротив, становится одним из составляющих каждого метода в отдельности. Если семиотика не является мнением или сводом мнений отдельных </w:t>
      </w:r>
      <w:proofErr w:type="spellStart"/>
      <w:r w:rsidRPr="00A867E1">
        <w:rPr>
          <w:rFonts w:ascii="Times New Roman" w:eastAsia="Times New Roman" w:hAnsi="Times New Roman" w:cs="Times New Roman"/>
          <w:color w:val="000000"/>
          <w:sz w:val="28"/>
          <w:szCs w:val="28"/>
          <w:lang w:eastAsia="ru-RU"/>
        </w:rPr>
        <w:t>семиотиков</w:t>
      </w:r>
      <w:proofErr w:type="spellEnd"/>
      <w:r w:rsidRPr="00A867E1">
        <w:rPr>
          <w:rFonts w:ascii="Times New Roman" w:eastAsia="Times New Roman" w:hAnsi="Times New Roman" w:cs="Times New Roman"/>
          <w:color w:val="000000"/>
          <w:sz w:val="28"/>
          <w:szCs w:val="28"/>
          <w:lang w:eastAsia="ru-RU"/>
        </w:rPr>
        <w:t xml:space="preserve">, поскольку особое устройство семиотического аппарата и метаязыковой характер описания не дают этим мнениям полностью проявить свою субъективную природу, но налагают на нее целый ряд ограничений (правил). То можно предположить, что предмет семиотики очерчен не совсем точно или </w:t>
      </w:r>
      <w:proofErr w:type="gramStart"/>
      <w:r w:rsidRPr="00A867E1">
        <w:rPr>
          <w:rFonts w:ascii="Times New Roman" w:eastAsia="Times New Roman" w:hAnsi="Times New Roman" w:cs="Times New Roman"/>
          <w:color w:val="000000"/>
          <w:sz w:val="28"/>
          <w:szCs w:val="28"/>
          <w:lang w:eastAsia="ru-RU"/>
        </w:rPr>
        <w:t>не верно</w:t>
      </w:r>
      <w:proofErr w:type="gramEnd"/>
      <w:r w:rsidRPr="00A867E1">
        <w:rPr>
          <w:rFonts w:ascii="Times New Roman" w:eastAsia="Times New Roman" w:hAnsi="Times New Roman" w:cs="Times New Roman"/>
          <w:color w:val="000000"/>
          <w:sz w:val="28"/>
          <w:szCs w:val="28"/>
          <w:lang w:eastAsia="ru-RU"/>
        </w:rPr>
        <w:t xml:space="preserve"> назван. Это не только «способ существования человека внутри создаваемого им языка», но и вне его – «как только </w:t>
      </w:r>
      <w:proofErr w:type="spellStart"/>
      <w:r w:rsidRPr="00A867E1">
        <w:rPr>
          <w:rFonts w:ascii="Times New Roman" w:eastAsia="Times New Roman" w:hAnsi="Times New Roman" w:cs="Times New Roman"/>
          <w:color w:val="000000"/>
          <w:sz w:val="28"/>
          <w:szCs w:val="28"/>
          <w:lang w:eastAsia="ru-RU"/>
        </w:rPr>
        <w:t>иллокутивный</w:t>
      </w:r>
      <w:proofErr w:type="spellEnd"/>
      <w:r w:rsidRPr="00A867E1">
        <w:rPr>
          <w:rFonts w:ascii="Times New Roman" w:eastAsia="Times New Roman" w:hAnsi="Times New Roman" w:cs="Times New Roman"/>
          <w:color w:val="000000"/>
          <w:sz w:val="28"/>
          <w:szCs w:val="28"/>
          <w:lang w:eastAsia="ru-RU"/>
        </w:rPr>
        <w:t xml:space="preserve"> акт перестает быть чистым действием и перемещается в сферу рефлексии, мы объективно попадаем в пространство семиотики» (</w:t>
      </w:r>
      <w:proofErr w:type="spellStart"/>
      <w:r w:rsidRPr="00A867E1">
        <w:rPr>
          <w:rFonts w:ascii="Times New Roman" w:eastAsia="Times New Roman" w:hAnsi="Times New Roman" w:cs="Times New Roman"/>
          <w:color w:val="000000"/>
          <w:sz w:val="28"/>
          <w:szCs w:val="28"/>
          <w:lang w:eastAsia="ru-RU"/>
        </w:rPr>
        <w:t>Шатин</w:t>
      </w:r>
      <w:proofErr w:type="spellEnd"/>
      <w:r w:rsidRPr="00A867E1">
        <w:rPr>
          <w:rFonts w:ascii="Times New Roman" w:eastAsia="Times New Roman" w:hAnsi="Times New Roman" w:cs="Times New Roman"/>
          <w:color w:val="000000"/>
          <w:sz w:val="28"/>
          <w:szCs w:val="28"/>
          <w:lang w:eastAsia="ru-RU"/>
        </w:rPr>
        <w:t>). Значит - это наука о смыслах человеческого сознания. Только сознание может быть одновременно и во «вне» и «внутри» означенного им образования, поскольку само не имеет собственного места (согласно Канту, метафизическая задача о </w:t>
      </w:r>
      <w:r w:rsidRPr="00A867E1">
        <w:rPr>
          <w:rFonts w:ascii="Times New Roman" w:eastAsia="Times New Roman" w:hAnsi="Times New Roman" w:cs="Times New Roman"/>
          <w:i/>
          <w:iCs/>
          <w:color w:val="000000"/>
          <w:sz w:val="28"/>
          <w:szCs w:val="28"/>
          <w:lang w:eastAsia="ru-RU"/>
        </w:rPr>
        <w:t>месте</w:t>
      </w:r>
      <w:r w:rsidRPr="00A867E1">
        <w:rPr>
          <w:rFonts w:ascii="Times New Roman" w:eastAsia="Times New Roman" w:hAnsi="Times New Roman" w:cs="Times New Roman"/>
          <w:color w:val="000000"/>
          <w:sz w:val="28"/>
          <w:szCs w:val="28"/>
          <w:lang w:eastAsia="ru-RU"/>
        </w:rPr>
        <w:t xml:space="preserve"> души не только неразрешимая, но и внутренне противоречивая). Сознание человека пишется на языке смыслов, семиотика же пытается описать законы </w:t>
      </w:r>
      <w:proofErr w:type="spellStart"/>
      <w:r w:rsidRPr="00A867E1">
        <w:rPr>
          <w:rFonts w:ascii="Times New Roman" w:eastAsia="Times New Roman" w:hAnsi="Times New Roman" w:cs="Times New Roman"/>
          <w:color w:val="000000"/>
          <w:sz w:val="28"/>
          <w:szCs w:val="28"/>
          <w:lang w:eastAsia="ru-RU"/>
        </w:rPr>
        <w:t>смыслопорождения</w:t>
      </w:r>
      <w:proofErr w:type="spellEnd"/>
      <w:r w:rsidRPr="00A867E1">
        <w:rPr>
          <w:rFonts w:ascii="Times New Roman" w:eastAsia="Times New Roman" w:hAnsi="Times New Roman" w:cs="Times New Roman"/>
          <w:color w:val="000000"/>
          <w:sz w:val="28"/>
          <w:szCs w:val="28"/>
          <w:lang w:eastAsia="ru-RU"/>
        </w:rPr>
        <w:t>.</w:t>
      </w:r>
      <w:r w:rsidRPr="00A867E1">
        <w:rPr>
          <w:rFonts w:ascii="Times New Roman" w:eastAsia="Times New Roman" w:hAnsi="Times New Roman" w:cs="Times New Roman"/>
          <w:color w:val="000000"/>
          <w:sz w:val="28"/>
          <w:szCs w:val="28"/>
          <w:shd w:val="clear" w:color="auto" w:fill="FFFFFF"/>
          <w:lang w:eastAsia="ru-RU"/>
        </w:rPr>
        <w:t> </w:t>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br/>
        <w:t xml:space="preserve">2. Категория «смысл» рассматривается в разных дисциплинах, таких как философия, психология, богословие, теория социальной коммуникации. Любая духовная деятельность, всякий умственный труд, и, прежде всего - познание, оперируют смыслами, а не материальными телами. Базовой функцией психики является отражение. В эффектах отражения субъекту открывается предметная, а значит, осмысленная картина воспринимаемого, представляемого, мыслимого. Мир для человека становится значащим благодаря тому, что человек способен к его осмыслению. Смысл есть исключительно прерогатива человека. Вне человеческой психики смысл себя </w:t>
      </w:r>
      <w:r w:rsidRPr="00A867E1">
        <w:rPr>
          <w:rFonts w:ascii="Times New Roman" w:eastAsia="Times New Roman" w:hAnsi="Times New Roman" w:cs="Times New Roman"/>
          <w:color w:val="000000"/>
          <w:sz w:val="28"/>
          <w:szCs w:val="28"/>
          <w:lang w:eastAsia="ru-RU"/>
        </w:rPr>
        <w:lastRenderedPageBreak/>
        <w:t xml:space="preserve">не обнаруживает. Здесь можно вспомнить известное высказывание </w:t>
      </w:r>
      <w:proofErr w:type="spellStart"/>
      <w:r w:rsidRPr="00A867E1">
        <w:rPr>
          <w:rFonts w:ascii="Times New Roman" w:eastAsia="Times New Roman" w:hAnsi="Times New Roman" w:cs="Times New Roman"/>
          <w:color w:val="000000"/>
          <w:sz w:val="28"/>
          <w:szCs w:val="28"/>
          <w:lang w:eastAsia="ru-RU"/>
        </w:rPr>
        <w:t>Л.Витгенштейна</w:t>
      </w:r>
      <w:proofErr w:type="spellEnd"/>
      <w:r w:rsidRPr="00A867E1">
        <w:rPr>
          <w:rFonts w:ascii="Times New Roman" w:eastAsia="Times New Roman" w:hAnsi="Times New Roman" w:cs="Times New Roman"/>
          <w:color w:val="000000"/>
          <w:sz w:val="28"/>
          <w:szCs w:val="28"/>
          <w:lang w:eastAsia="ru-RU"/>
        </w:rPr>
        <w:t>: "Смысл мира должен находиться вне мира. В мире все есть, как оно есть, и все происходит, как оно происходит, в нем нет ценности - а если бы она и была, то не имела бы ценности" (</w:t>
      </w:r>
      <w:proofErr w:type="spellStart"/>
      <w:r w:rsidRPr="00A867E1">
        <w:rPr>
          <w:rFonts w:ascii="Times New Roman" w:eastAsia="Times New Roman" w:hAnsi="Times New Roman" w:cs="Times New Roman"/>
          <w:color w:val="000000"/>
          <w:sz w:val="28"/>
          <w:szCs w:val="28"/>
          <w:lang w:eastAsia="ru-RU"/>
        </w:rPr>
        <w:t>Витгенштейн</w:t>
      </w:r>
      <w:proofErr w:type="spellEnd"/>
      <w:r w:rsidRPr="00A867E1">
        <w:rPr>
          <w:rFonts w:ascii="Times New Roman" w:eastAsia="Times New Roman" w:hAnsi="Times New Roman" w:cs="Times New Roman"/>
          <w:color w:val="000000"/>
          <w:sz w:val="28"/>
          <w:szCs w:val="28"/>
          <w:lang w:eastAsia="ru-RU"/>
        </w:rPr>
        <w:t xml:space="preserve">, с.70). Другими словами, смысл нельзя обнаружить как вещь, как свойство или функцию какого-либо объекта действительности. Ни реальный, чувственно воспринимаемый предмет, ни события или явления мира, ни история, ни литературный текст не имеют смысла, а только восприятие, представление или размышление о чем-либо может быть наполнено смыслом. Только в человеческой психике, которая является моделью действительного мира, </w:t>
      </w:r>
      <w:proofErr w:type="gramStart"/>
      <w:r w:rsidRPr="00A867E1">
        <w:rPr>
          <w:rFonts w:ascii="Times New Roman" w:eastAsia="Times New Roman" w:hAnsi="Times New Roman" w:cs="Times New Roman"/>
          <w:color w:val="000000"/>
          <w:sz w:val="28"/>
          <w:szCs w:val="28"/>
          <w:lang w:eastAsia="ru-RU"/>
        </w:rPr>
        <w:t>последний</w:t>
      </w:r>
      <w:proofErr w:type="gramEnd"/>
      <w:r w:rsidRPr="00A867E1">
        <w:rPr>
          <w:rFonts w:ascii="Times New Roman" w:eastAsia="Times New Roman" w:hAnsi="Times New Roman" w:cs="Times New Roman"/>
          <w:color w:val="000000"/>
          <w:sz w:val="28"/>
          <w:szCs w:val="28"/>
          <w:lang w:eastAsia="ru-RU"/>
        </w:rPr>
        <w:t xml:space="preserve"> обладает смыслом, в силу чего и присутствие человека в мире становится осмысленным. Само неустанное стремление человека искать в своей жизни смысл - есть лучшее свидетельство его объективного существования в субъективном мире человека. И "дело не в том, чего мы ждем от жизни, а в том, чего она ждет от нас. ...Эти требования, - по словам Виктора </w:t>
      </w:r>
      <w:proofErr w:type="spellStart"/>
      <w:r w:rsidRPr="00A867E1">
        <w:rPr>
          <w:rFonts w:ascii="Times New Roman" w:eastAsia="Times New Roman" w:hAnsi="Times New Roman" w:cs="Times New Roman"/>
          <w:color w:val="000000"/>
          <w:sz w:val="28"/>
          <w:szCs w:val="28"/>
          <w:lang w:eastAsia="ru-RU"/>
        </w:rPr>
        <w:t>Франкла</w:t>
      </w:r>
      <w:proofErr w:type="spellEnd"/>
      <w:r w:rsidRPr="00A867E1">
        <w:rPr>
          <w:rFonts w:ascii="Times New Roman" w:eastAsia="Times New Roman" w:hAnsi="Times New Roman" w:cs="Times New Roman"/>
          <w:color w:val="000000"/>
          <w:sz w:val="28"/>
          <w:szCs w:val="28"/>
          <w:lang w:eastAsia="ru-RU"/>
        </w:rPr>
        <w:t>, - а вместе с ними и смысл бытия, у разных людей и в разные мгновения жизни разные. Значит, вопрос о смысле жизни не может иметь общего ответа" (</w:t>
      </w:r>
      <w:proofErr w:type="spellStart"/>
      <w:r w:rsidRPr="00A867E1">
        <w:rPr>
          <w:rFonts w:ascii="Times New Roman" w:eastAsia="Times New Roman" w:hAnsi="Times New Roman" w:cs="Times New Roman"/>
          <w:color w:val="000000"/>
          <w:sz w:val="28"/>
          <w:szCs w:val="28"/>
          <w:lang w:eastAsia="ru-RU"/>
        </w:rPr>
        <w:t>Франкл</w:t>
      </w:r>
      <w:proofErr w:type="spellEnd"/>
      <w:r w:rsidRPr="00A867E1">
        <w:rPr>
          <w:rFonts w:ascii="Times New Roman" w:eastAsia="Times New Roman" w:hAnsi="Times New Roman" w:cs="Times New Roman"/>
          <w:color w:val="000000"/>
          <w:sz w:val="28"/>
          <w:szCs w:val="28"/>
          <w:lang w:eastAsia="ru-RU"/>
        </w:rPr>
        <w:t>, с.107). Но может существовать наука, которая занимается смыслами как всеобщими формами человеческого сознания и такая наука есть семиотика.</w:t>
      </w:r>
      <w:r w:rsidRPr="00A867E1">
        <w:rPr>
          <w:rFonts w:ascii="Times New Roman" w:eastAsia="Times New Roman" w:hAnsi="Times New Roman" w:cs="Times New Roman"/>
          <w:color w:val="000000"/>
          <w:sz w:val="28"/>
          <w:szCs w:val="28"/>
          <w:shd w:val="clear" w:color="auto" w:fill="FFFFFF"/>
          <w:lang w:eastAsia="ru-RU"/>
        </w:rPr>
        <w:t> </w:t>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br/>
        <w:t xml:space="preserve">Смысл представляет собой предельную степень аналитического деления психики. Смысл неделим - это молярная единица. Единицей анализа смысла может быть только другой смысл. Такой точки зрения придерживался </w:t>
      </w:r>
      <w:proofErr w:type="spellStart"/>
      <w:r w:rsidRPr="00A867E1">
        <w:rPr>
          <w:rFonts w:ascii="Times New Roman" w:eastAsia="Times New Roman" w:hAnsi="Times New Roman" w:cs="Times New Roman"/>
          <w:color w:val="000000"/>
          <w:sz w:val="28"/>
          <w:szCs w:val="28"/>
          <w:lang w:eastAsia="ru-RU"/>
        </w:rPr>
        <w:t>М.Бахтин</w:t>
      </w:r>
      <w:proofErr w:type="spellEnd"/>
      <w:r w:rsidRPr="00A867E1">
        <w:rPr>
          <w:rFonts w:ascii="Times New Roman" w:eastAsia="Times New Roman" w:hAnsi="Times New Roman" w:cs="Times New Roman"/>
          <w:color w:val="000000"/>
          <w:sz w:val="28"/>
          <w:szCs w:val="28"/>
          <w:lang w:eastAsia="ru-RU"/>
        </w:rPr>
        <w:t xml:space="preserve">, записав следующее: "Смыслами я называю ответы на вопросы. То, что ни на какой вопрос не отвечает, лишено для нас смысла. ...Смысл потенциально бесконечен, но актуализоваться он может, лишь соприкоснувшись с другим (чужим) смыслом, хотя бы с вопросом во внутренней речи </w:t>
      </w:r>
      <w:proofErr w:type="gramStart"/>
      <w:r w:rsidRPr="00A867E1">
        <w:rPr>
          <w:rFonts w:ascii="Times New Roman" w:eastAsia="Times New Roman" w:hAnsi="Times New Roman" w:cs="Times New Roman"/>
          <w:color w:val="000000"/>
          <w:sz w:val="28"/>
          <w:szCs w:val="28"/>
          <w:lang w:eastAsia="ru-RU"/>
        </w:rPr>
        <w:t>понимающего</w:t>
      </w:r>
      <w:proofErr w:type="gramEnd"/>
      <w:r w:rsidRPr="00A867E1">
        <w:rPr>
          <w:rFonts w:ascii="Times New Roman" w:eastAsia="Times New Roman" w:hAnsi="Times New Roman" w:cs="Times New Roman"/>
          <w:color w:val="000000"/>
          <w:sz w:val="28"/>
          <w:szCs w:val="28"/>
          <w:lang w:eastAsia="ru-RU"/>
        </w:rPr>
        <w:t xml:space="preserve">. Каждый раз он должен соприкоснуться с другим смыслом, чтобы раскрыть новые моменты своей бесконечности (как и </w:t>
      </w:r>
      <w:proofErr w:type="gramStart"/>
      <w:r w:rsidRPr="00A867E1">
        <w:rPr>
          <w:rFonts w:ascii="Times New Roman" w:eastAsia="Times New Roman" w:hAnsi="Times New Roman" w:cs="Times New Roman"/>
          <w:color w:val="000000"/>
          <w:sz w:val="28"/>
          <w:szCs w:val="28"/>
          <w:lang w:eastAsia="ru-RU"/>
        </w:rPr>
        <w:t>слово</w:t>
      </w:r>
      <w:proofErr w:type="gramEnd"/>
      <w:r w:rsidRPr="00A867E1">
        <w:rPr>
          <w:rFonts w:ascii="Times New Roman" w:eastAsia="Times New Roman" w:hAnsi="Times New Roman" w:cs="Times New Roman"/>
          <w:color w:val="000000"/>
          <w:sz w:val="28"/>
          <w:szCs w:val="28"/>
          <w:lang w:eastAsia="ru-RU"/>
        </w:rPr>
        <w:t xml:space="preserve"> раскрывает свои значения только в контексте). Актуальный смысл принадлежит не одному (одинокому) смыслу, а только двум встретившимся и соприкоснувшимся смыслам. Не может быть "смысла в себе" - он существует только для другого смысла, то есть существует только вместе с ним. Не может быть единого (одного) смысла. Поэтому не может быть ни первого, ни последнего смысла, он всегда между смыслами, звено в смысловой цепи, которая только одна в своем целом может быть реальной. В исторической жизни эта цепь растет бесконечно, и потому каждое отдельное звено ее снова и снова обновляется, как бы рождается заново.</w:t>
      </w:r>
      <w:r w:rsidRPr="00A867E1">
        <w:rPr>
          <w:rFonts w:ascii="Times New Roman" w:eastAsia="Times New Roman" w:hAnsi="Times New Roman" w:cs="Times New Roman"/>
          <w:color w:val="000000"/>
          <w:sz w:val="28"/>
          <w:szCs w:val="28"/>
          <w:shd w:val="clear" w:color="auto" w:fill="FFFFFF"/>
          <w:lang w:eastAsia="ru-RU"/>
        </w:rPr>
        <w:t> </w:t>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br/>
        <w:t>Безличная система наук (и вообще знания) и органическое целое сознания (или личности)» (Бахтин, с.350-351).</w:t>
      </w:r>
      <w:r w:rsidRPr="00A867E1">
        <w:rPr>
          <w:rFonts w:ascii="Times New Roman" w:eastAsia="Times New Roman" w:hAnsi="Times New Roman" w:cs="Times New Roman"/>
          <w:color w:val="000000"/>
          <w:sz w:val="28"/>
          <w:szCs w:val="28"/>
          <w:shd w:val="clear" w:color="auto" w:fill="FFFFFF"/>
          <w:lang w:eastAsia="ru-RU"/>
        </w:rPr>
        <w:t> </w:t>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br/>
        <w:t xml:space="preserve">Затрагивая понятие "смысл", мы попадаем в эпицентр многовековых споров идеалистов и материалистов, поскольку "смысл" - псевдоним философской </w:t>
      </w:r>
      <w:r w:rsidRPr="00A867E1">
        <w:rPr>
          <w:rFonts w:ascii="Times New Roman" w:eastAsia="Times New Roman" w:hAnsi="Times New Roman" w:cs="Times New Roman"/>
          <w:color w:val="000000"/>
          <w:sz w:val="28"/>
          <w:szCs w:val="28"/>
          <w:lang w:eastAsia="ru-RU"/>
        </w:rPr>
        <w:lastRenderedPageBreak/>
        <w:t>категории "идеальное". Здесь не просто определиться в понимании понятия, поэтому для начала можно обратиться к здравому смыслу естественного языка.</w:t>
      </w:r>
      <w:r w:rsidRPr="00A867E1">
        <w:rPr>
          <w:rFonts w:ascii="Times New Roman" w:eastAsia="Times New Roman" w:hAnsi="Times New Roman" w:cs="Times New Roman"/>
          <w:color w:val="000000"/>
          <w:sz w:val="28"/>
          <w:szCs w:val="28"/>
          <w:shd w:val="clear" w:color="auto" w:fill="FFFFFF"/>
          <w:lang w:eastAsia="ru-RU"/>
        </w:rPr>
        <w:t> </w:t>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br/>
        <w:t>Вполне вероятно, учитывая смысловую природу сознания, что "втягивание" в орбиту человеческих смыслов всю природу, позволяет сознанию переступать границы познанного и познаваемого, прогнозируя бытие в несуществующем пока будущем. Это, между прочим, водораздел между научным и мифологическим мышлением, когда знаковые системы описывают существующую человеческую практику или же некоторые мифологические представления о природных объектах (например, астрология).</w:t>
      </w:r>
      <w:r w:rsidRPr="00A867E1">
        <w:rPr>
          <w:rFonts w:ascii="Times New Roman" w:eastAsia="Times New Roman" w:hAnsi="Times New Roman" w:cs="Times New Roman"/>
          <w:color w:val="000000"/>
          <w:sz w:val="28"/>
          <w:szCs w:val="28"/>
          <w:shd w:val="clear" w:color="auto" w:fill="FFFFFF"/>
          <w:lang w:eastAsia="ru-RU"/>
        </w:rPr>
        <w:t> </w:t>
      </w:r>
      <w:r w:rsidRPr="00A867E1">
        <w:rPr>
          <w:rFonts w:ascii="Times New Roman" w:eastAsia="Times New Roman" w:hAnsi="Times New Roman" w:cs="Times New Roman"/>
          <w:color w:val="000000"/>
          <w:sz w:val="28"/>
          <w:szCs w:val="28"/>
          <w:lang w:eastAsia="ru-RU"/>
        </w:rPr>
        <w:br/>
        <w:t xml:space="preserve">3. Поскольку непосредственное общение сознаний невозможно, то знаки выступают носителями передачи смыслов. Знак – это такой материальный объект, который заменяет собой что-то другое, а именно то, что один человек хочет сообщить другому, передать в качестве информации. Структуру знака как единицы коммуникационного действия предложили американские семиотики </w:t>
      </w:r>
      <w:proofErr w:type="spellStart"/>
      <w:r w:rsidRPr="00A867E1">
        <w:rPr>
          <w:rFonts w:ascii="Times New Roman" w:eastAsia="Times New Roman" w:hAnsi="Times New Roman" w:cs="Times New Roman"/>
          <w:color w:val="000000"/>
          <w:sz w:val="28"/>
          <w:szCs w:val="28"/>
          <w:lang w:eastAsia="ru-RU"/>
        </w:rPr>
        <w:t>С.Огден</w:t>
      </w:r>
      <w:proofErr w:type="spellEnd"/>
      <w:r w:rsidRPr="00A867E1">
        <w:rPr>
          <w:rFonts w:ascii="Times New Roman" w:eastAsia="Times New Roman" w:hAnsi="Times New Roman" w:cs="Times New Roman"/>
          <w:color w:val="000000"/>
          <w:sz w:val="28"/>
          <w:szCs w:val="28"/>
          <w:lang w:eastAsia="ru-RU"/>
        </w:rPr>
        <w:t xml:space="preserve"> и </w:t>
      </w:r>
      <w:proofErr w:type="spellStart"/>
      <w:r w:rsidRPr="00A867E1">
        <w:rPr>
          <w:rFonts w:ascii="Times New Roman" w:eastAsia="Times New Roman" w:hAnsi="Times New Roman" w:cs="Times New Roman"/>
          <w:color w:val="000000"/>
          <w:sz w:val="28"/>
          <w:szCs w:val="28"/>
          <w:lang w:eastAsia="ru-RU"/>
        </w:rPr>
        <w:t>И.Ричардс</w:t>
      </w:r>
      <w:proofErr w:type="spellEnd"/>
      <w:r w:rsidRPr="00A867E1">
        <w:rPr>
          <w:rFonts w:ascii="Times New Roman" w:eastAsia="Times New Roman" w:hAnsi="Times New Roman" w:cs="Times New Roman"/>
          <w:color w:val="000000"/>
          <w:sz w:val="28"/>
          <w:szCs w:val="28"/>
          <w:lang w:eastAsia="ru-RU"/>
        </w:rPr>
        <w:t xml:space="preserve"> в книге с характерным названием «Значение значения: Исследование влияния языка на мышление и научный символизм», </w:t>
      </w:r>
      <w:proofErr w:type="gramStart"/>
      <w:r w:rsidRPr="00A867E1">
        <w:rPr>
          <w:rFonts w:ascii="Times New Roman" w:eastAsia="Times New Roman" w:hAnsi="Times New Roman" w:cs="Times New Roman"/>
          <w:color w:val="000000"/>
          <w:sz w:val="28"/>
          <w:szCs w:val="28"/>
          <w:lang w:eastAsia="ru-RU"/>
        </w:rPr>
        <w:t>опубликованной</w:t>
      </w:r>
      <w:proofErr w:type="gramEnd"/>
      <w:r w:rsidRPr="00A867E1">
        <w:rPr>
          <w:rFonts w:ascii="Times New Roman" w:eastAsia="Times New Roman" w:hAnsi="Times New Roman" w:cs="Times New Roman"/>
          <w:color w:val="000000"/>
          <w:sz w:val="28"/>
          <w:szCs w:val="28"/>
          <w:lang w:eastAsia="ru-RU"/>
        </w:rPr>
        <w:t xml:space="preserve"> в 1923 году. </w:t>
      </w:r>
      <w:proofErr w:type="gramStart"/>
      <w:r w:rsidRPr="00A867E1">
        <w:rPr>
          <w:rFonts w:ascii="Times New Roman" w:eastAsia="Times New Roman" w:hAnsi="Times New Roman" w:cs="Times New Roman"/>
          <w:color w:val="000000"/>
          <w:sz w:val="28"/>
          <w:szCs w:val="28"/>
          <w:lang w:eastAsia="ru-RU"/>
        </w:rPr>
        <w:t>Треугольник Огдена-</w:t>
      </w:r>
      <w:proofErr w:type="spellStart"/>
      <w:r w:rsidRPr="00A867E1">
        <w:rPr>
          <w:rFonts w:ascii="Times New Roman" w:eastAsia="Times New Roman" w:hAnsi="Times New Roman" w:cs="Times New Roman"/>
          <w:color w:val="000000"/>
          <w:sz w:val="28"/>
          <w:szCs w:val="28"/>
          <w:lang w:eastAsia="ru-RU"/>
        </w:rPr>
        <w:t>Ричардса</w:t>
      </w:r>
      <w:proofErr w:type="spellEnd"/>
      <w:r w:rsidRPr="00A867E1">
        <w:rPr>
          <w:rFonts w:ascii="Times New Roman" w:eastAsia="Times New Roman" w:hAnsi="Times New Roman" w:cs="Times New Roman"/>
          <w:color w:val="000000"/>
          <w:sz w:val="28"/>
          <w:szCs w:val="28"/>
          <w:lang w:eastAsia="ru-RU"/>
        </w:rPr>
        <w:t xml:space="preserve"> представляет собой модель взаимосвязи трех главных логико-лингвистических категорий: 1) данный в ощущениях объект реальной действительности, именуемой в логике «денотат», а в лингвистике «референт»; 2) возникающий в сознании людей мысленный образ (психологическое представление) о данном объекте, которое в логике называется «понятие» или «концепт», а в лингвистике «значение» или «смысл»;</w:t>
      </w:r>
      <w:proofErr w:type="gramEnd"/>
      <w:r w:rsidRPr="00A867E1">
        <w:rPr>
          <w:rFonts w:ascii="Times New Roman" w:eastAsia="Times New Roman" w:hAnsi="Times New Roman" w:cs="Times New Roman"/>
          <w:color w:val="000000"/>
          <w:sz w:val="28"/>
          <w:szCs w:val="28"/>
          <w:lang w:eastAsia="ru-RU"/>
        </w:rPr>
        <w:t xml:space="preserve"> 3) принятое в человеческом обществе наименование объекта – «имя» (слово, лексема).</w:t>
      </w:r>
      <w:r w:rsidRPr="00A867E1">
        <w:rPr>
          <w:rFonts w:ascii="Times New Roman" w:eastAsia="Times New Roman" w:hAnsi="Times New Roman" w:cs="Times New Roman"/>
          <w:color w:val="000000"/>
          <w:sz w:val="28"/>
          <w:szCs w:val="28"/>
          <w:shd w:val="clear" w:color="auto" w:fill="FFFFFF"/>
          <w:lang w:eastAsia="ru-RU"/>
        </w:rPr>
        <w:t> </w:t>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br/>
        <w:t>На рисунке воспроизведен прославленный семантический треугольник с некоторыми дополнениями. </w:t>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br/>
        <w:t>ЗНАК</w:t>
      </w:r>
      <w:r w:rsidRPr="00A867E1">
        <w:rPr>
          <w:rFonts w:ascii="Times New Roman" w:eastAsia="Times New Roman" w:hAnsi="Times New Roman" w:cs="Times New Roman"/>
          <w:color w:val="000000"/>
          <w:sz w:val="28"/>
          <w:szCs w:val="28"/>
          <w:shd w:val="clear" w:color="auto" w:fill="FFFFFF"/>
          <w:lang w:eastAsia="ru-RU"/>
        </w:rPr>
        <w:t> </w:t>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noProof/>
          <w:color w:val="000000"/>
          <w:sz w:val="28"/>
          <w:szCs w:val="28"/>
          <w:lang w:eastAsia="ru-RU"/>
        </w:rPr>
        <w:drawing>
          <wp:anchor distT="0" distB="0" distL="114300" distR="114300" simplePos="0" relativeHeight="251652608" behindDoc="0" locked="0" layoutInCell="1" allowOverlap="0" wp14:anchorId="49AE5827" wp14:editId="4078A729">
            <wp:simplePos x="0" y="0"/>
            <wp:positionH relativeFrom="column">
              <wp:align>left</wp:align>
            </wp:positionH>
            <wp:positionV relativeFrom="line">
              <wp:posOffset>0</wp:posOffset>
            </wp:positionV>
            <wp:extent cx="1628775" cy="933450"/>
            <wp:effectExtent l="0" t="0" r="9525" b="0"/>
            <wp:wrapSquare wrapText="bothSides"/>
            <wp:docPr id="12" name="Рисунок 12" descr="http://takya.ru/nuda/uchebno-metodicheskij-kompleks-po-discipline-osnovi-semiotiki/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takya.ru/nuda/uchebno-metodicheskij-kompleks-po-discipline-osnovi-semiotiki/1.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33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67E1">
        <w:rPr>
          <w:rFonts w:ascii="Times New Roman" w:eastAsia="Times New Roman" w:hAnsi="Times New Roman" w:cs="Times New Roman"/>
          <w:noProof/>
          <w:color w:val="000000"/>
          <w:sz w:val="28"/>
          <w:szCs w:val="28"/>
          <w:lang w:eastAsia="ru-RU"/>
        </w:rPr>
        <w:drawing>
          <wp:anchor distT="0" distB="0" distL="114300" distR="114300" simplePos="0" relativeHeight="251653632" behindDoc="0" locked="0" layoutInCell="1" allowOverlap="0" wp14:anchorId="6FB1A54F" wp14:editId="0D1FCA9A">
            <wp:simplePos x="0" y="0"/>
            <wp:positionH relativeFrom="column">
              <wp:align>left</wp:align>
            </wp:positionH>
            <wp:positionV relativeFrom="line">
              <wp:posOffset>0</wp:posOffset>
            </wp:positionV>
            <wp:extent cx="809625" cy="923925"/>
            <wp:effectExtent l="0" t="0" r="9525" b="9525"/>
            <wp:wrapSquare wrapText="bothSides"/>
            <wp:docPr id="11" name="Рисунок 11" descr="http://takya.ru/nuda/uchebno-metodicheskij-kompleks-po-discipline-osnovi-semiotiki/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akya.ru/nuda/uchebno-metodicheskij-kompleks-po-discipline-osnovi-semiotiki/2.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09625"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67E1">
        <w:rPr>
          <w:rFonts w:ascii="Times New Roman" w:eastAsia="Times New Roman" w:hAnsi="Times New Roman" w:cs="Times New Roman"/>
          <w:noProof/>
          <w:color w:val="000000"/>
          <w:sz w:val="28"/>
          <w:szCs w:val="28"/>
          <w:lang w:eastAsia="ru-RU"/>
        </w:rPr>
        <w:drawing>
          <wp:anchor distT="0" distB="0" distL="114300" distR="114300" simplePos="0" relativeHeight="251654656" behindDoc="0" locked="0" layoutInCell="1" allowOverlap="0" wp14:anchorId="17AC3603" wp14:editId="44A0D02E">
            <wp:simplePos x="0" y="0"/>
            <wp:positionH relativeFrom="column">
              <wp:align>left</wp:align>
            </wp:positionH>
            <wp:positionV relativeFrom="line">
              <wp:posOffset>0</wp:posOffset>
            </wp:positionV>
            <wp:extent cx="9525" cy="9525"/>
            <wp:effectExtent l="0" t="0" r="0" b="0"/>
            <wp:wrapSquare wrapText="bothSides"/>
            <wp:docPr id="10" name="Рисунок 10" descr="http://takya.ru/nuda/uchebno-metodicheskij-kompleks-po-discipline-osnovi-semiotiki/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akya.ru/nuda/uchebno-metodicheskij-kompleks-po-discipline-osnovi-semiotiki/3.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67E1">
        <w:rPr>
          <w:rFonts w:ascii="Times New Roman" w:eastAsia="Times New Roman" w:hAnsi="Times New Roman" w:cs="Times New Roman"/>
          <w:noProof/>
          <w:color w:val="000000"/>
          <w:sz w:val="28"/>
          <w:szCs w:val="28"/>
          <w:lang w:eastAsia="ru-RU"/>
        </w:rPr>
        <w:drawing>
          <wp:anchor distT="0" distB="0" distL="114300" distR="114300" simplePos="0" relativeHeight="251655680" behindDoc="0" locked="0" layoutInCell="1" allowOverlap="0" wp14:anchorId="685F4C4D" wp14:editId="2AFF0CC7">
            <wp:simplePos x="0" y="0"/>
            <wp:positionH relativeFrom="column">
              <wp:align>left</wp:align>
            </wp:positionH>
            <wp:positionV relativeFrom="line">
              <wp:posOffset>0</wp:posOffset>
            </wp:positionV>
            <wp:extent cx="809625" cy="923925"/>
            <wp:effectExtent l="0" t="0" r="9525" b="9525"/>
            <wp:wrapSquare wrapText="bothSides"/>
            <wp:docPr id="9" name="Рисунок 9" descr="http://takya.ru/nuda/uchebno-metodicheskij-kompleks-po-discipline-osnovi-semiotiki/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takya.ru/nuda/uchebno-metodicheskij-kompleks-po-discipline-osnovi-semiotiki/4.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9625"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67E1">
        <w:rPr>
          <w:rFonts w:ascii="Times New Roman" w:eastAsia="Times New Roman" w:hAnsi="Times New Roman" w:cs="Times New Roman"/>
          <w:noProof/>
          <w:color w:val="000000"/>
          <w:sz w:val="28"/>
          <w:szCs w:val="28"/>
          <w:lang w:eastAsia="ru-RU"/>
        </w:rPr>
        <w:drawing>
          <wp:anchor distT="0" distB="0" distL="114300" distR="114300" simplePos="0" relativeHeight="251656704" behindDoc="0" locked="0" layoutInCell="1" allowOverlap="0" wp14:anchorId="1599E9DD" wp14:editId="4CAD8645">
            <wp:simplePos x="0" y="0"/>
            <wp:positionH relativeFrom="column">
              <wp:align>left</wp:align>
            </wp:positionH>
            <wp:positionV relativeFrom="line">
              <wp:posOffset>0</wp:posOffset>
            </wp:positionV>
            <wp:extent cx="1609725" cy="85725"/>
            <wp:effectExtent l="0" t="0" r="9525" b="9525"/>
            <wp:wrapSquare wrapText="bothSides"/>
            <wp:docPr id="8" name="Рисунок 8" descr="http://takya.ru/nuda/uchebno-metodicheskij-kompleks-po-discipline-osnovi-semiotiki/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takya.ru/nuda/uchebno-metodicheskij-kompleks-po-discipline-osnovi-semiotiki/5.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09725" cy="85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br/>
        <w:t>Значение, понятие, концепт</w:t>
      </w:r>
      <w:r w:rsidRPr="00A867E1">
        <w:rPr>
          <w:rFonts w:ascii="Times New Roman" w:eastAsia="Times New Roman" w:hAnsi="Times New Roman" w:cs="Times New Roman"/>
          <w:color w:val="000000"/>
          <w:sz w:val="28"/>
          <w:szCs w:val="28"/>
          <w:shd w:val="clear" w:color="auto" w:fill="FFFFFF"/>
          <w:lang w:eastAsia="ru-RU"/>
        </w:rPr>
        <w:t> </w:t>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br/>
        <w:t>Денотат, референт Имя, слово</w:t>
      </w:r>
      <w:proofErr w:type="gramStart"/>
      <w:r w:rsidRPr="00A867E1">
        <w:rPr>
          <w:rFonts w:ascii="Times New Roman" w:eastAsia="Times New Roman" w:hAnsi="Times New Roman" w:cs="Times New Roman"/>
          <w:color w:val="000000"/>
          <w:sz w:val="28"/>
          <w:szCs w:val="28"/>
          <w:shd w:val="clear" w:color="auto" w:fill="FFFFFF"/>
          <w:lang w:eastAsia="ru-RU"/>
        </w:rPr>
        <w:t> </w:t>
      </w:r>
      <w:r w:rsidRPr="00A867E1">
        <w:rPr>
          <w:rFonts w:ascii="Times New Roman" w:eastAsia="Times New Roman" w:hAnsi="Times New Roman" w:cs="Times New Roman"/>
          <w:color w:val="000000"/>
          <w:sz w:val="28"/>
          <w:szCs w:val="28"/>
          <w:lang w:eastAsia="ru-RU"/>
        </w:rPr>
        <w:br/>
        <w:t>О</w:t>
      </w:r>
      <w:proofErr w:type="gramEnd"/>
      <w:r w:rsidRPr="00A867E1">
        <w:rPr>
          <w:rFonts w:ascii="Times New Roman" w:eastAsia="Times New Roman" w:hAnsi="Times New Roman" w:cs="Times New Roman"/>
          <w:color w:val="000000"/>
          <w:sz w:val="28"/>
          <w:szCs w:val="28"/>
          <w:lang w:eastAsia="ru-RU"/>
        </w:rPr>
        <w:t xml:space="preserve">дно из достоинств семантического треугольника состоит в том, что он наглядно показывает структуру знака: единство духовного плана содержания и материального плана выражения. </w:t>
      </w:r>
      <w:proofErr w:type="gramStart"/>
      <w:r w:rsidRPr="00A867E1">
        <w:rPr>
          <w:rFonts w:ascii="Times New Roman" w:eastAsia="Times New Roman" w:hAnsi="Times New Roman" w:cs="Times New Roman"/>
          <w:color w:val="000000"/>
          <w:sz w:val="28"/>
          <w:szCs w:val="28"/>
          <w:lang w:eastAsia="ru-RU"/>
        </w:rPr>
        <w:t xml:space="preserve">Если дополнить треугольник еще одной гранью, перпендикулярной к его центру и вершину обозначить как ценность или валентность знака (то, что </w:t>
      </w:r>
      <w:proofErr w:type="spellStart"/>
      <w:r w:rsidRPr="00A867E1">
        <w:rPr>
          <w:rFonts w:ascii="Times New Roman" w:eastAsia="Times New Roman" w:hAnsi="Times New Roman" w:cs="Times New Roman"/>
          <w:color w:val="000000"/>
          <w:sz w:val="28"/>
          <w:szCs w:val="28"/>
          <w:lang w:eastAsia="ru-RU"/>
        </w:rPr>
        <w:t>Ф.де</w:t>
      </w:r>
      <w:proofErr w:type="spellEnd"/>
      <w:r w:rsidRPr="00A867E1">
        <w:rPr>
          <w:rFonts w:ascii="Times New Roman" w:eastAsia="Times New Roman" w:hAnsi="Times New Roman" w:cs="Times New Roman"/>
          <w:color w:val="000000"/>
          <w:sz w:val="28"/>
          <w:szCs w:val="28"/>
          <w:lang w:eastAsia="ru-RU"/>
        </w:rPr>
        <w:t xml:space="preserve"> Соссюр называл «значимостью» знака, то мы получим четырехгранник или пирамиду.</w:t>
      </w:r>
      <w:proofErr w:type="gramEnd"/>
      <w:r w:rsidRPr="00A867E1">
        <w:rPr>
          <w:rFonts w:ascii="Times New Roman" w:eastAsia="Times New Roman" w:hAnsi="Times New Roman" w:cs="Times New Roman"/>
          <w:color w:val="000000"/>
          <w:sz w:val="28"/>
          <w:szCs w:val="28"/>
          <w:lang w:eastAsia="ru-RU"/>
        </w:rPr>
        <w:t> </w:t>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lastRenderedPageBreak/>
        <w:br/>
        <w:t xml:space="preserve">Грани пирамиды образуют предметное пространство, изучаемое такими дисциплинами как логика, лингвистика, герменевтика, психология, в центре </w:t>
      </w:r>
      <w:proofErr w:type="gramStart"/>
      <w:r w:rsidRPr="00A867E1">
        <w:rPr>
          <w:rFonts w:ascii="Times New Roman" w:eastAsia="Times New Roman" w:hAnsi="Times New Roman" w:cs="Times New Roman"/>
          <w:color w:val="000000"/>
          <w:sz w:val="28"/>
          <w:szCs w:val="28"/>
          <w:lang w:eastAsia="ru-RU"/>
        </w:rPr>
        <w:t>которых</w:t>
      </w:r>
      <w:proofErr w:type="gramEnd"/>
      <w:r w:rsidRPr="00A867E1">
        <w:rPr>
          <w:rFonts w:ascii="Times New Roman" w:eastAsia="Times New Roman" w:hAnsi="Times New Roman" w:cs="Times New Roman"/>
          <w:color w:val="000000"/>
          <w:sz w:val="28"/>
          <w:szCs w:val="28"/>
          <w:lang w:eastAsia="ru-RU"/>
        </w:rPr>
        <w:t xml:space="preserve"> стоит отношение </w:t>
      </w:r>
      <w:r w:rsidRPr="00A867E1">
        <w:rPr>
          <w:rFonts w:ascii="Times New Roman" w:eastAsia="Times New Roman" w:hAnsi="Times New Roman" w:cs="Times New Roman"/>
          <w:b/>
          <w:bCs/>
          <w:color w:val="000000"/>
          <w:sz w:val="28"/>
          <w:szCs w:val="28"/>
          <w:lang w:eastAsia="ru-RU"/>
        </w:rPr>
        <w:t>знака – смысла – предмета - значимости</w:t>
      </w:r>
      <w:r w:rsidRPr="00A867E1">
        <w:rPr>
          <w:rFonts w:ascii="Times New Roman" w:eastAsia="Times New Roman" w:hAnsi="Times New Roman" w:cs="Times New Roman"/>
          <w:color w:val="000000"/>
          <w:sz w:val="28"/>
          <w:szCs w:val="28"/>
          <w:lang w:eastAsia="ru-RU"/>
        </w:rPr>
        <w:t xml:space="preserve">. </w:t>
      </w:r>
      <w:r w:rsidRPr="00A867E1">
        <w:rPr>
          <w:rFonts w:ascii="Times New Roman" w:eastAsia="Times New Roman" w:hAnsi="Times New Roman" w:cs="Times New Roman"/>
          <w:color w:val="000000"/>
          <w:sz w:val="28"/>
          <w:szCs w:val="28"/>
          <w:lang w:eastAsia="ru-RU"/>
        </w:rPr>
        <w:br/>
        <w:t xml:space="preserve">4. </w:t>
      </w:r>
      <w:proofErr w:type="gramStart"/>
      <w:r w:rsidRPr="00A867E1">
        <w:rPr>
          <w:rFonts w:ascii="Times New Roman" w:eastAsia="Times New Roman" w:hAnsi="Times New Roman" w:cs="Times New Roman"/>
          <w:color w:val="000000"/>
          <w:sz w:val="28"/>
          <w:szCs w:val="28"/>
          <w:lang w:eastAsia="ru-RU"/>
        </w:rPr>
        <w:t>В семиотике «знаки» есть все, что угодно, из чего могут быть генерированы значения (такие как слова, образы, звуки, жесты).</w:t>
      </w:r>
      <w:proofErr w:type="gramEnd"/>
      <w:r w:rsidRPr="00A867E1">
        <w:rPr>
          <w:rFonts w:ascii="Times New Roman" w:eastAsia="Times New Roman" w:hAnsi="Times New Roman" w:cs="Times New Roman"/>
          <w:color w:val="000000"/>
          <w:sz w:val="28"/>
          <w:szCs w:val="28"/>
          <w:lang w:eastAsia="ru-RU"/>
        </w:rPr>
        <w:t xml:space="preserve"> Для аналитических целей семиотики (в традиции Соссюра) каждый знак составлен из означающего и означаемого. </w:t>
      </w:r>
      <w:proofErr w:type="spellStart"/>
      <w:r w:rsidRPr="00A867E1">
        <w:rPr>
          <w:rFonts w:ascii="Times New Roman" w:eastAsia="Times New Roman" w:hAnsi="Times New Roman" w:cs="Times New Roman"/>
          <w:color w:val="000000"/>
          <w:sz w:val="28"/>
          <w:szCs w:val="28"/>
          <w:lang w:eastAsia="ru-RU"/>
        </w:rPr>
        <w:t>У.Эко</w:t>
      </w:r>
      <w:proofErr w:type="spellEnd"/>
      <w:r w:rsidRPr="00A867E1">
        <w:rPr>
          <w:rFonts w:ascii="Times New Roman" w:eastAsia="Times New Roman" w:hAnsi="Times New Roman" w:cs="Times New Roman"/>
          <w:color w:val="000000"/>
          <w:sz w:val="28"/>
          <w:szCs w:val="28"/>
          <w:lang w:eastAsia="ru-RU"/>
        </w:rPr>
        <w:t xml:space="preserve"> говорит о том, что Соссюр определяет лингвистический знак как неразрывное единство означающего и означаемого, сравнивая их с двумя сторонами одного листа бумаги. Означаемое это не вещь (означаемое «собака» это не та собака, которую изучает зоология), и означающее это не ряд звучаний, составляющих имя (звукоряд «собака», изучаемый фонетикой и регистрируемый с помощью электромагнитной ленты). Означающее – это образ </w:t>
      </w:r>
      <w:proofErr w:type="spellStart"/>
      <w:r w:rsidRPr="00A867E1">
        <w:rPr>
          <w:rFonts w:ascii="Times New Roman" w:eastAsia="Times New Roman" w:hAnsi="Times New Roman" w:cs="Times New Roman"/>
          <w:color w:val="000000"/>
          <w:sz w:val="28"/>
          <w:szCs w:val="28"/>
          <w:lang w:eastAsia="ru-RU"/>
        </w:rPr>
        <w:t>эТого</w:t>
      </w:r>
      <w:proofErr w:type="spellEnd"/>
      <w:r w:rsidRPr="00A867E1">
        <w:rPr>
          <w:rFonts w:ascii="Times New Roman" w:eastAsia="Times New Roman" w:hAnsi="Times New Roman" w:cs="Times New Roman"/>
          <w:color w:val="000000"/>
          <w:sz w:val="28"/>
          <w:szCs w:val="28"/>
          <w:lang w:eastAsia="ru-RU"/>
        </w:rPr>
        <w:t xml:space="preserve"> звукоряда, в то время как означаемое это образ вещи, рождающийся в уме и соотносящийся с другими такими же образами (например, дерево, </w:t>
      </w:r>
      <w:proofErr w:type="spellStart"/>
      <w:r w:rsidRPr="00A867E1">
        <w:rPr>
          <w:rFonts w:ascii="Times New Roman" w:eastAsia="Times New Roman" w:hAnsi="Times New Roman" w:cs="Times New Roman"/>
          <w:color w:val="000000"/>
          <w:sz w:val="28"/>
          <w:szCs w:val="28"/>
          <w:lang w:eastAsia="ru-RU"/>
        </w:rPr>
        <w:t>arbor</w:t>
      </w:r>
      <w:proofErr w:type="spellEnd"/>
      <w:r w:rsidRPr="00A867E1">
        <w:rPr>
          <w:rFonts w:ascii="Times New Roman" w:eastAsia="Times New Roman" w:hAnsi="Times New Roman" w:cs="Times New Roman"/>
          <w:color w:val="000000"/>
          <w:sz w:val="28"/>
          <w:szCs w:val="28"/>
          <w:lang w:eastAsia="ru-RU"/>
        </w:rPr>
        <w:t xml:space="preserve">, </w:t>
      </w:r>
      <w:proofErr w:type="spellStart"/>
      <w:r w:rsidRPr="00A867E1">
        <w:rPr>
          <w:rFonts w:ascii="Times New Roman" w:eastAsia="Times New Roman" w:hAnsi="Times New Roman" w:cs="Times New Roman"/>
          <w:color w:val="000000"/>
          <w:sz w:val="28"/>
          <w:szCs w:val="28"/>
          <w:lang w:eastAsia="ru-RU"/>
        </w:rPr>
        <w:t>tree</w:t>
      </w:r>
      <w:proofErr w:type="spellEnd"/>
      <w:r w:rsidRPr="00A867E1">
        <w:rPr>
          <w:rFonts w:ascii="Times New Roman" w:eastAsia="Times New Roman" w:hAnsi="Times New Roman" w:cs="Times New Roman"/>
          <w:color w:val="000000"/>
          <w:sz w:val="28"/>
          <w:szCs w:val="28"/>
          <w:lang w:eastAsia="ru-RU"/>
        </w:rPr>
        <w:t xml:space="preserve">, </w:t>
      </w:r>
      <w:proofErr w:type="spellStart"/>
      <w:r w:rsidRPr="00A867E1">
        <w:rPr>
          <w:rFonts w:ascii="Times New Roman" w:eastAsia="Times New Roman" w:hAnsi="Times New Roman" w:cs="Times New Roman"/>
          <w:color w:val="000000"/>
          <w:sz w:val="28"/>
          <w:szCs w:val="28"/>
          <w:lang w:eastAsia="ru-RU"/>
        </w:rPr>
        <w:t>baum</w:t>
      </w:r>
      <w:proofErr w:type="spellEnd"/>
      <w:r w:rsidRPr="00A867E1">
        <w:rPr>
          <w:rFonts w:ascii="Times New Roman" w:eastAsia="Times New Roman" w:hAnsi="Times New Roman" w:cs="Times New Roman"/>
          <w:color w:val="000000"/>
          <w:sz w:val="28"/>
          <w:szCs w:val="28"/>
          <w:lang w:eastAsia="ru-RU"/>
        </w:rPr>
        <w:t xml:space="preserve"> и т.д.). В настоящее </w:t>
      </w:r>
      <w:proofErr w:type="gramStart"/>
      <w:r w:rsidRPr="00A867E1">
        <w:rPr>
          <w:rFonts w:ascii="Times New Roman" w:eastAsia="Times New Roman" w:hAnsi="Times New Roman" w:cs="Times New Roman"/>
          <w:color w:val="000000"/>
          <w:sz w:val="28"/>
          <w:szCs w:val="28"/>
          <w:lang w:eastAsia="ru-RU"/>
        </w:rPr>
        <w:t>время</w:t>
      </w:r>
      <w:proofErr w:type="gramEnd"/>
      <w:r w:rsidRPr="00A867E1">
        <w:rPr>
          <w:rFonts w:ascii="Times New Roman" w:eastAsia="Times New Roman" w:hAnsi="Times New Roman" w:cs="Times New Roman"/>
          <w:color w:val="000000"/>
          <w:sz w:val="28"/>
          <w:szCs w:val="28"/>
          <w:lang w:eastAsia="ru-RU"/>
        </w:rPr>
        <w:t xml:space="preserve"> означающее обычно интерпретируется как материальная форма знака.</w:t>
      </w:r>
      <w:r w:rsidRPr="00A867E1">
        <w:rPr>
          <w:rFonts w:ascii="Times New Roman" w:eastAsia="Times New Roman" w:hAnsi="Times New Roman" w:cs="Times New Roman"/>
          <w:color w:val="000000"/>
          <w:sz w:val="28"/>
          <w:szCs w:val="28"/>
          <w:shd w:val="clear" w:color="auto" w:fill="FFFFFF"/>
          <w:lang w:eastAsia="ru-RU"/>
        </w:rPr>
        <w:t> </w:t>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br/>
        <w:t xml:space="preserve">В противоположность Соссюру и его «диаде» Пирс предлагает «триаду»: </w:t>
      </w:r>
      <w:proofErr w:type="spellStart"/>
      <w:r w:rsidRPr="00A867E1">
        <w:rPr>
          <w:rFonts w:ascii="Times New Roman" w:eastAsia="Times New Roman" w:hAnsi="Times New Roman" w:cs="Times New Roman"/>
          <w:color w:val="000000"/>
          <w:sz w:val="28"/>
          <w:szCs w:val="28"/>
          <w:lang w:eastAsia="ru-RU"/>
        </w:rPr>
        <w:t>репрезентамен</w:t>
      </w:r>
      <w:proofErr w:type="spellEnd"/>
      <w:r w:rsidRPr="00A867E1">
        <w:rPr>
          <w:rFonts w:ascii="Times New Roman" w:eastAsia="Times New Roman" w:hAnsi="Times New Roman" w:cs="Times New Roman"/>
          <w:color w:val="000000"/>
          <w:sz w:val="28"/>
          <w:szCs w:val="28"/>
          <w:lang w:eastAsia="ru-RU"/>
        </w:rPr>
        <w:t xml:space="preserve">, </w:t>
      </w:r>
      <w:proofErr w:type="spellStart"/>
      <w:r w:rsidRPr="00A867E1">
        <w:rPr>
          <w:rFonts w:ascii="Times New Roman" w:eastAsia="Times New Roman" w:hAnsi="Times New Roman" w:cs="Times New Roman"/>
          <w:color w:val="000000"/>
          <w:sz w:val="28"/>
          <w:szCs w:val="28"/>
          <w:lang w:eastAsia="ru-RU"/>
        </w:rPr>
        <w:t>интерпретанта</w:t>
      </w:r>
      <w:proofErr w:type="spellEnd"/>
      <w:r w:rsidRPr="00A867E1">
        <w:rPr>
          <w:rFonts w:ascii="Times New Roman" w:eastAsia="Times New Roman" w:hAnsi="Times New Roman" w:cs="Times New Roman"/>
          <w:color w:val="000000"/>
          <w:sz w:val="28"/>
          <w:szCs w:val="28"/>
          <w:lang w:eastAsia="ru-RU"/>
        </w:rPr>
        <w:t xml:space="preserve"> и объект. </w:t>
      </w:r>
      <w:proofErr w:type="spellStart"/>
      <w:r w:rsidRPr="00A867E1">
        <w:rPr>
          <w:rFonts w:ascii="Times New Roman" w:eastAsia="Times New Roman" w:hAnsi="Times New Roman" w:cs="Times New Roman"/>
          <w:color w:val="000000"/>
          <w:sz w:val="28"/>
          <w:szCs w:val="28"/>
          <w:lang w:eastAsia="ru-RU"/>
        </w:rPr>
        <w:t>Пирсовское</w:t>
      </w:r>
      <w:proofErr w:type="spellEnd"/>
      <w:r w:rsidRPr="00A867E1">
        <w:rPr>
          <w:rFonts w:ascii="Times New Roman" w:eastAsia="Times New Roman" w:hAnsi="Times New Roman" w:cs="Times New Roman"/>
          <w:color w:val="000000"/>
          <w:sz w:val="28"/>
          <w:szCs w:val="28"/>
          <w:lang w:eastAsia="ru-RU"/>
        </w:rPr>
        <w:t xml:space="preserve"> представление напоминает известный треугольник Огдена и </w:t>
      </w:r>
      <w:proofErr w:type="spellStart"/>
      <w:r w:rsidRPr="00A867E1">
        <w:rPr>
          <w:rFonts w:ascii="Times New Roman" w:eastAsia="Times New Roman" w:hAnsi="Times New Roman" w:cs="Times New Roman"/>
          <w:color w:val="000000"/>
          <w:sz w:val="28"/>
          <w:szCs w:val="28"/>
          <w:lang w:eastAsia="ru-RU"/>
        </w:rPr>
        <w:t>Ричардса</w:t>
      </w:r>
      <w:proofErr w:type="spellEnd"/>
      <w:r w:rsidRPr="00A867E1">
        <w:rPr>
          <w:rFonts w:ascii="Times New Roman" w:eastAsia="Times New Roman" w:hAnsi="Times New Roman" w:cs="Times New Roman"/>
          <w:color w:val="000000"/>
          <w:sz w:val="28"/>
          <w:szCs w:val="28"/>
          <w:lang w:eastAsia="ru-RU"/>
        </w:rPr>
        <w:t xml:space="preserve">. </w:t>
      </w:r>
      <w:proofErr w:type="gramStart"/>
      <w:r w:rsidRPr="00A867E1">
        <w:rPr>
          <w:rFonts w:ascii="Times New Roman" w:eastAsia="Times New Roman" w:hAnsi="Times New Roman" w:cs="Times New Roman"/>
          <w:color w:val="000000"/>
          <w:sz w:val="28"/>
          <w:szCs w:val="28"/>
          <w:lang w:eastAsia="ru-RU"/>
        </w:rPr>
        <w:t xml:space="preserve">У Пирса основание треугольника составляют символ, или </w:t>
      </w:r>
      <w:proofErr w:type="spellStart"/>
      <w:r w:rsidRPr="00A867E1">
        <w:rPr>
          <w:rFonts w:ascii="Times New Roman" w:eastAsia="Times New Roman" w:hAnsi="Times New Roman" w:cs="Times New Roman"/>
          <w:color w:val="000000"/>
          <w:sz w:val="28"/>
          <w:szCs w:val="28"/>
          <w:lang w:eastAsia="ru-RU"/>
        </w:rPr>
        <w:t>репрезентамен</w:t>
      </w:r>
      <w:proofErr w:type="spellEnd"/>
      <w:r w:rsidRPr="00A867E1">
        <w:rPr>
          <w:rFonts w:ascii="Times New Roman" w:eastAsia="Times New Roman" w:hAnsi="Times New Roman" w:cs="Times New Roman"/>
          <w:color w:val="000000"/>
          <w:sz w:val="28"/>
          <w:szCs w:val="28"/>
          <w:lang w:eastAsia="ru-RU"/>
        </w:rPr>
        <w:t xml:space="preserve">, соотнесенный с обозначаемым объектом, в вершине же треугольника находится </w:t>
      </w:r>
      <w:proofErr w:type="spellStart"/>
      <w:r w:rsidRPr="00A867E1">
        <w:rPr>
          <w:rFonts w:ascii="Times New Roman" w:eastAsia="Times New Roman" w:hAnsi="Times New Roman" w:cs="Times New Roman"/>
          <w:color w:val="000000"/>
          <w:sz w:val="28"/>
          <w:szCs w:val="28"/>
          <w:lang w:eastAsia="ru-RU"/>
        </w:rPr>
        <w:t>интерпретанта</w:t>
      </w:r>
      <w:proofErr w:type="spellEnd"/>
      <w:r w:rsidRPr="00A867E1">
        <w:rPr>
          <w:rFonts w:ascii="Times New Roman" w:eastAsia="Times New Roman" w:hAnsi="Times New Roman" w:cs="Times New Roman"/>
          <w:color w:val="000000"/>
          <w:sz w:val="28"/>
          <w:szCs w:val="28"/>
          <w:lang w:eastAsia="ru-RU"/>
        </w:rPr>
        <w:t>, которую многие склонны отождествлять с означаемым или референцией.</w:t>
      </w:r>
      <w:proofErr w:type="gramEnd"/>
      <w:r w:rsidRPr="00A867E1">
        <w:rPr>
          <w:rFonts w:ascii="Times New Roman" w:eastAsia="Times New Roman" w:hAnsi="Times New Roman" w:cs="Times New Roman"/>
          <w:color w:val="000000"/>
          <w:sz w:val="28"/>
          <w:szCs w:val="28"/>
          <w:lang w:eastAsia="ru-RU"/>
        </w:rPr>
        <w:t xml:space="preserve"> Важно подчеркнуть, согласно</w:t>
      </w:r>
      <w:proofErr w:type="gramStart"/>
      <w:r w:rsidRPr="00A867E1">
        <w:rPr>
          <w:rFonts w:ascii="Times New Roman" w:eastAsia="Times New Roman" w:hAnsi="Times New Roman" w:cs="Times New Roman"/>
          <w:color w:val="000000"/>
          <w:sz w:val="28"/>
          <w:szCs w:val="28"/>
          <w:lang w:eastAsia="ru-RU"/>
        </w:rPr>
        <w:t xml:space="preserve"> Э</w:t>
      </w:r>
      <w:proofErr w:type="gramEnd"/>
      <w:r w:rsidRPr="00A867E1">
        <w:rPr>
          <w:rFonts w:ascii="Times New Roman" w:eastAsia="Times New Roman" w:hAnsi="Times New Roman" w:cs="Times New Roman"/>
          <w:color w:val="000000"/>
          <w:sz w:val="28"/>
          <w:szCs w:val="28"/>
          <w:lang w:eastAsia="ru-RU"/>
        </w:rPr>
        <w:t xml:space="preserve">ко, что </w:t>
      </w:r>
      <w:proofErr w:type="spellStart"/>
      <w:r w:rsidRPr="00A867E1">
        <w:rPr>
          <w:rFonts w:ascii="Times New Roman" w:eastAsia="Times New Roman" w:hAnsi="Times New Roman" w:cs="Times New Roman"/>
          <w:color w:val="000000"/>
          <w:sz w:val="28"/>
          <w:szCs w:val="28"/>
          <w:lang w:eastAsia="ru-RU"/>
        </w:rPr>
        <w:t>интерпретанта</w:t>
      </w:r>
      <w:proofErr w:type="spellEnd"/>
      <w:r w:rsidRPr="00A867E1">
        <w:rPr>
          <w:rFonts w:ascii="Times New Roman" w:eastAsia="Times New Roman" w:hAnsi="Times New Roman" w:cs="Times New Roman"/>
          <w:color w:val="000000"/>
          <w:sz w:val="28"/>
          <w:szCs w:val="28"/>
          <w:lang w:eastAsia="ru-RU"/>
        </w:rPr>
        <w:t xml:space="preserve"> – это не интерпретатор, то есть тот, кто получает и толкует знак. </w:t>
      </w:r>
      <w:proofErr w:type="spellStart"/>
      <w:r w:rsidRPr="00A867E1">
        <w:rPr>
          <w:rFonts w:ascii="Times New Roman" w:eastAsia="Times New Roman" w:hAnsi="Times New Roman" w:cs="Times New Roman"/>
          <w:color w:val="000000"/>
          <w:sz w:val="28"/>
          <w:szCs w:val="28"/>
          <w:lang w:eastAsia="ru-RU"/>
        </w:rPr>
        <w:t>Интерпретанта</w:t>
      </w:r>
      <w:proofErr w:type="spellEnd"/>
      <w:r w:rsidRPr="00A867E1">
        <w:rPr>
          <w:rFonts w:ascii="Times New Roman" w:eastAsia="Times New Roman" w:hAnsi="Times New Roman" w:cs="Times New Roman"/>
          <w:color w:val="000000"/>
          <w:sz w:val="28"/>
          <w:szCs w:val="28"/>
          <w:lang w:eastAsia="ru-RU"/>
        </w:rPr>
        <w:t xml:space="preserve"> это то, благодаря чему знак значит даже в отсутствие интерпретатора. Эко полагает, что «более перспективной представляется гипотеза, согласно которой </w:t>
      </w:r>
      <w:proofErr w:type="spellStart"/>
      <w:r w:rsidRPr="00A867E1">
        <w:rPr>
          <w:rFonts w:ascii="Times New Roman" w:eastAsia="Times New Roman" w:hAnsi="Times New Roman" w:cs="Times New Roman"/>
          <w:color w:val="000000"/>
          <w:sz w:val="28"/>
          <w:szCs w:val="28"/>
          <w:lang w:eastAsia="ru-RU"/>
        </w:rPr>
        <w:t>интерпретанта</w:t>
      </w:r>
      <w:proofErr w:type="spellEnd"/>
      <w:r w:rsidRPr="00A867E1">
        <w:rPr>
          <w:rFonts w:ascii="Times New Roman" w:eastAsia="Times New Roman" w:hAnsi="Times New Roman" w:cs="Times New Roman"/>
          <w:color w:val="000000"/>
          <w:sz w:val="28"/>
          <w:szCs w:val="28"/>
          <w:lang w:eastAsia="ru-RU"/>
        </w:rPr>
        <w:t xml:space="preserve"> – это иной способ представления того же самого объекта. Иначе говоря, чтобы установить, какова </w:t>
      </w:r>
      <w:proofErr w:type="spellStart"/>
      <w:r w:rsidRPr="00A867E1">
        <w:rPr>
          <w:rFonts w:ascii="Times New Roman" w:eastAsia="Times New Roman" w:hAnsi="Times New Roman" w:cs="Times New Roman"/>
          <w:color w:val="000000"/>
          <w:sz w:val="28"/>
          <w:szCs w:val="28"/>
          <w:lang w:eastAsia="ru-RU"/>
        </w:rPr>
        <w:t>интерпретанта</w:t>
      </w:r>
      <w:proofErr w:type="spellEnd"/>
      <w:r w:rsidRPr="00A867E1">
        <w:rPr>
          <w:rFonts w:ascii="Times New Roman" w:eastAsia="Times New Roman" w:hAnsi="Times New Roman" w:cs="Times New Roman"/>
          <w:color w:val="000000"/>
          <w:sz w:val="28"/>
          <w:szCs w:val="28"/>
          <w:lang w:eastAsia="ru-RU"/>
        </w:rPr>
        <w:t xml:space="preserve"> того или иного знака, нужно обозначить этот знак с помощью другого знака, </w:t>
      </w:r>
      <w:proofErr w:type="spellStart"/>
      <w:r w:rsidRPr="00A867E1">
        <w:rPr>
          <w:rFonts w:ascii="Times New Roman" w:eastAsia="Times New Roman" w:hAnsi="Times New Roman" w:cs="Times New Roman"/>
          <w:color w:val="000000"/>
          <w:sz w:val="28"/>
          <w:szCs w:val="28"/>
          <w:lang w:eastAsia="ru-RU"/>
        </w:rPr>
        <w:t>интерпретантой</w:t>
      </w:r>
      <w:proofErr w:type="spellEnd"/>
      <w:r w:rsidRPr="00A867E1">
        <w:rPr>
          <w:rFonts w:ascii="Times New Roman" w:eastAsia="Times New Roman" w:hAnsi="Times New Roman" w:cs="Times New Roman"/>
          <w:color w:val="000000"/>
          <w:sz w:val="28"/>
          <w:szCs w:val="28"/>
          <w:lang w:eastAsia="ru-RU"/>
        </w:rPr>
        <w:t xml:space="preserve"> которого в свою очередь будет следующий знак и т.д. Так начинается непрерывный процесс </w:t>
      </w:r>
      <w:proofErr w:type="spellStart"/>
      <w:r w:rsidRPr="00A867E1">
        <w:rPr>
          <w:rFonts w:ascii="Times New Roman" w:eastAsia="Times New Roman" w:hAnsi="Times New Roman" w:cs="Times New Roman"/>
          <w:color w:val="000000"/>
          <w:sz w:val="28"/>
          <w:szCs w:val="28"/>
          <w:lang w:eastAsia="ru-RU"/>
        </w:rPr>
        <w:t>семиозиса</w:t>
      </w:r>
      <w:proofErr w:type="spellEnd"/>
      <w:r w:rsidRPr="00A867E1">
        <w:rPr>
          <w:rFonts w:ascii="Times New Roman" w:eastAsia="Times New Roman" w:hAnsi="Times New Roman" w:cs="Times New Roman"/>
          <w:color w:val="000000"/>
          <w:sz w:val="28"/>
          <w:szCs w:val="28"/>
          <w:lang w:eastAsia="ru-RU"/>
        </w:rPr>
        <w:t>, и это единственно возможный, хотя и парадоксальный, способ обоснования семиотики своими собственными средствами</w:t>
      </w:r>
      <w:proofErr w:type="gramStart"/>
      <w:r w:rsidRPr="00A867E1">
        <w:rPr>
          <w:rFonts w:ascii="Times New Roman" w:eastAsia="Times New Roman" w:hAnsi="Times New Roman" w:cs="Times New Roman"/>
          <w:color w:val="000000"/>
          <w:sz w:val="28"/>
          <w:szCs w:val="28"/>
          <w:lang w:eastAsia="ru-RU"/>
        </w:rPr>
        <w:t>.» (</w:t>
      </w:r>
      <w:proofErr w:type="gramEnd"/>
      <w:r w:rsidRPr="00A867E1">
        <w:rPr>
          <w:rFonts w:ascii="Times New Roman" w:eastAsia="Times New Roman" w:hAnsi="Times New Roman" w:cs="Times New Roman"/>
          <w:color w:val="000000"/>
          <w:sz w:val="28"/>
          <w:szCs w:val="28"/>
          <w:lang w:eastAsia="ru-RU"/>
        </w:rPr>
        <w:t xml:space="preserve">Два замечания: во-первых, в обязательном порядке следует внимательно проработать книгу </w:t>
      </w:r>
      <w:proofErr w:type="spellStart"/>
      <w:r w:rsidRPr="00A867E1">
        <w:rPr>
          <w:rFonts w:ascii="Times New Roman" w:eastAsia="Times New Roman" w:hAnsi="Times New Roman" w:cs="Times New Roman"/>
          <w:color w:val="000000"/>
          <w:sz w:val="28"/>
          <w:szCs w:val="28"/>
          <w:lang w:eastAsia="ru-RU"/>
        </w:rPr>
        <w:t>У.Эко</w:t>
      </w:r>
      <w:proofErr w:type="spellEnd"/>
      <w:r w:rsidRPr="00A867E1">
        <w:rPr>
          <w:rFonts w:ascii="Times New Roman" w:eastAsia="Times New Roman" w:hAnsi="Times New Roman" w:cs="Times New Roman"/>
          <w:color w:val="000000"/>
          <w:sz w:val="28"/>
          <w:szCs w:val="28"/>
          <w:lang w:eastAsia="ru-RU"/>
        </w:rPr>
        <w:t xml:space="preserve"> «Отсутствующая структура», во-вторых, очень внимательно и подробно рассматривать процесс </w:t>
      </w:r>
      <w:proofErr w:type="spellStart"/>
      <w:r w:rsidRPr="00A867E1">
        <w:rPr>
          <w:rFonts w:ascii="Times New Roman" w:eastAsia="Times New Roman" w:hAnsi="Times New Roman" w:cs="Times New Roman"/>
          <w:color w:val="000000"/>
          <w:sz w:val="28"/>
          <w:szCs w:val="28"/>
          <w:lang w:eastAsia="ru-RU"/>
        </w:rPr>
        <w:t>семиозиса</w:t>
      </w:r>
      <w:proofErr w:type="spellEnd"/>
      <w:r w:rsidRPr="00A867E1">
        <w:rPr>
          <w:rFonts w:ascii="Times New Roman" w:eastAsia="Times New Roman" w:hAnsi="Times New Roman" w:cs="Times New Roman"/>
          <w:color w:val="000000"/>
          <w:sz w:val="28"/>
          <w:szCs w:val="28"/>
          <w:lang w:eastAsia="ru-RU"/>
        </w:rPr>
        <w:t>, без чего немыслимо никакое изучение семиотики).</w:t>
      </w:r>
      <w:r w:rsidRPr="00A867E1">
        <w:rPr>
          <w:rFonts w:ascii="Times New Roman" w:eastAsia="Times New Roman" w:hAnsi="Times New Roman" w:cs="Times New Roman"/>
          <w:color w:val="000000"/>
          <w:sz w:val="28"/>
          <w:szCs w:val="28"/>
          <w:shd w:val="clear" w:color="auto" w:fill="FFFFFF"/>
          <w:lang w:eastAsia="ru-RU"/>
        </w:rPr>
        <w:t> </w:t>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br/>
        <w:t>В то время</w:t>
      </w:r>
      <w:proofErr w:type="gramStart"/>
      <w:r w:rsidRPr="00A867E1">
        <w:rPr>
          <w:rFonts w:ascii="Times New Roman" w:eastAsia="Times New Roman" w:hAnsi="Times New Roman" w:cs="Times New Roman"/>
          <w:color w:val="000000"/>
          <w:sz w:val="28"/>
          <w:szCs w:val="28"/>
          <w:lang w:eastAsia="ru-RU"/>
        </w:rPr>
        <w:t>,</w:t>
      </w:r>
      <w:proofErr w:type="gramEnd"/>
      <w:r w:rsidRPr="00A867E1">
        <w:rPr>
          <w:rFonts w:ascii="Times New Roman" w:eastAsia="Times New Roman" w:hAnsi="Times New Roman" w:cs="Times New Roman"/>
          <w:color w:val="000000"/>
          <w:sz w:val="28"/>
          <w:szCs w:val="28"/>
          <w:lang w:eastAsia="ru-RU"/>
        </w:rPr>
        <w:t xml:space="preserve"> как Соссюр подчеркивал произвольную природу (лингвистического) знака, большинство </w:t>
      </w:r>
      <w:proofErr w:type="spellStart"/>
      <w:r w:rsidRPr="00A867E1">
        <w:rPr>
          <w:rFonts w:ascii="Times New Roman" w:eastAsia="Times New Roman" w:hAnsi="Times New Roman" w:cs="Times New Roman"/>
          <w:color w:val="000000"/>
          <w:sz w:val="28"/>
          <w:szCs w:val="28"/>
          <w:lang w:eastAsia="ru-RU"/>
        </w:rPr>
        <w:t>семиотиков</w:t>
      </w:r>
      <w:proofErr w:type="spellEnd"/>
      <w:r w:rsidRPr="00A867E1">
        <w:rPr>
          <w:rFonts w:ascii="Times New Roman" w:eastAsia="Times New Roman" w:hAnsi="Times New Roman" w:cs="Times New Roman"/>
          <w:color w:val="000000"/>
          <w:sz w:val="28"/>
          <w:szCs w:val="28"/>
          <w:lang w:eastAsia="ru-RU"/>
        </w:rPr>
        <w:t xml:space="preserve"> подчеркивает, что знаки различаются относительно того, насколько они являются произвольными или конвенциональными. На базе идей Пирса обычно формулируется три вида </w:t>
      </w:r>
      <w:r w:rsidRPr="00A867E1">
        <w:rPr>
          <w:rFonts w:ascii="Times New Roman" w:eastAsia="Times New Roman" w:hAnsi="Times New Roman" w:cs="Times New Roman"/>
          <w:color w:val="000000"/>
          <w:sz w:val="28"/>
          <w:szCs w:val="28"/>
          <w:lang w:eastAsia="ru-RU"/>
        </w:rPr>
        <w:lastRenderedPageBreak/>
        <w:t xml:space="preserve">отношений между средством выражения знака и его референтом. Можно говорить о «видах отношений» вместо «видов знаков», хотя, кажется, последнее является более распространенным. </w:t>
      </w:r>
      <w:proofErr w:type="gramStart"/>
      <w:r w:rsidRPr="00A867E1">
        <w:rPr>
          <w:rFonts w:ascii="Times New Roman" w:eastAsia="Times New Roman" w:hAnsi="Times New Roman" w:cs="Times New Roman"/>
          <w:color w:val="000000"/>
          <w:sz w:val="28"/>
          <w:szCs w:val="28"/>
          <w:lang w:eastAsia="ru-RU"/>
        </w:rPr>
        <w:t>Если говорить о видах отношений, то выделяют три вида: символическое (знак относительно означаемого является произвольным или чисто конвенциональным), иконическое (знак похож на означаемое) и индексное (знак прямо связан некоторым образом с означаемым) отношения.</w:t>
      </w:r>
      <w:proofErr w:type="gramEnd"/>
      <w:r w:rsidRPr="00A867E1">
        <w:rPr>
          <w:rFonts w:ascii="Times New Roman" w:eastAsia="Times New Roman" w:hAnsi="Times New Roman" w:cs="Times New Roman"/>
          <w:color w:val="000000"/>
          <w:sz w:val="28"/>
          <w:szCs w:val="28"/>
          <w:lang w:eastAsia="ru-RU"/>
        </w:rPr>
        <w:t xml:space="preserve"> Эти три вида перечислены здесь в порядке уменьшения </w:t>
      </w:r>
      <w:proofErr w:type="spellStart"/>
      <w:r w:rsidRPr="00A867E1">
        <w:rPr>
          <w:rFonts w:ascii="Times New Roman" w:eastAsia="Times New Roman" w:hAnsi="Times New Roman" w:cs="Times New Roman"/>
          <w:color w:val="000000"/>
          <w:sz w:val="28"/>
          <w:szCs w:val="28"/>
          <w:lang w:eastAsia="ru-RU"/>
        </w:rPr>
        <w:t>конвенциональности</w:t>
      </w:r>
      <w:proofErr w:type="spellEnd"/>
      <w:r w:rsidRPr="00A867E1">
        <w:rPr>
          <w:rFonts w:ascii="Times New Roman" w:eastAsia="Times New Roman" w:hAnsi="Times New Roman" w:cs="Times New Roman"/>
          <w:color w:val="000000"/>
          <w:sz w:val="28"/>
          <w:szCs w:val="28"/>
          <w:lang w:eastAsia="ru-RU"/>
        </w:rPr>
        <w:t>; внутри каждого вида знаки также варьируются по степени своей произвольности/</w:t>
      </w:r>
      <w:proofErr w:type="spellStart"/>
      <w:r w:rsidRPr="00A867E1">
        <w:rPr>
          <w:rFonts w:ascii="Times New Roman" w:eastAsia="Times New Roman" w:hAnsi="Times New Roman" w:cs="Times New Roman"/>
          <w:color w:val="000000"/>
          <w:sz w:val="28"/>
          <w:szCs w:val="28"/>
          <w:lang w:eastAsia="ru-RU"/>
        </w:rPr>
        <w:t>конвенциональности</w:t>
      </w:r>
      <w:proofErr w:type="spellEnd"/>
      <w:r w:rsidRPr="00A867E1">
        <w:rPr>
          <w:rFonts w:ascii="Times New Roman" w:eastAsia="Times New Roman" w:hAnsi="Times New Roman" w:cs="Times New Roman"/>
          <w:color w:val="000000"/>
          <w:sz w:val="28"/>
          <w:szCs w:val="28"/>
          <w:lang w:eastAsia="ru-RU"/>
        </w:rPr>
        <w:t>.</w:t>
      </w:r>
      <w:r w:rsidRPr="00A867E1">
        <w:rPr>
          <w:rFonts w:ascii="Times New Roman" w:eastAsia="Times New Roman" w:hAnsi="Times New Roman" w:cs="Times New Roman"/>
          <w:color w:val="000000"/>
          <w:sz w:val="28"/>
          <w:szCs w:val="28"/>
          <w:shd w:val="clear" w:color="auto" w:fill="FFFFFF"/>
          <w:lang w:eastAsia="ru-RU"/>
        </w:rPr>
        <w:t> </w:t>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br/>
      </w:r>
    </w:p>
    <w:p w:rsidR="005603F6" w:rsidRDefault="005603F6" w:rsidP="006865A3">
      <w:pPr>
        <w:spacing w:after="0" w:line="240" w:lineRule="auto"/>
        <w:jc w:val="center"/>
        <w:rPr>
          <w:rFonts w:ascii="Times New Roman" w:eastAsia="Times New Roman" w:hAnsi="Times New Roman" w:cs="Times New Roman"/>
          <w:color w:val="000000"/>
          <w:sz w:val="28"/>
          <w:szCs w:val="28"/>
          <w:shd w:val="clear" w:color="auto" w:fill="FFFFFF"/>
          <w:lang w:eastAsia="ru-RU"/>
        </w:rPr>
      </w:pPr>
    </w:p>
    <w:p w:rsidR="005603F6" w:rsidRDefault="005603F6" w:rsidP="00D824A1">
      <w:pPr>
        <w:spacing w:after="0" w:line="240" w:lineRule="auto"/>
        <w:rPr>
          <w:rFonts w:ascii="Times New Roman" w:eastAsia="Times New Roman" w:hAnsi="Times New Roman" w:cs="Times New Roman"/>
          <w:color w:val="000000"/>
          <w:sz w:val="28"/>
          <w:szCs w:val="28"/>
          <w:shd w:val="clear" w:color="auto" w:fill="FFFFFF"/>
          <w:lang w:eastAsia="ru-RU"/>
        </w:rPr>
      </w:pPr>
    </w:p>
    <w:p w:rsidR="005603F6" w:rsidRPr="006865A3" w:rsidRDefault="005603F6" w:rsidP="006865A3">
      <w:pPr>
        <w:spacing w:after="0" w:line="240" w:lineRule="auto"/>
        <w:jc w:val="center"/>
        <w:rPr>
          <w:rFonts w:ascii="Times New Roman" w:eastAsia="Times New Roman" w:hAnsi="Times New Roman" w:cs="Times New Roman"/>
          <w:color w:val="000000"/>
          <w:sz w:val="28"/>
          <w:szCs w:val="28"/>
          <w:shd w:val="clear" w:color="auto" w:fill="FFFFFF"/>
          <w:lang w:eastAsia="ru-RU"/>
        </w:rPr>
      </w:pPr>
    </w:p>
    <w:p w:rsidR="00AB089C" w:rsidRPr="00A867E1" w:rsidRDefault="005000C4" w:rsidP="005000C4">
      <w:pPr>
        <w:jc w:val="center"/>
        <w:rPr>
          <w:rFonts w:ascii="Times New Roman" w:hAnsi="Times New Roman" w:cs="Times New Roman"/>
          <w:b/>
          <w:bCs/>
          <w:sz w:val="28"/>
          <w:szCs w:val="28"/>
        </w:rPr>
      </w:pPr>
      <w:r w:rsidRPr="00A867E1">
        <w:rPr>
          <w:rFonts w:ascii="Times New Roman" w:hAnsi="Times New Roman" w:cs="Times New Roman"/>
          <w:b/>
          <w:bCs/>
          <w:sz w:val="28"/>
          <w:szCs w:val="28"/>
        </w:rPr>
        <w:t>Лекция № 2</w:t>
      </w:r>
    </w:p>
    <w:p w:rsidR="00AB089C" w:rsidRPr="00A867E1" w:rsidRDefault="00AB089C" w:rsidP="005000C4">
      <w:pPr>
        <w:autoSpaceDE w:val="0"/>
        <w:autoSpaceDN w:val="0"/>
        <w:spacing w:line="240" w:lineRule="auto"/>
        <w:ind w:firstLine="567"/>
        <w:jc w:val="both"/>
        <w:rPr>
          <w:rFonts w:ascii="Times New Roman" w:hAnsi="Times New Roman" w:cs="Times New Roman"/>
          <w:b/>
          <w:sz w:val="28"/>
          <w:szCs w:val="28"/>
        </w:rPr>
      </w:pPr>
      <w:r w:rsidRPr="00A867E1">
        <w:rPr>
          <w:rFonts w:ascii="Times New Roman" w:eastAsia="Times New Roman" w:hAnsi="Times New Roman" w:cs="Times New Roman"/>
          <w:b/>
          <w:color w:val="000000"/>
          <w:sz w:val="28"/>
          <w:szCs w:val="28"/>
          <w:u w:val="single"/>
          <w:lang w:eastAsia="ru-RU"/>
        </w:rPr>
        <w:t>Тема 2</w:t>
      </w:r>
      <w:r w:rsidR="005603F6">
        <w:rPr>
          <w:rFonts w:ascii="Times New Roman" w:eastAsia="Times New Roman" w:hAnsi="Times New Roman" w:cs="Times New Roman"/>
          <w:b/>
          <w:color w:val="000000"/>
          <w:sz w:val="28"/>
          <w:szCs w:val="28"/>
          <w:lang w:eastAsia="ru-RU"/>
        </w:rPr>
        <w:t xml:space="preserve"> </w:t>
      </w:r>
      <w:r w:rsidRPr="00A867E1">
        <w:rPr>
          <w:rFonts w:ascii="Times New Roman" w:hAnsi="Times New Roman" w:cs="Times New Roman"/>
          <w:b/>
          <w:sz w:val="28"/>
          <w:szCs w:val="28"/>
        </w:rPr>
        <w:t xml:space="preserve"> Философские вопросы семиотики</w:t>
      </w:r>
    </w:p>
    <w:p w:rsidR="00AB089C" w:rsidRPr="00A867E1" w:rsidRDefault="0040752E" w:rsidP="0040752E">
      <w:pPr>
        <w:shd w:val="clear" w:color="auto" w:fill="FFFFFF"/>
        <w:ind w:right="26"/>
        <w:rPr>
          <w:rFonts w:ascii="Times New Roman" w:hAnsi="Times New Roman" w:cs="Times New Roman"/>
          <w:iCs/>
          <w:color w:val="000000"/>
          <w:spacing w:val="-5"/>
          <w:sz w:val="28"/>
          <w:szCs w:val="28"/>
        </w:rPr>
      </w:pPr>
      <w:r>
        <w:rPr>
          <w:rFonts w:ascii="Times New Roman" w:hAnsi="Times New Roman" w:cs="Times New Roman"/>
          <w:b/>
          <w:bCs/>
          <w:sz w:val="28"/>
          <w:szCs w:val="28"/>
        </w:rPr>
        <w:t xml:space="preserve">        </w:t>
      </w:r>
      <w:r w:rsidR="005000C4" w:rsidRPr="00A867E1">
        <w:rPr>
          <w:rFonts w:ascii="Times New Roman" w:hAnsi="Times New Roman" w:cs="Times New Roman"/>
          <w:b/>
          <w:bCs/>
          <w:sz w:val="28"/>
          <w:szCs w:val="28"/>
        </w:rPr>
        <w:t>Цель:</w:t>
      </w:r>
      <w:r w:rsidR="00AB089C" w:rsidRPr="00A867E1">
        <w:rPr>
          <w:rFonts w:ascii="Times New Roman" w:hAnsi="Times New Roman" w:cs="Times New Roman"/>
          <w:sz w:val="28"/>
          <w:szCs w:val="28"/>
        </w:rPr>
        <w:t xml:space="preserve"> рассмотреть этапы развития знаний в области</w:t>
      </w:r>
      <w:r w:rsidR="00AB089C" w:rsidRPr="00A867E1">
        <w:rPr>
          <w:rFonts w:ascii="Times New Roman" w:hAnsi="Times New Roman" w:cs="Times New Roman"/>
          <w:iCs/>
          <w:sz w:val="28"/>
          <w:szCs w:val="28"/>
        </w:rPr>
        <w:t xml:space="preserve"> семиотики.</w:t>
      </w:r>
    </w:p>
    <w:p w:rsidR="00AB089C" w:rsidRPr="00A867E1" w:rsidRDefault="00D72096" w:rsidP="005000C4">
      <w:pPr>
        <w:jc w:val="center"/>
        <w:rPr>
          <w:rFonts w:ascii="Times New Roman" w:hAnsi="Times New Roman" w:cs="Times New Roman"/>
          <w:b/>
          <w:bCs/>
          <w:sz w:val="28"/>
          <w:szCs w:val="28"/>
        </w:rPr>
      </w:pPr>
      <w:r>
        <w:rPr>
          <w:rFonts w:ascii="Times New Roman" w:hAnsi="Times New Roman" w:cs="Times New Roman"/>
          <w:b/>
          <w:bCs/>
          <w:sz w:val="28"/>
          <w:szCs w:val="28"/>
        </w:rPr>
        <w:t xml:space="preserve">План </w:t>
      </w:r>
    </w:p>
    <w:p w:rsidR="00AB089C" w:rsidRPr="00A867E1" w:rsidRDefault="00AB089C" w:rsidP="00AB089C">
      <w:pPr>
        <w:pStyle w:val="22"/>
        <w:numPr>
          <w:ilvl w:val="1"/>
          <w:numId w:val="8"/>
        </w:numPr>
        <w:spacing w:after="0" w:line="240" w:lineRule="auto"/>
        <w:rPr>
          <w:rFonts w:ascii="Times New Roman" w:hAnsi="Times New Roman" w:cs="Times New Roman"/>
          <w:sz w:val="28"/>
          <w:szCs w:val="28"/>
        </w:rPr>
      </w:pPr>
      <w:r w:rsidRPr="00A867E1">
        <w:rPr>
          <w:rFonts w:ascii="Times New Roman" w:hAnsi="Times New Roman" w:cs="Times New Roman"/>
          <w:sz w:val="28"/>
          <w:szCs w:val="28"/>
        </w:rPr>
        <w:t>Возникновение семиотических идей: донаучный период.</w:t>
      </w:r>
    </w:p>
    <w:p w:rsidR="00AB089C" w:rsidRPr="00A867E1" w:rsidRDefault="00AB089C" w:rsidP="00AB089C">
      <w:pPr>
        <w:pStyle w:val="22"/>
        <w:numPr>
          <w:ilvl w:val="1"/>
          <w:numId w:val="8"/>
        </w:numPr>
        <w:spacing w:after="0" w:line="240" w:lineRule="auto"/>
        <w:rPr>
          <w:rFonts w:ascii="Times New Roman" w:hAnsi="Times New Roman" w:cs="Times New Roman"/>
          <w:sz w:val="28"/>
          <w:szCs w:val="28"/>
        </w:rPr>
      </w:pPr>
      <w:r w:rsidRPr="00A867E1">
        <w:rPr>
          <w:rFonts w:ascii="Times New Roman" w:hAnsi="Times New Roman" w:cs="Times New Roman"/>
          <w:sz w:val="28"/>
          <w:szCs w:val="28"/>
        </w:rPr>
        <w:t>Семиотические идеи в античной философии.</w:t>
      </w:r>
    </w:p>
    <w:p w:rsidR="00AB089C" w:rsidRPr="00A867E1" w:rsidRDefault="00AB089C" w:rsidP="00AB089C">
      <w:pPr>
        <w:pStyle w:val="22"/>
        <w:numPr>
          <w:ilvl w:val="1"/>
          <w:numId w:val="8"/>
        </w:numPr>
        <w:spacing w:after="0" w:line="240" w:lineRule="auto"/>
        <w:rPr>
          <w:rFonts w:ascii="Times New Roman" w:hAnsi="Times New Roman" w:cs="Times New Roman"/>
          <w:sz w:val="28"/>
          <w:szCs w:val="28"/>
        </w:rPr>
      </w:pPr>
      <w:r w:rsidRPr="00A867E1">
        <w:rPr>
          <w:rFonts w:ascii="Times New Roman" w:hAnsi="Times New Roman" w:cs="Times New Roman"/>
          <w:sz w:val="28"/>
          <w:szCs w:val="28"/>
        </w:rPr>
        <w:t>Развитие семиотических идей и символизма в эпоху средневековья.</w:t>
      </w:r>
    </w:p>
    <w:p w:rsidR="00AB089C" w:rsidRDefault="00AB089C" w:rsidP="005000C4">
      <w:pPr>
        <w:pStyle w:val="22"/>
        <w:numPr>
          <w:ilvl w:val="1"/>
          <w:numId w:val="8"/>
        </w:numPr>
        <w:spacing w:after="0" w:line="240" w:lineRule="auto"/>
        <w:rPr>
          <w:rFonts w:ascii="Times New Roman" w:hAnsi="Times New Roman" w:cs="Times New Roman"/>
          <w:sz w:val="28"/>
          <w:szCs w:val="28"/>
        </w:rPr>
      </w:pPr>
      <w:r w:rsidRPr="00A867E1">
        <w:rPr>
          <w:rFonts w:ascii="Times New Roman" w:hAnsi="Times New Roman" w:cs="Times New Roman"/>
          <w:sz w:val="28"/>
          <w:szCs w:val="28"/>
        </w:rPr>
        <w:t>Современный этап развития семиотики.</w:t>
      </w:r>
    </w:p>
    <w:p w:rsidR="00027489" w:rsidRPr="00A867E1" w:rsidRDefault="00027489" w:rsidP="00027489">
      <w:pPr>
        <w:pStyle w:val="22"/>
        <w:spacing w:after="0" w:line="240" w:lineRule="auto"/>
        <w:ind w:left="1620"/>
        <w:rPr>
          <w:rFonts w:ascii="Times New Roman" w:hAnsi="Times New Roman" w:cs="Times New Roman"/>
          <w:sz w:val="28"/>
          <w:szCs w:val="28"/>
        </w:rPr>
      </w:pPr>
    </w:p>
    <w:p w:rsidR="00AB089C" w:rsidRPr="00A867E1" w:rsidRDefault="0040752E" w:rsidP="0040752E">
      <w:pPr>
        <w:jc w:val="center"/>
        <w:rPr>
          <w:rFonts w:ascii="Times New Roman" w:hAnsi="Times New Roman" w:cs="Times New Roman"/>
          <w:b/>
          <w:bCs/>
          <w:sz w:val="28"/>
          <w:szCs w:val="28"/>
        </w:rPr>
      </w:pPr>
      <w:r>
        <w:rPr>
          <w:rFonts w:ascii="Times New Roman" w:hAnsi="Times New Roman" w:cs="Times New Roman"/>
          <w:b/>
          <w:bCs/>
          <w:sz w:val="28"/>
          <w:szCs w:val="28"/>
        </w:rPr>
        <w:t>Л</w:t>
      </w:r>
      <w:r w:rsidR="00AB089C" w:rsidRPr="00A867E1">
        <w:rPr>
          <w:rFonts w:ascii="Times New Roman" w:hAnsi="Times New Roman" w:cs="Times New Roman"/>
          <w:b/>
          <w:bCs/>
          <w:sz w:val="28"/>
          <w:szCs w:val="28"/>
        </w:rPr>
        <w:t>итература</w:t>
      </w:r>
    </w:p>
    <w:p w:rsidR="00AB089C" w:rsidRPr="00A867E1" w:rsidRDefault="00AB089C" w:rsidP="0040752E">
      <w:pPr>
        <w:pStyle w:val="22"/>
        <w:numPr>
          <w:ilvl w:val="0"/>
          <w:numId w:val="20"/>
        </w:numPr>
        <w:spacing w:after="0" w:line="240" w:lineRule="auto"/>
        <w:rPr>
          <w:rFonts w:ascii="Times New Roman" w:hAnsi="Times New Roman" w:cs="Times New Roman"/>
          <w:sz w:val="28"/>
          <w:szCs w:val="28"/>
        </w:rPr>
      </w:pPr>
      <w:proofErr w:type="spellStart"/>
      <w:r w:rsidRPr="00A867E1">
        <w:rPr>
          <w:rFonts w:ascii="Times New Roman" w:hAnsi="Times New Roman" w:cs="Times New Roman"/>
          <w:sz w:val="28"/>
          <w:szCs w:val="28"/>
        </w:rPr>
        <w:t>Миннуллина</w:t>
      </w:r>
      <w:proofErr w:type="spellEnd"/>
      <w:r w:rsidRPr="00A867E1">
        <w:rPr>
          <w:rFonts w:ascii="Times New Roman" w:hAnsi="Times New Roman" w:cs="Times New Roman"/>
          <w:sz w:val="28"/>
          <w:szCs w:val="28"/>
        </w:rPr>
        <w:t xml:space="preserve"> Э.Б., </w:t>
      </w:r>
      <w:proofErr w:type="spellStart"/>
      <w:r w:rsidRPr="00A867E1">
        <w:rPr>
          <w:rFonts w:ascii="Times New Roman" w:hAnsi="Times New Roman" w:cs="Times New Roman"/>
          <w:sz w:val="28"/>
          <w:szCs w:val="28"/>
        </w:rPr>
        <w:t>Тайсина</w:t>
      </w:r>
      <w:proofErr w:type="spellEnd"/>
      <w:r w:rsidRPr="00A867E1">
        <w:rPr>
          <w:rFonts w:ascii="Times New Roman" w:hAnsi="Times New Roman" w:cs="Times New Roman"/>
          <w:sz w:val="28"/>
          <w:szCs w:val="28"/>
        </w:rPr>
        <w:t xml:space="preserve"> Э.А. Теория коммуникации с элементами семиотики: Учебное пособие. – Казань: Казан</w:t>
      </w:r>
      <w:proofErr w:type="gramStart"/>
      <w:r w:rsidRPr="00A867E1">
        <w:rPr>
          <w:rFonts w:ascii="Times New Roman" w:hAnsi="Times New Roman" w:cs="Times New Roman"/>
          <w:sz w:val="28"/>
          <w:szCs w:val="28"/>
        </w:rPr>
        <w:t>.</w:t>
      </w:r>
      <w:proofErr w:type="gramEnd"/>
      <w:r w:rsidRPr="00A867E1">
        <w:rPr>
          <w:rFonts w:ascii="Times New Roman" w:hAnsi="Times New Roman" w:cs="Times New Roman"/>
          <w:sz w:val="28"/>
          <w:szCs w:val="28"/>
        </w:rPr>
        <w:t xml:space="preserve"> </w:t>
      </w:r>
      <w:proofErr w:type="gramStart"/>
      <w:r w:rsidRPr="00A867E1">
        <w:rPr>
          <w:rFonts w:ascii="Times New Roman" w:hAnsi="Times New Roman" w:cs="Times New Roman"/>
          <w:sz w:val="28"/>
          <w:szCs w:val="28"/>
        </w:rPr>
        <w:t>г</w:t>
      </w:r>
      <w:proofErr w:type="gramEnd"/>
      <w:r w:rsidRPr="00A867E1">
        <w:rPr>
          <w:rFonts w:ascii="Times New Roman" w:hAnsi="Times New Roman" w:cs="Times New Roman"/>
          <w:sz w:val="28"/>
          <w:szCs w:val="28"/>
        </w:rPr>
        <w:t xml:space="preserve">ос. </w:t>
      </w:r>
      <w:proofErr w:type="spellStart"/>
      <w:r w:rsidRPr="00A867E1">
        <w:rPr>
          <w:rFonts w:ascii="Times New Roman" w:hAnsi="Times New Roman" w:cs="Times New Roman"/>
          <w:sz w:val="28"/>
          <w:szCs w:val="28"/>
        </w:rPr>
        <w:t>энерг</w:t>
      </w:r>
      <w:proofErr w:type="spellEnd"/>
      <w:r w:rsidRPr="00A867E1">
        <w:rPr>
          <w:rFonts w:ascii="Times New Roman" w:hAnsi="Times New Roman" w:cs="Times New Roman"/>
          <w:sz w:val="28"/>
          <w:szCs w:val="28"/>
        </w:rPr>
        <w:t>. ун-та, 2009. 220 с.</w:t>
      </w:r>
    </w:p>
    <w:p w:rsidR="00AB089C" w:rsidRPr="00A867E1" w:rsidRDefault="00AB089C" w:rsidP="0040752E">
      <w:pPr>
        <w:pStyle w:val="22"/>
        <w:numPr>
          <w:ilvl w:val="0"/>
          <w:numId w:val="20"/>
        </w:numPr>
        <w:spacing w:after="0" w:line="240" w:lineRule="auto"/>
        <w:rPr>
          <w:rFonts w:ascii="Times New Roman" w:hAnsi="Times New Roman" w:cs="Times New Roman"/>
          <w:sz w:val="28"/>
          <w:szCs w:val="28"/>
        </w:rPr>
      </w:pPr>
      <w:proofErr w:type="spellStart"/>
      <w:r w:rsidRPr="00A867E1">
        <w:rPr>
          <w:rFonts w:ascii="Times New Roman" w:hAnsi="Times New Roman" w:cs="Times New Roman"/>
          <w:sz w:val="28"/>
          <w:szCs w:val="28"/>
        </w:rPr>
        <w:t>Мечковская</w:t>
      </w:r>
      <w:proofErr w:type="spellEnd"/>
      <w:r w:rsidRPr="00A867E1">
        <w:rPr>
          <w:rFonts w:ascii="Times New Roman" w:hAnsi="Times New Roman" w:cs="Times New Roman"/>
          <w:sz w:val="28"/>
          <w:szCs w:val="28"/>
        </w:rPr>
        <w:t xml:space="preserve"> Н.Б. Семиотика. Язык. Природа. Культура. М.: Академия, 2007. </w:t>
      </w:r>
    </w:p>
    <w:p w:rsidR="00AB089C" w:rsidRPr="00A867E1" w:rsidRDefault="00AB089C" w:rsidP="0040752E">
      <w:pPr>
        <w:pStyle w:val="22"/>
        <w:numPr>
          <w:ilvl w:val="0"/>
          <w:numId w:val="20"/>
        </w:numPr>
        <w:spacing w:after="0" w:line="240" w:lineRule="auto"/>
        <w:rPr>
          <w:rFonts w:ascii="Times New Roman" w:hAnsi="Times New Roman" w:cs="Times New Roman"/>
          <w:sz w:val="28"/>
          <w:szCs w:val="28"/>
        </w:rPr>
      </w:pPr>
      <w:r w:rsidRPr="00A867E1">
        <w:rPr>
          <w:rFonts w:ascii="Times New Roman" w:hAnsi="Times New Roman" w:cs="Times New Roman"/>
          <w:sz w:val="28"/>
          <w:szCs w:val="28"/>
        </w:rPr>
        <w:t>Никитина Е.С. Семиотика. М.: 2006.</w:t>
      </w:r>
    </w:p>
    <w:p w:rsidR="00AB089C" w:rsidRPr="00A867E1" w:rsidRDefault="00AB089C" w:rsidP="0040752E">
      <w:pPr>
        <w:pStyle w:val="22"/>
        <w:numPr>
          <w:ilvl w:val="0"/>
          <w:numId w:val="20"/>
        </w:numPr>
        <w:spacing w:after="0" w:line="240" w:lineRule="auto"/>
        <w:rPr>
          <w:rFonts w:ascii="Times New Roman" w:hAnsi="Times New Roman" w:cs="Times New Roman"/>
          <w:sz w:val="28"/>
          <w:szCs w:val="28"/>
        </w:rPr>
      </w:pPr>
      <w:proofErr w:type="spellStart"/>
      <w:r w:rsidRPr="00A867E1">
        <w:rPr>
          <w:rFonts w:ascii="Times New Roman" w:hAnsi="Times New Roman" w:cs="Times New Roman"/>
          <w:sz w:val="28"/>
          <w:szCs w:val="28"/>
        </w:rPr>
        <w:t>Соломоник</w:t>
      </w:r>
      <w:proofErr w:type="spellEnd"/>
      <w:r w:rsidRPr="00A867E1">
        <w:rPr>
          <w:rFonts w:ascii="Times New Roman" w:hAnsi="Times New Roman" w:cs="Times New Roman"/>
          <w:sz w:val="28"/>
          <w:szCs w:val="28"/>
        </w:rPr>
        <w:t xml:space="preserve"> А.Б. Очерк общей семиотики. МЕТ, Минск, 2009.</w:t>
      </w:r>
    </w:p>
    <w:p w:rsidR="00AB089C" w:rsidRPr="00A867E1" w:rsidRDefault="00AB089C" w:rsidP="0040752E">
      <w:pPr>
        <w:pStyle w:val="22"/>
        <w:numPr>
          <w:ilvl w:val="0"/>
          <w:numId w:val="20"/>
        </w:numPr>
        <w:spacing w:after="0" w:line="240" w:lineRule="auto"/>
        <w:rPr>
          <w:rFonts w:ascii="Times New Roman" w:hAnsi="Times New Roman" w:cs="Times New Roman"/>
          <w:sz w:val="28"/>
          <w:szCs w:val="28"/>
        </w:rPr>
      </w:pPr>
      <w:proofErr w:type="spellStart"/>
      <w:r w:rsidRPr="00A867E1">
        <w:rPr>
          <w:rFonts w:ascii="Times New Roman" w:hAnsi="Times New Roman" w:cs="Times New Roman"/>
          <w:sz w:val="28"/>
          <w:szCs w:val="28"/>
        </w:rPr>
        <w:t>Тайсина</w:t>
      </w:r>
      <w:proofErr w:type="spellEnd"/>
      <w:r w:rsidRPr="00A867E1">
        <w:rPr>
          <w:rFonts w:ascii="Times New Roman" w:hAnsi="Times New Roman" w:cs="Times New Roman"/>
          <w:sz w:val="28"/>
          <w:szCs w:val="28"/>
        </w:rPr>
        <w:t xml:space="preserve"> Э.А. Философские вопросы семиотики / Э.А. </w:t>
      </w:r>
      <w:proofErr w:type="spellStart"/>
      <w:r w:rsidRPr="00A867E1">
        <w:rPr>
          <w:rFonts w:ascii="Times New Roman" w:hAnsi="Times New Roman" w:cs="Times New Roman"/>
          <w:sz w:val="28"/>
          <w:szCs w:val="28"/>
        </w:rPr>
        <w:t>Тайсина</w:t>
      </w:r>
      <w:proofErr w:type="spellEnd"/>
      <w:r w:rsidRPr="00A867E1">
        <w:rPr>
          <w:rFonts w:ascii="Times New Roman" w:hAnsi="Times New Roman" w:cs="Times New Roman"/>
          <w:sz w:val="28"/>
          <w:szCs w:val="28"/>
        </w:rPr>
        <w:t>. – Казань: Изд</w:t>
      </w:r>
      <w:proofErr w:type="gramStart"/>
      <w:r w:rsidRPr="00A867E1">
        <w:rPr>
          <w:rFonts w:ascii="Times New Roman" w:hAnsi="Times New Roman" w:cs="Times New Roman"/>
          <w:sz w:val="28"/>
          <w:szCs w:val="28"/>
        </w:rPr>
        <w:t>.-</w:t>
      </w:r>
      <w:proofErr w:type="gramEnd"/>
      <w:r w:rsidRPr="00A867E1">
        <w:rPr>
          <w:rFonts w:ascii="Times New Roman" w:hAnsi="Times New Roman" w:cs="Times New Roman"/>
          <w:sz w:val="28"/>
          <w:szCs w:val="28"/>
        </w:rPr>
        <w:t xml:space="preserve">во казанского </w:t>
      </w:r>
      <w:proofErr w:type="spellStart"/>
      <w:r w:rsidRPr="00A867E1">
        <w:rPr>
          <w:rFonts w:ascii="Times New Roman" w:hAnsi="Times New Roman" w:cs="Times New Roman"/>
          <w:sz w:val="28"/>
          <w:szCs w:val="28"/>
        </w:rPr>
        <w:t>ун</w:t>
      </w:r>
      <w:proofErr w:type="spellEnd"/>
      <w:r w:rsidRPr="00A867E1">
        <w:rPr>
          <w:rFonts w:ascii="Times New Roman" w:hAnsi="Times New Roman" w:cs="Times New Roman"/>
          <w:sz w:val="28"/>
          <w:szCs w:val="28"/>
        </w:rPr>
        <w:t>.-та, 1993. – 234 с.</w:t>
      </w:r>
    </w:p>
    <w:p w:rsidR="00AB089C" w:rsidRPr="00A867E1" w:rsidRDefault="00AB089C" w:rsidP="00AB089C">
      <w:pPr>
        <w:rPr>
          <w:rFonts w:ascii="Times New Roman" w:hAnsi="Times New Roman" w:cs="Times New Roman"/>
          <w:sz w:val="28"/>
          <w:szCs w:val="28"/>
        </w:rPr>
      </w:pPr>
    </w:p>
    <w:p w:rsidR="00AB089C" w:rsidRPr="00A867E1" w:rsidRDefault="00AB089C" w:rsidP="00AB089C">
      <w:pPr>
        <w:suppressAutoHyphens/>
        <w:ind w:right="-5" w:firstLine="720"/>
        <w:jc w:val="both"/>
        <w:rPr>
          <w:rFonts w:ascii="Times New Roman" w:hAnsi="Times New Roman" w:cs="Times New Roman"/>
          <w:b/>
          <w:sz w:val="28"/>
          <w:szCs w:val="28"/>
        </w:rPr>
      </w:pPr>
    </w:p>
    <w:p w:rsidR="00AB089C" w:rsidRPr="00A867E1" w:rsidRDefault="00AB089C" w:rsidP="00AB089C">
      <w:pPr>
        <w:pStyle w:val="FR1"/>
        <w:spacing w:line="240" w:lineRule="auto"/>
        <w:ind w:left="0" w:firstLine="709"/>
        <w:jc w:val="both"/>
        <w:rPr>
          <w:rFonts w:ascii="Times New Roman" w:hAnsi="Times New Roman" w:cs="Times New Roman"/>
          <w:i/>
          <w:iCs/>
          <w:sz w:val="28"/>
          <w:szCs w:val="28"/>
        </w:rPr>
      </w:pPr>
      <w:r w:rsidRPr="00A867E1">
        <w:rPr>
          <w:rFonts w:ascii="Times New Roman" w:hAnsi="Times New Roman" w:cs="Times New Roman"/>
          <w:i/>
          <w:iCs/>
          <w:sz w:val="28"/>
          <w:szCs w:val="28"/>
        </w:rPr>
        <w:t>1. Возникновение семиотических идей: донаучный период</w:t>
      </w:r>
    </w:p>
    <w:p w:rsidR="00AB089C" w:rsidRPr="00A867E1" w:rsidRDefault="00AB089C" w:rsidP="00AB089C">
      <w:pPr>
        <w:pStyle w:val="FR1"/>
        <w:spacing w:line="240" w:lineRule="auto"/>
        <w:ind w:left="0" w:firstLine="709"/>
        <w:jc w:val="both"/>
        <w:rPr>
          <w:rFonts w:ascii="Times New Roman" w:hAnsi="Times New Roman" w:cs="Times New Roman"/>
          <w:sz w:val="28"/>
          <w:szCs w:val="28"/>
        </w:rPr>
      </w:pPr>
      <w:r w:rsidRPr="00A867E1">
        <w:rPr>
          <w:rFonts w:ascii="Times New Roman" w:hAnsi="Times New Roman" w:cs="Times New Roman"/>
          <w:sz w:val="28"/>
          <w:szCs w:val="28"/>
        </w:rPr>
        <w:t xml:space="preserve">Без осмысления истории возникновения и развития в рамках разных </w:t>
      </w:r>
      <w:r w:rsidRPr="00A867E1">
        <w:rPr>
          <w:rFonts w:ascii="Times New Roman" w:hAnsi="Times New Roman" w:cs="Times New Roman"/>
          <w:sz w:val="28"/>
          <w:szCs w:val="28"/>
        </w:rPr>
        <w:lastRenderedPageBreak/>
        <w:t xml:space="preserve">наук (логики, лингвистики, филологии, психологии, но прежде всего философии) семиотических идей невозможно понять и оценить семиотику в целом, ее продуктивность и ценность для современной науки. Нельзя сказать, что это неразработанная область (см., например, труды А.Г. Волкова, Ю.С. Степанова, И.А. Хабарова). Тем не </w:t>
      </w:r>
      <w:proofErr w:type="gramStart"/>
      <w:r w:rsidRPr="00A867E1">
        <w:rPr>
          <w:rFonts w:ascii="Times New Roman" w:hAnsi="Times New Roman" w:cs="Times New Roman"/>
          <w:sz w:val="28"/>
          <w:szCs w:val="28"/>
        </w:rPr>
        <w:t>менее</w:t>
      </w:r>
      <w:proofErr w:type="gramEnd"/>
      <w:r w:rsidRPr="00A867E1">
        <w:rPr>
          <w:rFonts w:ascii="Times New Roman" w:hAnsi="Times New Roman" w:cs="Times New Roman"/>
          <w:sz w:val="28"/>
          <w:szCs w:val="28"/>
        </w:rPr>
        <w:t xml:space="preserve"> многие периоды требуют более внимательного и углубленного изучения. История семиотики еще не написана, это труд будущего. </w:t>
      </w:r>
      <w:proofErr w:type="gramStart"/>
      <w:r w:rsidRPr="00A867E1">
        <w:rPr>
          <w:rFonts w:ascii="Times New Roman" w:hAnsi="Times New Roman" w:cs="Times New Roman"/>
          <w:sz w:val="28"/>
          <w:szCs w:val="28"/>
        </w:rPr>
        <w:t>Хорошо изучен вклад в семиотику Гегеля (А.Г. Волков)</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Канта (И.А. Хабаров), Локка, Гоббса и Юма (И.С. </w:t>
      </w:r>
      <w:proofErr w:type="spellStart"/>
      <w:r w:rsidRPr="00A867E1">
        <w:rPr>
          <w:rFonts w:ascii="Times New Roman" w:hAnsi="Times New Roman" w:cs="Times New Roman"/>
          <w:sz w:val="28"/>
          <w:szCs w:val="28"/>
        </w:rPr>
        <w:t>Нарский</w:t>
      </w:r>
      <w:proofErr w:type="spellEnd"/>
      <w:r w:rsidRPr="00A867E1">
        <w:rPr>
          <w:rFonts w:ascii="Times New Roman" w:hAnsi="Times New Roman" w:cs="Times New Roman"/>
          <w:sz w:val="28"/>
          <w:szCs w:val="28"/>
        </w:rPr>
        <w:t>), Фреге (А.А. Ветров), Ч. Пирса и Ч. Морриса (А.М. Коршунов, В.В. </w:t>
      </w:r>
      <w:proofErr w:type="spellStart"/>
      <w:r w:rsidRPr="00A867E1">
        <w:rPr>
          <w:rFonts w:ascii="Times New Roman" w:hAnsi="Times New Roman" w:cs="Times New Roman"/>
          <w:sz w:val="28"/>
          <w:szCs w:val="28"/>
        </w:rPr>
        <w:t>Мантатов</w:t>
      </w:r>
      <w:proofErr w:type="spellEnd"/>
      <w:r w:rsidRPr="00A867E1">
        <w:rPr>
          <w:rFonts w:ascii="Times New Roman" w:hAnsi="Times New Roman" w:cs="Times New Roman"/>
          <w:sz w:val="28"/>
          <w:szCs w:val="28"/>
        </w:rPr>
        <w:t>, Ю.С. Степанов), К. Маркса (В.А. </w:t>
      </w:r>
      <w:proofErr w:type="spellStart"/>
      <w:r w:rsidRPr="00A867E1">
        <w:rPr>
          <w:rFonts w:ascii="Times New Roman" w:hAnsi="Times New Roman" w:cs="Times New Roman"/>
          <w:sz w:val="28"/>
          <w:szCs w:val="28"/>
        </w:rPr>
        <w:t>Колеватов</w:t>
      </w:r>
      <w:proofErr w:type="spellEnd"/>
      <w:r w:rsidRPr="00A867E1">
        <w:rPr>
          <w:rFonts w:ascii="Times New Roman" w:hAnsi="Times New Roman" w:cs="Times New Roman"/>
          <w:sz w:val="28"/>
          <w:szCs w:val="28"/>
        </w:rPr>
        <w:t>)</w:t>
      </w:r>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В. </w:t>
      </w:r>
      <w:proofErr w:type="spellStart"/>
      <w:r w:rsidRPr="00A867E1">
        <w:rPr>
          <w:rFonts w:ascii="Times New Roman" w:hAnsi="Times New Roman" w:cs="Times New Roman"/>
          <w:sz w:val="28"/>
          <w:szCs w:val="28"/>
        </w:rPr>
        <w:t>Гумболъта</w:t>
      </w:r>
      <w:proofErr w:type="spellEnd"/>
      <w:r w:rsidRPr="00A867E1">
        <w:rPr>
          <w:rFonts w:ascii="Times New Roman" w:hAnsi="Times New Roman" w:cs="Times New Roman"/>
          <w:sz w:val="28"/>
          <w:szCs w:val="28"/>
        </w:rPr>
        <w:t xml:space="preserve"> (А.Г. Волков)</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де Соссюра и других.</w:t>
      </w:r>
      <w:proofErr w:type="gramEnd"/>
      <w:r w:rsidRPr="00A867E1">
        <w:rPr>
          <w:rFonts w:ascii="Times New Roman" w:hAnsi="Times New Roman" w:cs="Times New Roman"/>
          <w:sz w:val="28"/>
          <w:szCs w:val="28"/>
        </w:rPr>
        <w:t xml:space="preserve"> Поэтому остановимся подробнее лишь на недостаточно исследованных трудах.</w:t>
      </w:r>
    </w:p>
    <w:p w:rsidR="00AB089C" w:rsidRPr="00A867E1" w:rsidRDefault="00AB089C" w:rsidP="00AB089C">
      <w:pPr>
        <w:pStyle w:val="FR1"/>
        <w:spacing w:line="240" w:lineRule="auto"/>
        <w:ind w:left="0" w:firstLine="709"/>
        <w:jc w:val="both"/>
        <w:rPr>
          <w:rFonts w:ascii="Times New Roman" w:hAnsi="Times New Roman" w:cs="Times New Roman"/>
          <w:noProof/>
          <w:sz w:val="28"/>
          <w:szCs w:val="28"/>
        </w:rPr>
      </w:pPr>
      <w:r w:rsidRPr="00A867E1">
        <w:rPr>
          <w:rFonts w:ascii="Times New Roman" w:hAnsi="Times New Roman" w:cs="Times New Roman"/>
          <w:sz w:val="28"/>
          <w:szCs w:val="28"/>
        </w:rPr>
        <w:t>Необходимость разработки истории семиотики продиктована, прежде всего, желанием установить научные приоритеты и найти источники современных концепций и теорий знаков в самых разных областях. Кроме того, эта необходимость вызвана определенными мировоззренческими переменами – переоценкой роли позитивистских исследований</w:t>
      </w:r>
      <w:r w:rsidRPr="00A867E1">
        <w:rPr>
          <w:rFonts w:ascii="Times New Roman" w:hAnsi="Times New Roman" w:cs="Times New Roman"/>
          <w:noProof/>
          <w:sz w:val="28"/>
          <w:szCs w:val="28"/>
        </w:rPr>
        <w:t xml:space="preserve"> XX</w:t>
      </w:r>
      <w:r w:rsidRPr="00A867E1">
        <w:rPr>
          <w:rFonts w:ascii="Times New Roman" w:hAnsi="Times New Roman" w:cs="Times New Roman"/>
          <w:sz w:val="28"/>
          <w:szCs w:val="28"/>
        </w:rPr>
        <w:t xml:space="preserve"> в., апологией экзистенциализма в самосознании европейской культуры, новым</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нейтральным или заинтересованным</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отношением к религии, ее культу и образности. Излишне напоминать, что для современной экранной культуры семиотика и ее история представляют</w:t>
      </w:r>
      <w:r w:rsidRPr="00A867E1">
        <w:rPr>
          <w:rFonts w:ascii="Times New Roman" w:hAnsi="Times New Roman" w:cs="Times New Roman"/>
          <w:b/>
          <w:bCs/>
          <w:sz w:val="28"/>
          <w:szCs w:val="28"/>
        </w:rPr>
        <w:t xml:space="preserve"> </w:t>
      </w:r>
      <w:r w:rsidRPr="00A867E1">
        <w:rPr>
          <w:rFonts w:ascii="Times New Roman" w:hAnsi="Times New Roman" w:cs="Times New Roman"/>
          <w:sz w:val="28"/>
          <w:szCs w:val="28"/>
        </w:rPr>
        <w:t>не только теоретический, но и практический интерес</w:t>
      </w:r>
      <w:r w:rsidRPr="00A867E1">
        <w:rPr>
          <w:rFonts w:ascii="Times New Roman" w:hAnsi="Times New Roman" w:cs="Times New Roman"/>
          <w:noProof/>
          <w:sz w:val="28"/>
          <w:szCs w:val="28"/>
        </w:rPr>
        <w:t>.</w:t>
      </w:r>
    </w:p>
    <w:p w:rsidR="00AB089C" w:rsidRPr="00A867E1" w:rsidRDefault="00AB089C" w:rsidP="00AB089C">
      <w:pPr>
        <w:shd w:val="clear" w:color="auto" w:fill="FFFFFF"/>
        <w:ind w:right="1"/>
        <w:jc w:val="center"/>
        <w:rPr>
          <w:rFonts w:ascii="Times New Roman" w:hAnsi="Times New Roman" w:cs="Times New Roman"/>
          <w:sz w:val="28"/>
          <w:szCs w:val="28"/>
        </w:rPr>
      </w:pPr>
    </w:p>
    <w:p w:rsidR="00AB089C" w:rsidRPr="00A867E1" w:rsidRDefault="00AB089C" w:rsidP="00AB089C">
      <w:pPr>
        <w:shd w:val="clear" w:color="auto" w:fill="FFFFFF"/>
        <w:ind w:left="29" w:firstLine="691"/>
        <w:rPr>
          <w:rFonts w:ascii="Times New Roman" w:hAnsi="Times New Roman" w:cs="Times New Roman"/>
          <w:i/>
          <w:iCs/>
          <w:sz w:val="28"/>
          <w:szCs w:val="28"/>
        </w:rPr>
      </w:pPr>
      <w:r w:rsidRPr="00A867E1">
        <w:rPr>
          <w:rFonts w:ascii="Times New Roman" w:hAnsi="Times New Roman" w:cs="Times New Roman"/>
          <w:i/>
          <w:iCs/>
          <w:color w:val="000000"/>
          <w:spacing w:val="-1"/>
          <w:sz w:val="28"/>
          <w:szCs w:val="28"/>
        </w:rPr>
        <w:t>2. Семиотические идеи в античной философии</w:t>
      </w:r>
    </w:p>
    <w:p w:rsidR="00AB089C" w:rsidRPr="00A867E1" w:rsidRDefault="00AB089C" w:rsidP="00AB089C">
      <w:pPr>
        <w:pStyle w:val="FR1"/>
        <w:spacing w:line="240" w:lineRule="auto"/>
        <w:ind w:left="0" w:firstLine="709"/>
        <w:jc w:val="both"/>
        <w:rPr>
          <w:rFonts w:ascii="Times New Roman" w:hAnsi="Times New Roman" w:cs="Times New Roman"/>
          <w:sz w:val="28"/>
          <w:szCs w:val="28"/>
        </w:rPr>
      </w:pPr>
      <w:r w:rsidRPr="00A867E1">
        <w:rPr>
          <w:rFonts w:ascii="Times New Roman" w:hAnsi="Times New Roman" w:cs="Times New Roman"/>
          <w:sz w:val="28"/>
          <w:szCs w:val="28"/>
        </w:rPr>
        <w:t xml:space="preserve">В контексте любой сложной философской системы содержатся семиотические идеи, но, как правило, до </w:t>
      </w:r>
      <w:r w:rsidRPr="00A867E1">
        <w:rPr>
          <w:rFonts w:ascii="Times New Roman" w:hAnsi="Times New Roman" w:cs="Times New Roman"/>
          <w:sz w:val="28"/>
          <w:szCs w:val="28"/>
          <w:lang w:val="en-US"/>
        </w:rPr>
        <w:t>XIX</w:t>
      </w:r>
      <w:r w:rsidRPr="00A867E1">
        <w:rPr>
          <w:rFonts w:ascii="Times New Roman" w:hAnsi="Times New Roman" w:cs="Times New Roman"/>
          <w:sz w:val="28"/>
          <w:szCs w:val="28"/>
        </w:rPr>
        <w:t xml:space="preserve"> в.</w:t>
      </w:r>
      <w:r w:rsidRPr="00A867E1">
        <w:rPr>
          <w:rFonts w:ascii="Times New Roman" w:hAnsi="Times New Roman" w:cs="Times New Roman"/>
          <w:smallCaps/>
          <w:sz w:val="28"/>
          <w:szCs w:val="28"/>
        </w:rPr>
        <w:t xml:space="preserve"> </w:t>
      </w:r>
      <w:r w:rsidRPr="00A867E1">
        <w:rPr>
          <w:rFonts w:ascii="Times New Roman" w:hAnsi="Times New Roman" w:cs="Times New Roman"/>
          <w:sz w:val="28"/>
          <w:szCs w:val="28"/>
        </w:rPr>
        <w:t xml:space="preserve">они не выделялись в самостоятельную область исследования и соответствующую научную теорию. Исторически первой европейской формой семиотики была </w:t>
      </w:r>
      <w:proofErr w:type="spellStart"/>
      <w:r w:rsidRPr="00A867E1">
        <w:rPr>
          <w:rFonts w:ascii="Times New Roman" w:hAnsi="Times New Roman" w:cs="Times New Roman"/>
          <w:sz w:val="28"/>
          <w:szCs w:val="28"/>
        </w:rPr>
        <w:t>лингвосемиотическая</w:t>
      </w:r>
      <w:proofErr w:type="spellEnd"/>
      <w:r w:rsidRPr="00A867E1">
        <w:rPr>
          <w:rFonts w:ascii="Times New Roman" w:hAnsi="Times New Roman" w:cs="Times New Roman"/>
          <w:sz w:val="28"/>
          <w:szCs w:val="28"/>
        </w:rPr>
        <w:t xml:space="preserve"> концепция естественного языка</w:t>
      </w:r>
      <w:r w:rsidRPr="00A867E1">
        <w:rPr>
          <w:rFonts w:ascii="Times New Roman" w:hAnsi="Times New Roman" w:cs="Times New Roman"/>
          <w:smallCaps/>
          <w:sz w:val="28"/>
          <w:szCs w:val="28"/>
        </w:rPr>
        <w:t xml:space="preserve">, </w:t>
      </w:r>
      <w:r w:rsidRPr="00A867E1">
        <w:rPr>
          <w:rFonts w:ascii="Times New Roman" w:hAnsi="Times New Roman" w:cs="Times New Roman"/>
          <w:sz w:val="28"/>
          <w:szCs w:val="28"/>
        </w:rPr>
        <w:t>развивавшаяся философами античного мира.</w:t>
      </w:r>
    </w:p>
    <w:p w:rsidR="00AB089C" w:rsidRPr="00A867E1" w:rsidRDefault="00AB089C" w:rsidP="00AB089C">
      <w:pPr>
        <w:shd w:val="clear" w:color="auto" w:fill="FFFFFF"/>
        <w:ind w:left="7" w:firstLine="720"/>
        <w:jc w:val="both"/>
        <w:rPr>
          <w:rFonts w:ascii="Times New Roman" w:hAnsi="Times New Roman" w:cs="Times New Roman"/>
          <w:sz w:val="28"/>
          <w:szCs w:val="28"/>
        </w:rPr>
      </w:pPr>
      <w:r w:rsidRPr="00A867E1">
        <w:rPr>
          <w:rFonts w:ascii="Times New Roman" w:hAnsi="Times New Roman" w:cs="Times New Roman"/>
          <w:color w:val="000000"/>
          <w:spacing w:val="5"/>
          <w:sz w:val="28"/>
          <w:szCs w:val="28"/>
        </w:rPr>
        <w:t xml:space="preserve">К числу специфических характеристик этой эпохи, определявших </w:t>
      </w:r>
      <w:r w:rsidRPr="00A867E1">
        <w:rPr>
          <w:rFonts w:ascii="Times New Roman" w:hAnsi="Times New Roman" w:cs="Times New Roman"/>
          <w:color w:val="000000"/>
          <w:spacing w:val="4"/>
          <w:sz w:val="28"/>
          <w:szCs w:val="28"/>
        </w:rPr>
        <w:t xml:space="preserve">содержание основных философских концепций, относится слабое развитие </w:t>
      </w:r>
      <w:r w:rsidRPr="00A867E1">
        <w:rPr>
          <w:rFonts w:ascii="Times New Roman" w:hAnsi="Times New Roman" w:cs="Times New Roman"/>
          <w:color w:val="000000"/>
          <w:spacing w:val="5"/>
          <w:sz w:val="28"/>
          <w:szCs w:val="28"/>
        </w:rPr>
        <w:t xml:space="preserve">техники, а отсюда плохие возможности и даже нежелание постановки </w:t>
      </w:r>
      <w:r w:rsidRPr="00A867E1">
        <w:rPr>
          <w:rFonts w:ascii="Times New Roman" w:hAnsi="Times New Roman" w:cs="Times New Roman"/>
          <w:color w:val="000000"/>
          <w:spacing w:val="16"/>
          <w:sz w:val="28"/>
          <w:szCs w:val="28"/>
        </w:rPr>
        <w:t xml:space="preserve">экспериментов и моделирования. (Хотя слово </w:t>
      </w:r>
      <w:proofErr w:type="spellStart"/>
      <w:r w:rsidRPr="00A867E1">
        <w:rPr>
          <w:rFonts w:ascii="Times New Roman" w:hAnsi="Times New Roman" w:cs="Times New Roman"/>
          <w:color w:val="000000"/>
          <w:spacing w:val="16"/>
          <w:sz w:val="28"/>
          <w:szCs w:val="28"/>
          <w:lang w:val="en-US"/>
        </w:rPr>
        <w:t>techne</w:t>
      </w:r>
      <w:proofErr w:type="spellEnd"/>
      <w:r w:rsidRPr="00A867E1">
        <w:rPr>
          <w:rFonts w:ascii="Times New Roman" w:hAnsi="Times New Roman" w:cs="Times New Roman"/>
          <w:color w:val="000000"/>
          <w:spacing w:val="16"/>
          <w:sz w:val="28"/>
          <w:szCs w:val="28"/>
        </w:rPr>
        <w:t xml:space="preserve"> греческого </w:t>
      </w:r>
      <w:r w:rsidRPr="00A867E1">
        <w:rPr>
          <w:rFonts w:ascii="Times New Roman" w:hAnsi="Times New Roman" w:cs="Times New Roman"/>
          <w:color w:val="000000"/>
          <w:spacing w:val="5"/>
          <w:sz w:val="28"/>
          <w:szCs w:val="28"/>
        </w:rPr>
        <w:t xml:space="preserve">происхождения, оно означало не технику в нашем понимании, а искусство). </w:t>
      </w:r>
      <w:r w:rsidRPr="00A867E1">
        <w:rPr>
          <w:rFonts w:ascii="Times New Roman" w:hAnsi="Times New Roman" w:cs="Times New Roman"/>
          <w:color w:val="000000"/>
          <w:spacing w:val="11"/>
          <w:sz w:val="28"/>
          <w:szCs w:val="28"/>
        </w:rPr>
        <w:t xml:space="preserve">По этой причине основными методами научного исследования были наблюдение, гипотеза, дедукция, аналогия. Наблюдение над языком </w:t>
      </w:r>
      <w:proofErr w:type="gramStart"/>
      <w:r w:rsidRPr="00A867E1">
        <w:rPr>
          <w:rFonts w:ascii="Times New Roman" w:hAnsi="Times New Roman" w:cs="Times New Roman"/>
          <w:color w:val="000000"/>
          <w:spacing w:val="11"/>
          <w:sz w:val="28"/>
          <w:szCs w:val="28"/>
        </w:rPr>
        <w:t>-</w:t>
      </w:r>
      <w:r w:rsidRPr="00A867E1">
        <w:rPr>
          <w:rFonts w:ascii="Times New Roman" w:hAnsi="Times New Roman" w:cs="Times New Roman"/>
          <w:color w:val="000000"/>
          <w:spacing w:val="8"/>
          <w:sz w:val="28"/>
          <w:szCs w:val="28"/>
        </w:rPr>
        <w:t>о</w:t>
      </w:r>
      <w:proofErr w:type="gramEnd"/>
      <w:r w:rsidRPr="00A867E1">
        <w:rPr>
          <w:rFonts w:ascii="Times New Roman" w:hAnsi="Times New Roman" w:cs="Times New Roman"/>
          <w:color w:val="000000"/>
          <w:spacing w:val="8"/>
          <w:sz w:val="28"/>
          <w:szCs w:val="28"/>
        </w:rPr>
        <w:t xml:space="preserve">сновной источник семиотических идей древних греков. Справедливости </w:t>
      </w:r>
      <w:r w:rsidRPr="00A867E1">
        <w:rPr>
          <w:rFonts w:ascii="Times New Roman" w:hAnsi="Times New Roman" w:cs="Times New Roman"/>
          <w:color w:val="000000"/>
          <w:spacing w:val="4"/>
          <w:sz w:val="28"/>
          <w:szCs w:val="28"/>
        </w:rPr>
        <w:t xml:space="preserve">ради, следует вспомнить, что и в более раннюю культурную эпоху, уже в древнеегипетском тексте, называемом Мемфисским богословским трактатом, манифестируется осознанное сведение воедино </w:t>
      </w:r>
      <w:r w:rsidRPr="00A867E1">
        <w:rPr>
          <w:rFonts w:ascii="Times New Roman" w:hAnsi="Times New Roman" w:cs="Times New Roman"/>
          <w:i/>
          <w:iCs/>
          <w:color w:val="000000"/>
          <w:spacing w:val="4"/>
          <w:sz w:val="28"/>
          <w:szCs w:val="28"/>
        </w:rPr>
        <w:t xml:space="preserve">творящего слова, мысли и </w:t>
      </w:r>
      <w:r w:rsidRPr="00A867E1">
        <w:rPr>
          <w:rFonts w:ascii="Times New Roman" w:hAnsi="Times New Roman" w:cs="Times New Roman"/>
          <w:i/>
          <w:iCs/>
          <w:color w:val="000000"/>
          <w:spacing w:val="8"/>
          <w:sz w:val="28"/>
          <w:szCs w:val="28"/>
        </w:rPr>
        <w:t xml:space="preserve">сформированного этими силами мира. </w:t>
      </w:r>
      <w:r w:rsidRPr="00A867E1">
        <w:rPr>
          <w:rFonts w:ascii="Times New Roman" w:hAnsi="Times New Roman" w:cs="Times New Roman"/>
          <w:color w:val="000000"/>
          <w:spacing w:val="8"/>
          <w:sz w:val="28"/>
          <w:szCs w:val="28"/>
        </w:rPr>
        <w:t xml:space="preserve">Этот подвиг, описанный строем </w:t>
      </w:r>
      <w:r w:rsidRPr="00A867E1">
        <w:rPr>
          <w:rFonts w:ascii="Times New Roman" w:hAnsi="Times New Roman" w:cs="Times New Roman"/>
          <w:color w:val="000000"/>
          <w:spacing w:val="7"/>
          <w:sz w:val="28"/>
          <w:szCs w:val="28"/>
        </w:rPr>
        <w:t xml:space="preserve">чеканных иероглифов на </w:t>
      </w:r>
      <w:r w:rsidRPr="00A867E1">
        <w:rPr>
          <w:rFonts w:ascii="Times New Roman" w:hAnsi="Times New Roman" w:cs="Times New Roman"/>
          <w:color w:val="000000"/>
          <w:spacing w:val="7"/>
          <w:sz w:val="28"/>
          <w:szCs w:val="28"/>
        </w:rPr>
        <w:lastRenderedPageBreak/>
        <w:t xml:space="preserve">базальтовой стеле, принадлежал богу Птаху. </w:t>
      </w:r>
      <w:r w:rsidRPr="00A867E1">
        <w:rPr>
          <w:rFonts w:ascii="Times New Roman" w:hAnsi="Times New Roman" w:cs="Times New Roman"/>
          <w:color w:val="000000"/>
          <w:spacing w:val="4"/>
          <w:sz w:val="28"/>
          <w:szCs w:val="28"/>
        </w:rPr>
        <w:t xml:space="preserve">Подчеркнем, что мысль о существовании данного единства вообще является одной из первых, если не самой первой, </w:t>
      </w:r>
      <w:r w:rsidRPr="00A867E1">
        <w:rPr>
          <w:rFonts w:ascii="Times New Roman" w:hAnsi="Times New Roman" w:cs="Times New Roman"/>
          <w:b/>
          <w:bCs/>
          <w:i/>
          <w:iCs/>
          <w:color w:val="000000"/>
          <w:spacing w:val="4"/>
          <w:sz w:val="28"/>
          <w:szCs w:val="28"/>
        </w:rPr>
        <w:t>философской идеей.</w:t>
      </w:r>
    </w:p>
    <w:p w:rsidR="00AB089C" w:rsidRPr="00A867E1" w:rsidRDefault="00AB089C" w:rsidP="00AB089C">
      <w:pPr>
        <w:shd w:val="clear" w:color="auto" w:fill="FFFFFF"/>
        <w:ind w:left="7" w:right="22" w:firstLine="706"/>
        <w:jc w:val="both"/>
        <w:rPr>
          <w:rFonts w:ascii="Times New Roman" w:hAnsi="Times New Roman" w:cs="Times New Roman"/>
          <w:sz w:val="28"/>
          <w:szCs w:val="28"/>
        </w:rPr>
      </w:pPr>
      <w:r w:rsidRPr="00A867E1">
        <w:rPr>
          <w:rFonts w:ascii="Times New Roman" w:hAnsi="Times New Roman" w:cs="Times New Roman"/>
          <w:color w:val="000000"/>
          <w:spacing w:val="13"/>
          <w:sz w:val="28"/>
          <w:szCs w:val="28"/>
        </w:rPr>
        <w:t xml:space="preserve">Тем не менее, остается непреложным, что подлинной родиной </w:t>
      </w:r>
      <w:r w:rsidRPr="00A867E1">
        <w:rPr>
          <w:rFonts w:ascii="Times New Roman" w:hAnsi="Times New Roman" w:cs="Times New Roman"/>
          <w:color w:val="000000"/>
          <w:spacing w:val="9"/>
          <w:sz w:val="28"/>
          <w:szCs w:val="28"/>
        </w:rPr>
        <w:t xml:space="preserve">философии </w:t>
      </w:r>
      <w:r w:rsidRPr="00A867E1">
        <w:rPr>
          <w:rFonts w:ascii="Times New Roman" w:hAnsi="Times New Roman" w:cs="Times New Roman"/>
          <w:i/>
          <w:iCs/>
          <w:color w:val="000000"/>
          <w:spacing w:val="9"/>
          <w:sz w:val="28"/>
          <w:szCs w:val="28"/>
        </w:rPr>
        <w:t xml:space="preserve">как философии </w:t>
      </w:r>
      <w:r w:rsidRPr="00A867E1">
        <w:rPr>
          <w:rFonts w:ascii="Times New Roman" w:hAnsi="Times New Roman" w:cs="Times New Roman"/>
          <w:color w:val="000000"/>
          <w:spacing w:val="9"/>
          <w:sz w:val="28"/>
          <w:szCs w:val="28"/>
        </w:rPr>
        <w:t xml:space="preserve">был не Древний Египет - то было лишь ее </w:t>
      </w:r>
      <w:r w:rsidRPr="00A867E1">
        <w:rPr>
          <w:rFonts w:ascii="Times New Roman" w:hAnsi="Times New Roman" w:cs="Times New Roman"/>
          <w:color w:val="000000"/>
          <w:spacing w:val="5"/>
          <w:sz w:val="28"/>
          <w:szCs w:val="28"/>
        </w:rPr>
        <w:t>преддверие, - а Древняя Греция, великая Эллада.</w:t>
      </w:r>
    </w:p>
    <w:p w:rsidR="00AB089C" w:rsidRPr="00A867E1" w:rsidRDefault="00AB089C" w:rsidP="00AB089C">
      <w:pPr>
        <w:shd w:val="clear" w:color="auto" w:fill="FFFFFF"/>
        <w:ind w:right="22" w:firstLine="713"/>
        <w:jc w:val="both"/>
        <w:rPr>
          <w:rFonts w:ascii="Times New Roman" w:hAnsi="Times New Roman" w:cs="Times New Roman"/>
          <w:color w:val="000000"/>
          <w:spacing w:val="4"/>
          <w:sz w:val="28"/>
          <w:szCs w:val="28"/>
        </w:rPr>
      </w:pPr>
      <w:r w:rsidRPr="00A867E1">
        <w:rPr>
          <w:rFonts w:ascii="Times New Roman" w:hAnsi="Times New Roman" w:cs="Times New Roman"/>
          <w:color w:val="000000"/>
          <w:spacing w:val="4"/>
          <w:sz w:val="28"/>
          <w:szCs w:val="28"/>
        </w:rPr>
        <w:t xml:space="preserve">В качестве центральной знаковой системы эллинами изучалась речь. </w:t>
      </w:r>
      <w:r w:rsidRPr="00A867E1">
        <w:rPr>
          <w:rFonts w:ascii="Times New Roman" w:hAnsi="Times New Roman" w:cs="Times New Roman"/>
          <w:color w:val="000000"/>
          <w:spacing w:val="14"/>
          <w:sz w:val="28"/>
          <w:szCs w:val="28"/>
        </w:rPr>
        <w:t xml:space="preserve">Философия рассматривала ее знаки - слова и высказывания - как </w:t>
      </w:r>
      <w:r w:rsidRPr="00A867E1">
        <w:rPr>
          <w:rFonts w:ascii="Times New Roman" w:hAnsi="Times New Roman" w:cs="Times New Roman"/>
          <w:color w:val="000000"/>
          <w:spacing w:val="8"/>
          <w:sz w:val="28"/>
          <w:szCs w:val="28"/>
        </w:rPr>
        <w:t xml:space="preserve">действительную, творящую силу, проявление высшего существа. О связи </w:t>
      </w:r>
      <w:r w:rsidRPr="00A867E1">
        <w:rPr>
          <w:rFonts w:ascii="Times New Roman" w:hAnsi="Times New Roman" w:cs="Times New Roman"/>
          <w:color w:val="000000"/>
          <w:spacing w:val="4"/>
          <w:sz w:val="28"/>
          <w:szCs w:val="28"/>
        </w:rPr>
        <w:t xml:space="preserve">речи и "всеобщего" вот что писал, например, Гераклит: «[Все] желающие говорить разумно должны опираться на это всеобщее, подобно тому... как </w:t>
      </w:r>
      <w:r w:rsidRPr="00A867E1">
        <w:rPr>
          <w:rFonts w:ascii="Times New Roman" w:hAnsi="Times New Roman" w:cs="Times New Roman"/>
          <w:color w:val="000000"/>
          <w:spacing w:val="6"/>
          <w:sz w:val="28"/>
          <w:szCs w:val="28"/>
        </w:rPr>
        <w:t xml:space="preserve">государство [зиждется] на законе... Ибо </w:t>
      </w:r>
      <w:proofErr w:type="gramStart"/>
      <w:r w:rsidRPr="00A867E1">
        <w:rPr>
          <w:rFonts w:ascii="Times New Roman" w:hAnsi="Times New Roman" w:cs="Times New Roman"/>
          <w:color w:val="000000"/>
          <w:spacing w:val="6"/>
          <w:sz w:val="28"/>
          <w:szCs w:val="28"/>
        </w:rPr>
        <w:t>последний</w:t>
      </w:r>
      <w:proofErr w:type="gramEnd"/>
      <w:r w:rsidRPr="00A867E1">
        <w:rPr>
          <w:rFonts w:ascii="Times New Roman" w:hAnsi="Times New Roman" w:cs="Times New Roman"/>
          <w:color w:val="000000"/>
          <w:spacing w:val="6"/>
          <w:sz w:val="28"/>
          <w:szCs w:val="28"/>
        </w:rPr>
        <w:t xml:space="preserve"> господствует насколько </w:t>
      </w:r>
      <w:r w:rsidRPr="00A867E1">
        <w:rPr>
          <w:rFonts w:ascii="Times New Roman" w:hAnsi="Times New Roman" w:cs="Times New Roman"/>
          <w:color w:val="000000"/>
          <w:spacing w:val="4"/>
          <w:sz w:val="28"/>
          <w:szCs w:val="28"/>
        </w:rPr>
        <w:t>ему угодно, довлеет всему и все побеждает»</w:t>
      </w:r>
      <w:r w:rsidRPr="00A867E1">
        <w:rPr>
          <w:rFonts w:ascii="Times New Roman" w:hAnsi="Times New Roman" w:cs="Times New Roman"/>
          <w:color w:val="000000"/>
          <w:spacing w:val="4"/>
          <w:sz w:val="28"/>
          <w:szCs w:val="28"/>
          <w:vertAlign w:val="superscript"/>
        </w:rPr>
        <w:t>1</w:t>
      </w:r>
      <w:r w:rsidRPr="00A867E1">
        <w:rPr>
          <w:rFonts w:ascii="Times New Roman" w:hAnsi="Times New Roman" w:cs="Times New Roman"/>
          <w:color w:val="000000"/>
          <w:spacing w:val="4"/>
          <w:sz w:val="28"/>
          <w:szCs w:val="28"/>
        </w:rPr>
        <w:t>. Этот правящий миром закон и есть «логос», и люди имеют с ним постоянное общение.</w:t>
      </w:r>
    </w:p>
    <w:p w:rsidR="00AB089C" w:rsidRPr="00A867E1" w:rsidRDefault="00AB089C" w:rsidP="00AB089C">
      <w:pPr>
        <w:pStyle w:val="FR1"/>
        <w:spacing w:line="240" w:lineRule="auto"/>
        <w:ind w:left="0" w:firstLine="709"/>
        <w:jc w:val="both"/>
        <w:rPr>
          <w:rFonts w:ascii="Times New Roman" w:hAnsi="Times New Roman" w:cs="Times New Roman"/>
          <w:sz w:val="28"/>
          <w:szCs w:val="28"/>
        </w:rPr>
      </w:pPr>
      <w:r w:rsidRPr="00A867E1">
        <w:rPr>
          <w:rFonts w:ascii="Times New Roman" w:hAnsi="Times New Roman" w:cs="Times New Roman"/>
          <w:sz w:val="28"/>
          <w:szCs w:val="28"/>
        </w:rPr>
        <w:t>В целом в нем можно усмотреть, по меньшей мере, четыре важнейших для семиотики и вообще для эпистемологии вывода, которые еще недостаточно освещены в отечественной литературе:</w:t>
      </w:r>
      <w:r w:rsidRPr="00A867E1">
        <w:rPr>
          <w:rFonts w:ascii="Times New Roman" w:hAnsi="Times New Roman" w:cs="Times New Roman"/>
          <w:noProof/>
          <w:sz w:val="28"/>
          <w:szCs w:val="28"/>
        </w:rPr>
        <w:t xml:space="preserve"> 1)</w:t>
      </w:r>
      <w:r w:rsidRPr="00A867E1">
        <w:rPr>
          <w:rFonts w:ascii="Times New Roman" w:hAnsi="Times New Roman" w:cs="Times New Roman"/>
          <w:sz w:val="28"/>
          <w:szCs w:val="28"/>
        </w:rPr>
        <w:t xml:space="preserve"> анализ диалектики условности и </w:t>
      </w:r>
      <w:proofErr w:type="spellStart"/>
      <w:r w:rsidRPr="00A867E1">
        <w:rPr>
          <w:rFonts w:ascii="Times New Roman" w:hAnsi="Times New Roman" w:cs="Times New Roman"/>
          <w:sz w:val="28"/>
          <w:szCs w:val="28"/>
        </w:rPr>
        <w:t>мотивированности</w:t>
      </w:r>
      <w:proofErr w:type="spellEnd"/>
      <w:r w:rsidRPr="00A867E1">
        <w:rPr>
          <w:rFonts w:ascii="Times New Roman" w:hAnsi="Times New Roman" w:cs="Times New Roman"/>
          <w:sz w:val="28"/>
          <w:szCs w:val="28"/>
        </w:rPr>
        <w:t>, обусловленности языкового знака;</w:t>
      </w:r>
      <w:r w:rsidRPr="00A867E1">
        <w:rPr>
          <w:rFonts w:ascii="Times New Roman" w:hAnsi="Times New Roman" w:cs="Times New Roman"/>
          <w:noProof/>
          <w:sz w:val="28"/>
          <w:szCs w:val="28"/>
        </w:rPr>
        <w:t xml:space="preserve"> </w:t>
      </w:r>
      <w:proofErr w:type="gramStart"/>
      <w:r w:rsidRPr="00A867E1">
        <w:rPr>
          <w:rFonts w:ascii="Times New Roman" w:hAnsi="Times New Roman" w:cs="Times New Roman"/>
          <w:noProof/>
          <w:sz w:val="28"/>
          <w:szCs w:val="28"/>
        </w:rPr>
        <w:t>2)</w:t>
      </w:r>
      <w:r w:rsidRPr="00A867E1">
        <w:rPr>
          <w:rFonts w:ascii="Times New Roman" w:hAnsi="Times New Roman" w:cs="Times New Roman"/>
          <w:sz w:val="28"/>
          <w:szCs w:val="28"/>
        </w:rPr>
        <w:t> утверждение о том, что отражение (изображение)</w:t>
      </w:r>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в том числе и мысленное, имеет разной степени сходство с объектом, но никогда не может и, главное, не должно сравниться с</w:t>
      </w:r>
      <w:r w:rsidRPr="00A867E1">
        <w:rPr>
          <w:rFonts w:ascii="Times New Roman" w:hAnsi="Times New Roman" w:cs="Times New Roman"/>
          <w:b/>
          <w:bCs/>
          <w:sz w:val="28"/>
          <w:szCs w:val="28"/>
        </w:rPr>
        <w:t xml:space="preserve"> </w:t>
      </w:r>
      <w:r w:rsidRPr="00A867E1">
        <w:rPr>
          <w:rFonts w:ascii="Times New Roman" w:hAnsi="Times New Roman" w:cs="Times New Roman"/>
          <w:sz w:val="28"/>
          <w:szCs w:val="28"/>
        </w:rPr>
        <w:t>ним; отсюда разворачивается диалектика образа и знака;</w:t>
      </w:r>
      <w:r w:rsidRPr="00A867E1">
        <w:rPr>
          <w:rFonts w:ascii="Times New Roman" w:hAnsi="Times New Roman" w:cs="Times New Roman"/>
          <w:noProof/>
          <w:sz w:val="28"/>
          <w:szCs w:val="28"/>
        </w:rPr>
        <w:t xml:space="preserve"> 3)</w:t>
      </w:r>
      <w:r w:rsidRPr="00A867E1">
        <w:rPr>
          <w:rFonts w:ascii="Times New Roman" w:hAnsi="Times New Roman" w:cs="Times New Roman"/>
          <w:sz w:val="28"/>
          <w:szCs w:val="28"/>
        </w:rPr>
        <w:t> рассуждение о главных функциях языка и знака, диалектика коммуникативной и познавательной, номинативной и модальной функций;</w:t>
      </w:r>
      <w:proofErr w:type="gramEnd"/>
      <w:r w:rsidRPr="00A867E1">
        <w:rPr>
          <w:rFonts w:ascii="Times New Roman" w:hAnsi="Times New Roman" w:cs="Times New Roman"/>
          <w:noProof/>
          <w:sz w:val="28"/>
          <w:szCs w:val="28"/>
        </w:rPr>
        <w:t xml:space="preserve"> 4)</w:t>
      </w:r>
      <w:r w:rsidRPr="00A867E1">
        <w:rPr>
          <w:rFonts w:ascii="Times New Roman" w:hAnsi="Times New Roman" w:cs="Times New Roman"/>
          <w:sz w:val="28"/>
          <w:szCs w:val="28"/>
          <w:lang w:val="en-US"/>
        </w:rPr>
        <w:t> </w:t>
      </w:r>
      <w:r w:rsidRPr="00A867E1">
        <w:rPr>
          <w:rFonts w:ascii="Times New Roman" w:hAnsi="Times New Roman" w:cs="Times New Roman"/>
          <w:sz w:val="28"/>
          <w:szCs w:val="28"/>
        </w:rPr>
        <w:t>это вполне современно проведенное представление знаков как эвристических орудий мысли, фиксирующих и выражающих главнейшие состояния и законы природы и общественной жизни: движение и покой.</w:t>
      </w:r>
    </w:p>
    <w:p w:rsidR="00AB089C" w:rsidRPr="00A867E1" w:rsidRDefault="00AB089C" w:rsidP="00AB089C">
      <w:pPr>
        <w:pStyle w:val="FR1"/>
        <w:spacing w:line="240" w:lineRule="auto"/>
        <w:ind w:left="0" w:firstLine="709"/>
        <w:jc w:val="both"/>
        <w:rPr>
          <w:rFonts w:ascii="Times New Roman" w:hAnsi="Times New Roman" w:cs="Times New Roman"/>
          <w:sz w:val="28"/>
          <w:szCs w:val="28"/>
        </w:rPr>
      </w:pPr>
      <w:r w:rsidRPr="00A867E1">
        <w:rPr>
          <w:rFonts w:ascii="Times New Roman" w:hAnsi="Times New Roman" w:cs="Times New Roman"/>
          <w:sz w:val="28"/>
          <w:szCs w:val="28"/>
        </w:rPr>
        <w:t>Устами Сократа Платон напоминает о диалектической концепции Гераклита</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концепции вечного становления, с которой он был знаком через софиста </w:t>
      </w:r>
      <w:proofErr w:type="spellStart"/>
      <w:r w:rsidRPr="00A867E1">
        <w:rPr>
          <w:rFonts w:ascii="Times New Roman" w:hAnsi="Times New Roman" w:cs="Times New Roman"/>
          <w:sz w:val="28"/>
          <w:szCs w:val="28"/>
        </w:rPr>
        <w:t>Калликла</w:t>
      </w:r>
      <w:proofErr w:type="spellEnd"/>
      <w:r w:rsidRPr="00A867E1">
        <w:rPr>
          <w:rFonts w:ascii="Times New Roman" w:hAnsi="Times New Roman" w:cs="Times New Roman"/>
          <w:sz w:val="28"/>
          <w:szCs w:val="28"/>
        </w:rPr>
        <w:t xml:space="preserve"> (на это указывает, со ссылкой на Аристотеля, А.Ф. Лосев). С не меньшей симпатией Платон относился к </w:t>
      </w:r>
      <w:proofErr w:type="spellStart"/>
      <w:r w:rsidRPr="00A867E1">
        <w:rPr>
          <w:rFonts w:ascii="Times New Roman" w:hAnsi="Times New Roman" w:cs="Times New Roman"/>
          <w:sz w:val="28"/>
          <w:szCs w:val="28"/>
        </w:rPr>
        <w:t>элейцу</w:t>
      </w:r>
      <w:proofErr w:type="spellEnd"/>
      <w:r w:rsidRPr="00A867E1">
        <w:rPr>
          <w:rFonts w:ascii="Times New Roman" w:hAnsi="Times New Roman" w:cs="Times New Roman"/>
          <w:sz w:val="28"/>
          <w:szCs w:val="28"/>
        </w:rPr>
        <w:t xml:space="preserve"> </w:t>
      </w:r>
      <w:proofErr w:type="spellStart"/>
      <w:r w:rsidRPr="00A867E1">
        <w:rPr>
          <w:rFonts w:ascii="Times New Roman" w:hAnsi="Times New Roman" w:cs="Times New Roman"/>
          <w:sz w:val="28"/>
          <w:szCs w:val="28"/>
        </w:rPr>
        <w:t>Пармениду</w:t>
      </w:r>
      <w:proofErr w:type="spellEnd"/>
      <w:r w:rsidRPr="00A867E1">
        <w:rPr>
          <w:rFonts w:ascii="Times New Roman" w:hAnsi="Times New Roman" w:cs="Times New Roman"/>
          <w:sz w:val="28"/>
          <w:szCs w:val="28"/>
        </w:rPr>
        <w:t>, посвятив ему одно из самых глубоких сочинений по диалектике, хотя то “Единое”, которому посвящен “</w:t>
      </w:r>
      <w:proofErr w:type="spellStart"/>
      <w:r w:rsidRPr="00A867E1">
        <w:rPr>
          <w:rFonts w:ascii="Times New Roman" w:hAnsi="Times New Roman" w:cs="Times New Roman"/>
          <w:sz w:val="28"/>
          <w:szCs w:val="28"/>
        </w:rPr>
        <w:t>Парменид</w:t>
      </w:r>
      <w:proofErr w:type="spellEnd"/>
      <w:r w:rsidRPr="00A867E1">
        <w:rPr>
          <w:rFonts w:ascii="Times New Roman" w:hAnsi="Times New Roman" w:cs="Times New Roman"/>
          <w:sz w:val="28"/>
          <w:szCs w:val="28"/>
        </w:rPr>
        <w:t xml:space="preserve">”, имеет очень мало общего с </w:t>
      </w:r>
      <w:proofErr w:type="gramStart"/>
      <w:r w:rsidRPr="00A867E1">
        <w:rPr>
          <w:rFonts w:ascii="Times New Roman" w:hAnsi="Times New Roman" w:cs="Times New Roman"/>
          <w:sz w:val="28"/>
          <w:szCs w:val="28"/>
        </w:rPr>
        <w:t>неподвижным</w:t>
      </w:r>
      <w:proofErr w:type="gramEnd"/>
      <w:r w:rsidRPr="00A867E1">
        <w:rPr>
          <w:rFonts w:ascii="Times New Roman" w:hAnsi="Times New Roman" w:cs="Times New Roman"/>
          <w:sz w:val="28"/>
          <w:szCs w:val="28"/>
        </w:rPr>
        <w:t xml:space="preserve">, непознаваемый и немыслимым “Единым” </w:t>
      </w:r>
      <w:proofErr w:type="spellStart"/>
      <w:r w:rsidRPr="00A867E1">
        <w:rPr>
          <w:rFonts w:ascii="Times New Roman" w:hAnsi="Times New Roman" w:cs="Times New Roman"/>
          <w:sz w:val="28"/>
          <w:szCs w:val="28"/>
        </w:rPr>
        <w:t>элейцев</w:t>
      </w:r>
      <w:proofErr w:type="spellEnd"/>
      <w:r w:rsidRPr="00A867E1">
        <w:rPr>
          <w:rFonts w:ascii="Times New Roman" w:hAnsi="Times New Roman" w:cs="Times New Roman"/>
          <w:sz w:val="28"/>
          <w:szCs w:val="28"/>
        </w:rPr>
        <w:t xml:space="preserve">. Платон был близок и к пифагорейским оценкам такого символа, как число. Поэтому знак языка у Платона диалектически сложен; с одной точки зрения, он воплощает существенные стороны становления: </w:t>
      </w:r>
      <w:proofErr w:type="gramStart"/>
      <w:r w:rsidRPr="00A867E1">
        <w:rPr>
          <w:rFonts w:ascii="Times New Roman" w:hAnsi="Times New Roman" w:cs="Times New Roman"/>
          <w:sz w:val="28"/>
          <w:szCs w:val="28"/>
        </w:rPr>
        <w:t>“Мы говорили, что имена обозначают сущность вещей так, как если бы все сущее шествовало, неслось и текло” (436е, с. 486); с другой</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существенные стороны неподвижности</w:t>
      </w:r>
      <w:r w:rsidRPr="00A867E1">
        <w:rPr>
          <w:rFonts w:ascii="Times New Roman" w:hAnsi="Times New Roman" w:cs="Times New Roman"/>
          <w:noProof/>
          <w:sz w:val="28"/>
          <w:szCs w:val="28"/>
        </w:rPr>
        <w:t>:</w:t>
      </w:r>
      <w:proofErr w:type="gramEnd"/>
      <w:r w:rsidRPr="00A867E1">
        <w:rPr>
          <w:rFonts w:ascii="Times New Roman" w:hAnsi="Times New Roman" w:cs="Times New Roman"/>
          <w:sz w:val="28"/>
          <w:szCs w:val="28"/>
        </w:rPr>
        <w:t xml:space="preserve"> “Пожалуй</w:t>
      </w:r>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наиболее правильными мы</w:t>
      </w:r>
      <w:r w:rsidRPr="00A867E1">
        <w:rPr>
          <w:rFonts w:ascii="Times New Roman" w:hAnsi="Times New Roman" w:cs="Times New Roman"/>
          <w:smallCaps/>
          <w:sz w:val="28"/>
          <w:szCs w:val="28"/>
        </w:rPr>
        <w:t xml:space="preserve"> </w:t>
      </w:r>
      <w:r w:rsidRPr="00A867E1">
        <w:rPr>
          <w:rFonts w:ascii="Times New Roman" w:hAnsi="Times New Roman" w:cs="Times New Roman"/>
          <w:sz w:val="28"/>
          <w:szCs w:val="28"/>
        </w:rPr>
        <w:t>сочтем имена</w:t>
      </w:r>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установленные для того, что существует вечно, для исконного” (397в, с. </w:t>
      </w:r>
      <w:r w:rsidRPr="00A867E1">
        <w:rPr>
          <w:rFonts w:ascii="Times New Roman" w:hAnsi="Times New Roman" w:cs="Times New Roman"/>
          <w:noProof/>
          <w:sz w:val="28"/>
          <w:szCs w:val="28"/>
        </w:rPr>
        <w:t>433).</w:t>
      </w:r>
      <w:r w:rsidRPr="00A867E1">
        <w:rPr>
          <w:rFonts w:ascii="Times New Roman" w:hAnsi="Times New Roman" w:cs="Times New Roman"/>
          <w:sz w:val="28"/>
          <w:szCs w:val="28"/>
        </w:rPr>
        <w:t xml:space="preserve"> И еще: “Но можно ли... что-либо правильно именовать, если оно всегда ускользает, и можно ли было бы </w:t>
      </w:r>
      <w:r w:rsidRPr="00A867E1">
        <w:rPr>
          <w:rFonts w:ascii="Times New Roman" w:hAnsi="Times New Roman" w:cs="Times New Roman"/>
          <w:sz w:val="28"/>
          <w:szCs w:val="28"/>
        </w:rPr>
        <w:lastRenderedPageBreak/>
        <w:t>сначала сказать, что оно представляет собою то-то, а затем, что оно уже такое-то</w:t>
      </w:r>
      <w:proofErr w:type="gramStart"/>
      <w:r w:rsidRPr="00A867E1">
        <w:rPr>
          <w:rFonts w:ascii="Times New Roman" w:hAnsi="Times New Roman" w:cs="Times New Roman"/>
          <w:sz w:val="28"/>
          <w:szCs w:val="28"/>
        </w:rPr>
        <w:t xml:space="preserve">?... </w:t>
      </w:r>
      <w:proofErr w:type="gramEnd"/>
      <w:r w:rsidRPr="00A867E1">
        <w:rPr>
          <w:rFonts w:ascii="Times New Roman" w:hAnsi="Times New Roman" w:cs="Times New Roman"/>
          <w:sz w:val="28"/>
          <w:szCs w:val="28"/>
        </w:rPr>
        <w:t>Разве могло бы быть чем-то то, что никогда не задерживается на одном состоя</w:t>
      </w:r>
      <w:r w:rsidRPr="00A867E1">
        <w:rPr>
          <w:rFonts w:ascii="Times New Roman" w:hAnsi="Times New Roman" w:cs="Times New Roman"/>
          <w:noProof/>
          <w:sz w:val="28"/>
          <w:szCs w:val="28"/>
        </w:rPr>
        <w:t>нии?</w:t>
      </w:r>
      <w:r w:rsidRPr="00A867E1">
        <w:rPr>
          <w:rFonts w:ascii="Times New Roman" w:hAnsi="Times New Roman" w:cs="Times New Roman"/>
          <w:sz w:val="28"/>
          <w:szCs w:val="28"/>
        </w:rPr>
        <w:t>”</w:t>
      </w:r>
      <w:r w:rsidRPr="00A867E1">
        <w:rPr>
          <w:rFonts w:ascii="Times New Roman" w:hAnsi="Times New Roman" w:cs="Times New Roman"/>
          <w:smallCaps/>
          <w:sz w:val="28"/>
          <w:szCs w:val="28"/>
        </w:rPr>
        <w:t xml:space="preserve"> </w:t>
      </w:r>
      <w:r w:rsidRPr="00A867E1">
        <w:rPr>
          <w:rFonts w:ascii="Times New Roman" w:hAnsi="Times New Roman" w:cs="Times New Roman"/>
          <w:sz w:val="28"/>
          <w:szCs w:val="28"/>
        </w:rPr>
        <w:t>(439е, д, с. 488).</w:t>
      </w:r>
    </w:p>
    <w:p w:rsidR="00AB089C" w:rsidRPr="00A867E1" w:rsidRDefault="00AB089C" w:rsidP="00AB089C">
      <w:pPr>
        <w:pStyle w:val="FR1"/>
        <w:spacing w:line="240" w:lineRule="auto"/>
        <w:ind w:left="0" w:firstLine="669"/>
        <w:jc w:val="both"/>
        <w:rPr>
          <w:rFonts w:ascii="Times New Roman" w:hAnsi="Times New Roman" w:cs="Times New Roman"/>
          <w:sz w:val="28"/>
          <w:szCs w:val="28"/>
        </w:rPr>
      </w:pPr>
      <w:r w:rsidRPr="00A867E1">
        <w:rPr>
          <w:rFonts w:ascii="Times New Roman" w:hAnsi="Times New Roman" w:cs="Times New Roman"/>
          <w:sz w:val="28"/>
          <w:szCs w:val="28"/>
        </w:rPr>
        <w:t>Другая дилемма: с одной стороны, знак произволен: “Если тебе угодно обратиться к числу,</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откуда, </w:t>
      </w:r>
      <w:proofErr w:type="gramStart"/>
      <w:r w:rsidRPr="00A867E1">
        <w:rPr>
          <w:rFonts w:ascii="Times New Roman" w:hAnsi="Times New Roman" w:cs="Times New Roman"/>
          <w:sz w:val="28"/>
          <w:szCs w:val="28"/>
        </w:rPr>
        <w:t>думаешь</w:t>
      </w:r>
      <w:proofErr w:type="gramEnd"/>
      <w:r w:rsidRPr="00A867E1">
        <w:rPr>
          <w:rFonts w:ascii="Times New Roman" w:hAnsi="Times New Roman" w:cs="Times New Roman"/>
          <w:sz w:val="28"/>
          <w:szCs w:val="28"/>
        </w:rPr>
        <w:t xml:space="preserve"> ты, взять имена, подобающие каждому из чисел, если ты не допустишь, что условие и договор имеют значение для правильности имен?” (435с, с. </w:t>
      </w:r>
      <w:r w:rsidRPr="00A867E1">
        <w:rPr>
          <w:rFonts w:ascii="Times New Roman" w:hAnsi="Times New Roman" w:cs="Times New Roman"/>
          <w:noProof/>
          <w:sz w:val="28"/>
          <w:szCs w:val="28"/>
        </w:rPr>
        <w:t xml:space="preserve">494). </w:t>
      </w:r>
      <w:r w:rsidRPr="00A867E1">
        <w:rPr>
          <w:rFonts w:ascii="Times New Roman" w:hAnsi="Times New Roman" w:cs="Times New Roman"/>
          <w:sz w:val="28"/>
          <w:szCs w:val="28"/>
        </w:rPr>
        <w:t>Или же: “Ведь ясно, что первый учредитель имен устанавливал</w:t>
      </w:r>
      <w:r w:rsidRPr="00A867E1">
        <w:rPr>
          <w:rFonts w:ascii="Times New Roman" w:hAnsi="Times New Roman" w:cs="Times New Roman"/>
          <w:b/>
          <w:bCs/>
          <w:sz w:val="28"/>
          <w:szCs w:val="28"/>
        </w:rPr>
        <w:t xml:space="preserve"> </w:t>
      </w:r>
      <w:r w:rsidRPr="00A867E1">
        <w:rPr>
          <w:rFonts w:ascii="Times New Roman" w:hAnsi="Times New Roman" w:cs="Times New Roman"/>
          <w:sz w:val="28"/>
          <w:szCs w:val="28"/>
        </w:rPr>
        <w:t xml:space="preserve">их в соответствии с тем, как он постигал вещи?... Значит, если он постигал их неверно, а установил имена в соответствии с тем, как он их постигал, </w:t>
      </w:r>
      <w:proofErr w:type="gramStart"/>
      <w:r w:rsidRPr="00A867E1">
        <w:rPr>
          <w:rFonts w:ascii="Times New Roman" w:hAnsi="Times New Roman" w:cs="Times New Roman"/>
          <w:sz w:val="28"/>
          <w:szCs w:val="28"/>
        </w:rPr>
        <w:t>то</w:t>
      </w:r>
      <w:proofErr w:type="gramEnd"/>
      <w:r w:rsidRPr="00A867E1">
        <w:rPr>
          <w:rFonts w:ascii="Times New Roman" w:hAnsi="Times New Roman" w:cs="Times New Roman"/>
          <w:sz w:val="28"/>
          <w:szCs w:val="28"/>
        </w:rPr>
        <w:t xml:space="preserve"> что ожидает нас, доверившихся ему и за ним последовавших? Что, кроме заблуждения?”</w:t>
      </w:r>
      <w:r w:rsidRPr="00A867E1">
        <w:rPr>
          <w:rFonts w:ascii="Times New Roman" w:hAnsi="Times New Roman" w:cs="Times New Roman"/>
          <w:noProof/>
          <w:sz w:val="28"/>
          <w:szCs w:val="28"/>
        </w:rPr>
        <w:t xml:space="preserve"> (436б,</w:t>
      </w:r>
      <w:r w:rsidRPr="00A867E1">
        <w:rPr>
          <w:rFonts w:ascii="Times New Roman" w:hAnsi="Times New Roman" w:cs="Times New Roman"/>
          <w:sz w:val="28"/>
          <w:szCs w:val="28"/>
        </w:rPr>
        <w:t xml:space="preserve"> с. </w:t>
      </w:r>
      <w:r w:rsidRPr="00A867E1">
        <w:rPr>
          <w:rFonts w:ascii="Times New Roman" w:hAnsi="Times New Roman" w:cs="Times New Roman"/>
          <w:noProof/>
          <w:sz w:val="28"/>
          <w:szCs w:val="28"/>
        </w:rPr>
        <w:t>485).</w:t>
      </w:r>
      <w:r w:rsidRPr="00A867E1">
        <w:rPr>
          <w:rFonts w:ascii="Times New Roman" w:hAnsi="Times New Roman" w:cs="Times New Roman"/>
          <w:sz w:val="28"/>
          <w:szCs w:val="28"/>
        </w:rPr>
        <w:t xml:space="preserve"> С другой стороны, с самого начала диалога Сократ определенно и даже резко заявляет, что прав </w:t>
      </w:r>
      <w:proofErr w:type="spellStart"/>
      <w:r w:rsidRPr="00A867E1">
        <w:rPr>
          <w:rFonts w:ascii="Times New Roman" w:hAnsi="Times New Roman" w:cs="Times New Roman"/>
          <w:sz w:val="28"/>
          <w:szCs w:val="28"/>
        </w:rPr>
        <w:t>Кратил</w:t>
      </w:r>
      <w:proofErr w:type="spellEnd"/>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утверждавший, что имена у вещей от природы, в не </w:t>
      </w:r>
      <w:proofErr w:type="spellStart"/>
      <w:r w:rsidRPr="00A867E1">
        <w:rPr>
          <w:rFonts w:ascii="Times New Roman" w:hAnsi="Times New Roman" w:cs="Times New Roman"/>
          <w:sz w:val="28"/>
          <w:szCs w:val="28"/>
        </w:rPr>
        <w:t>Гермоген</w:t>
      </w:r>
      <w:proofErr w:type="spellEnd"/>
      <w:r w:rsidRPr="00A867E1">
        <w:rPr>
          <w:rFonts w:ascii="Times New Roman" w:hAnsi="Times New Roman" w:cs="Times New Roman"/>
          <w:sz w:val="28"/>
          <w:szCs w:val="28"/>
        </w:rPr>
        <w:t xml:space="preserve">, считавший, что нет иной правильности имен, кроме произвольного установления. “Тогда как же? </w:t>
      </w:r>
      <w:proofErr w:type="gramStart"/>
      <w:r w:rsidRPr="00A867E1">
        <w:rPr>
          <w:rFonts w:ascii="Times New Roman" w:hAnsi="Times New Roman" w:cs="Times New Roman"/>
          <w:sz w:val="28"/>
          <w:szCs w:val="28"/>
        </w:rPr>
        <w:t>Например, если то, что мы теперь называем человеком, я стану именовать лошадью, а то, что теперь лошадью</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человеком, значит, для всех человеку будет имя “человек” и только для меня</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“лошадь”, и наоборот?” (385а, с. </w:t>
      </w:r>
      <w:r w:rsidRPr="00A867E1">
        <w:rPr>
          <w:rFonts w:ascii="Times New Roman" w:hAnsi="Times New Roman" w:cs="Times New Roman"/>
          <w:noProof/>
          <w:sz w:val="28"/>
          <w:szCs w:val="28"/>
        </w:rPr>
        <w:t>417).</w:t>
      </w:r>
      <w:proofErr w:type="gramEnd"/>
    </w:p>
    <w:p w:rsidR="00AB089C" w:rsidRPr="00650129" w:rsidRDefault="00AB089C" w:rsidP="00650129">
      <w:pPr>
        <w:shd w:val="clear" w:color="auto" w:fill="FFFFFF"/>
        <w:ind w:right="22" w:firstLine="713"/>
        <w:jc w:val="both"/>
        <w:rPr>
          <w:rFonts w:ascii="Times New Roman" w:hAnsi="Times New Roman" w:cs="Times New Roman"/>
          <w:sz w:val="28"/>
          <w:szCs w:val="28"/>
        </w:rPr>
      </w:pPr>
      <w:r w:rsidRPr="00A867E1">
        <w:rPr>
          <w:rFonts w:ascii="Times New Roman" w:hAnsi="Times New Roman" w:cs="Times New Roman"/>
          <w:sz w:val="28"/>
          <w:szCs w:val="28"/>
        </w:rPr>
        <w:t xml:space="preserve">Интереснейшие идеи высказывает Платон о видах и степенях сходства знака и обозначаемого. Он исходит из следующего синтеза рассмотренной антитезы конвенционального и обусловленного природой вещи в языковом знаке: имена дают вещам лишь специалисты в своем роде, </w:t>
      </w:r>
      <w:proofErr w:type="spellStart"/>
      <w:r w:rsidRPr="00A867E1">
        <w:rPr>
          <w:rFonts w:ascii="Times New Roman" w:hAnsi="Times New Roman" w:cs="Times New Roman"/>
          <w:sz w:val="28"/>
          <w:szCs w:val="28"/>
        </w:rPr>
        <w:t>номотетики</w:t>
      </w:r>
      <w:proofErr w:type="spellEnd"/>
      <w:r w:rsidRPr="00A867E1">
        <w:rPr>
          <w:rFonts w:ascii="Times New Roman" w:hAnsi="Times New Roman" w:cs="Times New Roman"/>
          <w:sz w:val="28"/>
          <w:szCs w:val="28"/>
        </w:rPr>
        <w:t xml:space="preserve">, которые действуют по сравнению с другими людьми, разумеется, свободно </w:t>
      </w:r>
      <w:proofErr w:type="gramStart"/>
      <w:r w:rsidRPr="00A867E1">
        <w:rPr>
          <w:rFonts w:ascii="Times New Roman" w:hAnsi="Times New Roman" w:cs="Times New Roman"/>
          <w:sz w:val="28"/>
          <w:szCs w:val="28"/>
        </w:rPr>
        <w:t>и</w:t>
      </w:r>
      <w:proofErr w:type="gramEnd"/>
      <w:r w:rsidRPr="00A867E1">
        <w:rPr>
          <w:rFonts w:ascii="Times New Roman" w:hAnsi="Times New Roman" w:cs="Times New Roman"/>
          <w:sz w:val="28"/>
          <w:szCs w:val="28"/>
        </w:rPr>
        <w:t xml:space="preserve"> безусловно, но вместе с тем добросовестность ученых строжайше приковывает</w:t>
      </w:r>
      <w:r w:rsidRPr="00A867E1">
        <w:rPr>
          <w:rFonts w:ascii="Times New Roman" w:hAnsi="Times New Roman" w:cs="Times New Roman"/>
          <w:b/>
          <w:bCs/>
          <w:sz w:val="28"/>
          <w:szCs w:val="28"/>
        </w:rPr>
        <w:t xml:space="preserve"> </w:t>
      </w:r>
      <w:r w:rsidRPr="00A867E1">
        <w:rPr>
          <w:rFonts w:ascii="Times New Roman" w:hAnsi="Times New Roman" w:cs="Times New Roman"/>
          <w:sz w:val="28"/>
          <w:szCs w:val="28"/>
        </w:rPr>
        <w:t>их к природе вещи, заставляя сообразовываться с ней, а выдающийся ум позволяет сделать это. Поэтому в итоге произвольного действия тех, кто дал первые имена (</w:t>
      </w:r>
      <w:proofErr w:type="spellStart"/>
      <w:r w:rsidRPr="00A867E1">
        <w:rPr>
          <w:rFonts w:ascii="Times New Roman" w:hAnsi="Times New Roman" w:cs="Times New Roman"/>
          <w:sz w:val="28"/>
          <w:szCs w:val="28"/>
        </w:rPr>
        <w:t>Кратил</w:t>
      </w:r>
      <w:proofErr w:type="spellEnd"/>
      <w:r w:rsidRPr="00A867E1">
        <w:rPr>
          <w:rFonts w:ascii="Times New Roman" w:hAnsi="Times New Roman" w:cs="Times New Roman"/>
          <w:sz w:val="28"/>
          <w:szCs w:val="28"/>
        </w:rPr>
        <w:t xml:space="preserve"> считал, что это боги</w:t>
      </w:r>
      <w:proofErr w:type="gramStart"/>
      <w:r w:rsidRPr="00A867E1">
        <w:rPr>
          <w:rFonts w:ascii="Times New Roman" w:hAnsi="Times New Roman" w:cs="Times New Roman"/>
          <w:sz w:val="28"/>
          <w:szCs w:val="28"/>
        </w:rPr>
        <w:t>.</w:t>
      </w:r>
      <w:r w:rsidRPr="00A867E1">
        <w:rPr>
          <w:rFonts w:ascii="Times New Roman" w:hAnsi="Times New Roman" w:cs="Times New Roman"/>
          <w:noProof/>
          <w:sz w:val="28"/>
          <w:szCs w:val="28"/>
        </w:rPr>
        <w:t>–</w:t>
      </w:r>
      <w:proofErr w:type="gramEnd"/>
      <w:r w:rsidRPr="00A867E1">
        <w:rPr>
          <w:rFonts w:ascii="Times New Roman" w:hAnsi="Times New Roman" w:cs="Times New Roman"/>
          <w:i/>
          <w:iCs/>
          <w:sz w:val="28"/>
          <w:szCs w:val="28"/>
        </w:rPr>
        <w:t>Э.Т.</w:t>
      </w:r>
      <w:r w:rsidRPr="00A867E1">
        <w:rPr>
          <w:rFonts w:ascii="Times New Roman" w:hAnsi="Times New Roman" w:cs="Times New Roman"/>
          <w:sz w:val="28"/>
          <w:szCs w:val="28"/>
        </w:rPr>
        <w:t>), сами эти имена стали образами, изображениями и выражениями вещей, подобиями их</w:t>
      </w:r>
      <w:r w:rsidRPr="00A867E1">
        <w:rPr>
          <w:rFonts w:ascii="Times New Roman" w:hAnsi="Times New Roman" w:cs="Times New Roman"/>
          <w:b/>
          <w:bCs/>
          <w:sz w:val="28"/>
          <w:szCs w:val="28"/>
        </w:rPr>
        <w:t>.</w:t>
      </w:r>
      <w:r w:rsidRPr="00A867E1">
        <w:rPr>
          <w:rFonts w:ascii="Times New Roman" w:hAnsi="Times New Roman" w:cs="Times New Roman"/>
          <w:sz w:val="28"/>
          <w:szCs w:val="28"/>
        </w:rPr>
        <w:t xml:space="preserve"> </w:t>
      </w:r>
      <w:proofErr w:type="gramStart"/>
      <w:r w:rsidRPr="00A867E1">
        <w:rPr>
          <w:rFonts w:ascii="Times New Roman" w:hAnsi="Times New Roman" w:cs="Times New Roman"/>
          <w:sz w:val="28"/>
          <w:szCs w:val="28"/>
        </w:rPr>
        <w:t>(Сократ, кстати, вольнодумно вопрошал:</w:t>
      </w:r>
      <w:proofErr w:type="gramEnd"/>
      <w:r w:rsidRPr="00A867E1">
        <w:rPr>
          <w:rFonts w:ascii="Times New Roman" w:hAnsi="Times New Roman" w:cs="Times New Roman"/>
          <w:sz w:val="28"/>
          <w:szCs w:val="28"/>
        </w:rPr>
        <w:t xml:space="preserve"> </w:t>
      </w:r>
      <w:proofErr w:type="gramStart"/>
      <w:r w:rsidRPr="00A867E1">
        <w:rPr>
          <w:rFonts w:ascii="Times New Roman" w:hAnsi="Times New Roman" w:cs="Times New Roman"/>
          <w:sz w:val="28"/>
          <w:szCs w:val="28"/>
        </w:rPr>
        <w:t xml:space="preserve">“Ты ведь не хочешь, чтобы... мы... отделались от нашего предмета, сказав, что первые имена установили боги и потому они правильны?...” (425е, с. </w:t>
      </w:r>
      <w:r w:rsidRPr="00A867E1">
        <w:rPr>
          <w:rFonts w:ascii="Times New Roman" w:hAnsi="Times New Roman" w:cs="Times New Roman"/>
          <w:noProof/>
          <w:sz w:val="28"/>
          <w:szCs w:val="28"/>
        </w:rPr>
        <w:t>471)).</w:t>
      </w:r>
      <w:proofErr w:type="gramEnd"/>
      <w:r w:rsidRPr="00A867E1">
        <w:rPr>
          <w:rFonts w:ascii="Times New Roman" w:hAnsi="Times New Roman" w:cs="Times New Roman"/>
          <w:sz w:val="28"/>
          <w:szCs w:val="28"/>
        </w:rPr>
        <w:t xml:space="preserve"> Полнота и тождественность изображения зависят от совести и разума </w:t>
      </w:r>
      <w:proofErr w:type="spellStart"/>
      <w:r w:rsidRPr="00A867E1">
        <w:rPr>
          <w:rFonts w:ascii="Times New Roman" w:hAnsi="Times New Roman" w:cs="Times New Roman"/>
          <w:sz w:val="28"/>
          <w:szCs w:val="28"/>
        </w:rPr>
        <w:t>номотетиков</w:t>
      </w:r>
      <w:proofErr w:type="spellEnd"/>
      <w:r w:rsidRPr="00A867E1">
        <w:rPr>
          <w:rFonts w:ascii="Times New Roman" w:hAnsi="Times New Roman" w:cs="Times New Roman"/>
          <w:sz w:val="28"/>
          <w:szCs w:val="28"/>
        </w:rPr>
        <w:t xml:space="preserve">, первых </w:t>
      </w:r>
      <w:proofErr w:type="spellStart"/>
      <w:r w:rsidRPr="00A867E1">
        <w:rPr>
          <w:rFonts w:ascii="Times New Roman" w:hAnsi="Times New Roman" w:cs="Times New Roman"/>
          <w:sz w:val="28"/>
          <w:szCs w:val="28"/>
        </w:rPr>
        <w:t>присвоителей</w:t>
      </w:r>
      <w:proofErr w:type="spellEnd"/>
      <w:r w:rsidRPr="00A867E1">
        <w:rPr>
          <w:rFonts w:ascii="Times New Roman" w:hAnsi="Times New Roman" w:cs="Times New Roman"/>
          <w:sz w:val="28"/>
          <w:szCs w:val="28"/>
        </w:rPr>
        <w:t xml:space="preserve"> имен. Правда, один законодатель</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мастер имен может оказаться хорошим, другой</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плохим, так что и среди имен одни будут сделаны хорошо, другие</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плохо: “Если отражены все подобающие черты</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прекрасно, если</w:t>
      </w:r>
      <w:r w:rsidRPr="00A867E1">
        <w:rPr>
          <w:rFonts w:ascii="Times New Roman" w:hAnsi="Times New Roman" w:cs="Times New Roman"/>
          <w:b/>
          <w:bCs/>
          <w:sz w:val="28"/>
          <w:szCs w:val="28"/>
        </w:rPr>
        <w:t xml:space="preserve"> </w:t>
      </w:r>
      <w:r w:rsidRPr="00A867E1">
        <w:rPr>
          <w:rFonts w:ascii="Times New Roman" w:hAnsi="Times New Roman" w:cs="Times New Roman"/>
          <w:sz w:val="28"/>
          <w:szCs w:val="28"/>
        </w:rPr>
        <w:t>же малая часть их – то плохо... Или уж поищи тогда какой-нибудь другой способ правильности и не соглашайся, что имя есть выражение вещи с помощью букв и слогов”</w:t>
      </w:r>
    </w:p>
    <w:p w:rsidR="00AB089C" w:rsidRPr="00A867E1" w:rsidRDefault="00AB089C" w:rsidP="00AB089C">
      <w:pPr>
        <w:shd w:val="clear" w:color="auto" w:fill="FFFFFF"/>
        <w:ind w:left="259" w:firstLine="461"/>
        <w:rPr>
          <w:rFonts w:ascii="Times New Roman" w:hAnsi="Times New Roman" w:cs="Times New Roman"/>
          <w:i/>
          <w:iCs/>
          <w:sz w:val="28"/>
          <w:szCs w:val="28"/>
        </w:rPr>
      </w:pPr>
      <w:r w:rsidRPr="00A867E1">
        <w:rPr>
          <w:rFonts w:ascii="Times New Roman" w:hAnsi="Times New Roman" w:cs="Times New Roman"/>
          <w:i/>
          <w:iCs/>
          <w:color w:val="000000"/>
          <w:sz w:val="28"/>
          <w:szCs w:val="28"/>
        </w:rPr>
        <w:t>3. Развитие семиотических идей и символизма в эпоху средневековья</w:t>
      </w:r>
    </w:p>
    <w:p w:rsidR="00AB089C" w:rsidRPr="00A867E1" w:rsidRDefault="00AB089C" w:rsidP="00AB089C">
      <w:pPr>
        <w:shd w:val="clear" w:color="auto" w:fill="FFFFFF"/>
        <w:ind w:right="14" w:firstLine="713"/>
        <w:jc w:val="both"/>
        <w:rPr>
          <w:rFonts w:ascii="Times New Roman" w:hAnsi="Times New Roman" w:cs="Times New Roman"/>
          <w:sz w:val="28"/>
          <w:szCs w:val="28"/>
        </w:rPr>
      </w:pPr>
      <w:r w:rsidRPr="00A867E1">
        <w:rPr>
          <w:rFonts w:ascii="Times New Roman" w:hAnsi="Times New Roman" w:cs="Times New Roman"/>
          <w:color w:val="000000"/>
          <w:spacing w:val="9"/>
          <w:sz w:val="28"/>
          <w:szCs w:val="28"/>
        </w:rPr>
        <w:t xml:space="preserve">От древнегреческой мысли средневековая Европа восприняла два </w:t>
      </w:r>
      <w:r w:rsidRPr="00A867E1">
        <w:rPr>
          <w:rFonts w:ascii="Times New Roman" w:hAnsi="Times New Roman" w:cs="Times New Roman"/>
          <w:color w:val="000000"/>
          <w:spacing w:val="4"/>
          <w:sz w:val="28"/>
          <w:szCs w:val="28"/>
        </w:rPr>
        <w:t xml:space="preserve">важных семиотических положения: единицы языка (слово и предложение) </w:t>
      </w:r>
      <w:r w:rsidRPr="00A867E1">
        <w:rPr>
          <w:rFonts w:ascii="Times New Roman" w:hAnsi="Times New Roman" w:cs="Times New Roman"/>
          <w:color w:val="000000"/>
          <w:spacing w:val="3"/>
          <w:sz w:val="28"/>
          <w:szCs w:val="28"/>
        </w:rPr>
        <w:lastRenderedPageBreak/>
        <w:t xml:space="preserve">являются знаками; они связаны с понятиями и суждениями условной связью. </w:t>
      </w:r>
    </w:p>
    <w:p w:rsidR="00AB089C" w:rsidRPr="00A867E1" w:rsidRDefault="00AB089C" w:rsidP="00650129">
      <w:pPr>
        <w:shd w:val="clear" w:color="auto" w:fill="FFFFFF"/>
        <w:ind w:left="22"/>
        <w:jc w:val="both"/>
        <w:rPr>
          <w:rFonts w:ascii="Times New Roman" w:hAnsi="Times New Roman" w:cs="Times New Roman"/>
          <w:sz w:val="28"/>
          <w:szCs w:val="28"/>
        </w:rPr>
      </w:pPr>
      <w:r w:rsidRPr="00A867E1">
        <w:rPr>
          <w:rFonts w:ascii="Times New Roman" w:hAnsi="Times New Roman" w:cs="Times New Roman"/>
          <w:color w:val="000000"/>
          <w:spacing w:val="5"/>
          <w:sz w:val="28"/>
          <w:szCs w:val="28"/>
        </w:rPr>
        <w:t xml:space="preserve">От </w:t>
      </w:r>
      <w:proofErr w:type="spellStart"/>
      <w:r w:rsidRPr="00A867E1">
        <w:rPr>
          <w:rFonts w:ascii="Times New Roman" w:hAnsi="Times New Roman" w:cs="Times New Roman"/>
          <w:color w:val="000000"/>
          <w:spacing w:val="5"/>
          <w:sz w:val="28"/>
          <w:szCs w:val="28"/>
        </w:rPr>
        <w:t>арабоязычной</w:t>
      </w:r>
      <w:proofErr w:type="spellEnd"/>
      <w:r w:rsidRPr="00A867E1">
        <w:rPr>
          <w:rFonts w:ascii="Times New Roman" w:hAnsi="Times New Roman" w:cs="Times New Roman"/>
          <w:color w:val="000000"/>
          <w:spacing w:val="5"/>
          <w:sz w:val="28"/>
          <w:szCs w:val="28"/>
        </w:rPr>
        <w:t xml:space="preserve"> философии </w:t>
      </w:r>
      <w:r w:rsidRPr="00A867E1">
        <w:rPr>
          <w:rFonts w:ascii="Times New Roman" w:hAnsi="Times New Roman" w:cs="Times New Roman"/>
          <w:color w:val="000000"/>
          <w:spacing w:val="5"/>
          <w:sz w:val="28"/>
          <w:szCs w:val="28"/>
          <w:lang w:val="en-US"/>
        </w:rPr>
        <w:t>IX</w:t>
      </w:r>
      <w:r w:rsidRPr="00A867E1">
        <w:rPr>
          <w:rFonts w:ascii="Times New Roman" w:hAnsi="Times New Roman" w:cs="Times New Roman"/>
          <w:color w:val="000000"/>
          <w:spacing w:val="5"/>
          <w:sz w:val="28"/>
          <w:szCs w:val="28"/>
        </w:rPr>
        <w:t xml:space="preserve"> - </w:t>
      </w:r>
      <w:r w:rsidRPr="00A867E1">
        <w:rPr>
          <w:rFonts w:ascii="Times New Roman" w:hAnsi="Times New Roman" w:cs="Times New Roman"/>
          <w:color w:val="000000"/>
          <w:spacing w:val="5"/>
          <w:sz w:val="28"/>
          <w:szCs w:val="28"/>
          <w:lang w:val="en-US"/>
        </w:rPr>
        <w:t>XI</w:t>
      </w:r>
      <w:r w:rsidRPr="00A867E1">
        <w:rPr>
          <w:rFonts w:ascii="Times New Roman" w:hAnsi="Times New Roman" w:cs="Times New Roman"/>
          <w:color w:val="000000"/>
          <w:spacing w:val="5"/>
          <w:sz w:val="28"/>
          <w:szCs w:val="28"/>
        </w:rPr>
        <w:t xml:space="preserve"> веков, в частности, от течения </w:t>
      </w:r>
      <w:r w:rsidRPr="00A867E1">
        <w:rPr>
          <w:rFonts w:ascii="Times New Roman" w:hAnsi="Times New Roman" w:cs="Times New Roman"/>
          <w:color w:val="000000"/>
          <w:spacing w:val="7"/>
          <w:sz w:val="28"/>
          <w:szCs w:val="28"/>
        </w:rPr>
        <w:t>суфизма</w:t>
      </w:r>
      <w:proofErr w:type="gramStart"/>
      <w:r w:rsidRPr="00A867E1">
        <w:rPr>
          <w:rFonts w:ascii="Times New Roman" w:hAnsi="Times New Roman" w:cs="Times New Roman"/>
          <w:color w:val="000000"/>
          <w:spacing w:val="7"/>
          <w:sz w:val="28"/>
          <w:szCs w:val="28"/>
        </w:rPr>
        <w:t xml:space="preserve"> ,</w:t>
      </w:r>
      <w:proofErr w:type="gramEnd"/>
      <w:r w:rsidRPr="00A867E1">
        <w:rPr>
          <w:rFonts w:ascii="Times New Roman" w:hAnsi="Times New Roman" w:cs="Times New Roman"/>
          <w:color w:val="000000"/>
          <w:spacing w:val="7"/>
          <w:sz w:val="28"/>
          <w:szCs w:val="28"/>
        </w:rPr>
        <w:t xml:space="preserve"> от мистики букв и чисел Каббалы Европа унаследовала идею </w:t>
      </w:r>
      <w:r w:rsidRPr="00A867E1">
        <w:rPr>
          <w:rFonts w:ascii="Times New Roman" w:hAnsi="Times New Roman" w:cs="Times New Roman"/>
          <w:color w:val="000000"/>
          <w:spacing w:val="17"/>
          <w:sz w:val="28"/>
          <w:szCs w:val="28"/>
        </w:rPr>
        <w:t xml:space="preserve">знакового универсализма, или фетишизма. Исследователи эпохи </w:t>
      </w:r>
      <w:r w:rsidRPr="00A867E1">
        <w:rPr>
          <w:rFonts w:ascii="Times New Roman" w:hAnsi="Times New Roman" w:cs="Times New Roman"/>
          <w:color w:val="000000"/>
          <w:spacing w:val="5"/>
          <w:sz w:val="28"/>
          <w:szCs w:val="28"/>
        </w:rPr>
        <w:t xml:space="preserve">средневековья подчеркивают высокий уровень символичности в восприятии </w:t>
      </w:r>
      <w:r w:rsidRPr="00A867E1">
        <w:rPr>
          <w:rFonts w:ascii="Times New Roman" w:hAnsi="Times New Roman" w:cs="Times New Roman"/>
          <w:color w:val="000000"/>
          <w:spacing w:val="12"/>
          <w:sz w:val="28"/>
          <w:szCs w:val="28"/>
        </w:rPr>
        <w:t xml:space="preserve">действительности. Исключительной пышностью отличались обряды и </w:t>
      </w:r>
      <w:r w:rsidRPr="00A867E1">
        <w:rPr>
          <w:rFonts w:ascii="Times New Roman" w:hAnsi="Times New Roman" w:cs="Times New Roman"/>
          <w:color w:val="000000"/>
          <w:spacing w:val="8"/>
          <w:sz w:val="28"/>
          <w:szCs w:val="28"/>
        </w:rPr>
        <w:t xml:space="preserve">обычаи, символика пронизала всю культурную жизнь. Каждая вещь </w:t>
      </w:r>
      <w:r w:rsidRPr="00A867E1">
        <w:rPr>
          <w:rFonts w:ascii="Times New Roman" w:hAnsi="Times New Roman" w:cs="Times New Roman"/>
          <w:color w:val="000000"/>
          <w:spacing w:val="10"/>
          <w:sz w:val="28"/>
          <w:szCs w:val="28"/>
        </w:rPr>
        <w:t xml:space="preserve">воспринималась как нечто значащая; природа была «отдана во власть </w:t>
      </w:r>
      <w:r w:rsidRPr="00A867E1">
        <w:rPr>
          <w:rFonts w:ascii="Times New Roman" w:hAnsi="Times New Roman" w:cs="Times New Roman"/>
          <w:color w:val="000000"/>
          <w:spacing w:val="3"/>
          <w:sz w:val="28"/>
          <w:szCs w:val="28"/>
        </w:rPr>
        <w:t xml:space="preserve">духовного и даже духовной субъективности; так, например, течение природы </w:t>
      </w:r>
      <w:r w:rsidRPr="00A867E1">
        <w:rPr>
          <w:rFonts w:ascii="Times New Roman" w:hAnsi="Times New Roman" w:cs="Times New Roman"/>
          <w:color w:val="000000"/>
          <w:spacing w:val="4"/>
          <w:sz w:val="28"/>
          <w:szCs w:val="28"/>
        </w:rPr>
        <w:t>повсюду прерывается чудесами»</w:t>
      </w:r>
      <w:r w:rsidRPr="00A867E1">
        <w:rPr>
          <w:rFonts w:ascii="Times New Roman" w:hAnsi="Times New Roman" w:cs="Times New Roman"/>
          <w:color w:val="000000"/>
          <w:spacing w:val="4"/>
          <w:sz w:val="28"/>
          <w:szCs w:val="28"/>
          <w:vertAlign w:val="superscript"/>
        </w:rPr>
        <w:t>2</w:t>
      </w:r>
      <w:r w:rsidRPr="00A867E1">
        <w:rPr>
          <w:rFonts w:ascii="Times New Roman" w:hAnsi="Times New Roman" w:cs="Times New Roman"/>
          <w:color w:val="000000"/>
          <w:spacing w:val="4"/>
          <w:sz w:val="28"/>
          <w:szCs w:val="28"/>
        </w:rPr>
        <w:t xml:space="preserve">. По определению Гегеля, в сознании </w:t>
      </w:r>
      <w:r w:rsidRPr="00A867E1">
        <w:rPr>
          <w:rFonts w:ascii="Times New Roman" w:hAnsi="Times New Roman" w:cs="Times New Roman"/>
          <w:color w:val="000000"/>
          <w:spacing w:val="9"/>
          <w:sz w:val="28"/>
          <w:szCs w:val="28"/>
        </w:rPr>
        <w:t xml:space="preserve">отсутствовала разумность действительного, иначе говоря, разумность, </w:t>
      </w:r>
      <w:r w:rsidRPr="00A867E1">
        <w:rPr>
          <w:rFonts w:ascii="Times New Roman" w:hAnsi="Times New Roman" w:cs="Times New Roman"/>
          <w:color w:val="000000"/>
          <w:spacing w:val="4"/>
          <w:sz w:val="28"/>
          <w:szCs w:val="28"/>
        </w:rPr>
        <w:t xml:space="preserve">имеющая свою действительность в условиях человеческого существования. </w:t>
      </w:r>
      <w:r w:rsidRPr="00A867E1">
        <w:rPr>
          <w:rFonts w:ascii="Times New Roman" w:hAnsi="Times New Roman" w:cs="Times New Roman"/>
          <w:color w:val="000000"/>
          <w:spacing w:val="5"/>
          <w:sz w:val="28"/>
          <w:szCs w:val="28"/>
        </w:rPr>
        <w:t xml:space="preserve">«Дух, дающий свидетельство, сам в свою очередь отличен от меня как </w:t>
      </w:r>
      <w:r w:rsidRPr="00A867E1">
        <w:rPr>
          <w:rFonts w:ascii="Times New Roman" w:hAnsi="Times New Roman" w:cs="Times New Roman"/>
          <w:color w:val="000000"/>
          <w:spacing w:val="8"/>
          <w:sz w:val="28"/>
          <w:szCs w:val="28"/>
        </w:rPr>
        <w:t xml:space="preserve">индивидуума; мой </w:t>
      </w:r>
      <w:r w:rsidRPr="00A867E1">
        <w:rPr>
          <w:rFonts w:ascii="Times New Roman" w:hAnsi="Times New Roman" w:cs="Times New Roman"/>
          <w:color w:val="000000"/>
          <w:spacing w:val="8"/>
          <w:sz w:val="28"/>
          <w:szCs w:val="28"/>
          <w:u w:val="single"/>
        </w:rPr>
        <w:t>свидетельствующий дух</w:t>
      </w:r>
      <w:r w:rsidRPr="00A867E1">
        <w:rPr>
          <w:rFonts w:ascii="Times New Roman" w:hAnsi="Times New Roman" w:cs="Times New Roman"/>
          <w:color w:val="000000"/>
          <w:spacing w:val="8"/>
          <w:sz w:val="28"/>
          <w:szCs w:val="28"/>
        </w:rPr>
        <w:t xml:space="preserve"> есть другой, и на мою долю </w:t>
      </w:r>
      <w:r w:rsidRPr="00A867E1">
        <w:rPr>
          <w:rFonts w:ascii="Times New Roman" w:hAnsi="Times New Roman" w:cs="Times New Roman"/>
          <w:color w:val="000000"/>
          <w:spacing w:val="13"/>
          <w:sz w:val="28"/>
          <w:szCs w:val="28"/>
        </w:rPr>
        <w:t xml:space="preserve">остается лишь пустая оболочка пассивности» (с. 111). Далее Гегель </w:t>
      </w:r>
      <w:r w:rsidRPr="00A867E1">
        <w:rPr>
          <w:rFonts w:ascii="Times New Roman" w:hAnsi="Times New Roman" w:cs="Times New Roman"/>
          <w:color w:val="000000"/>
          <w:spacing w:val="4"/>
          <w:sz w:val="28"/>
          <w:szCs w:val="28"/>
        </w:rPr>
        <w:t xml:space="preserve">выражается еще резче: в этом отсутствии разумности заключался варварский характер самого мышления. «Это варварство состояло в том, что мышление считало себя находящимся в другом мире и не обладало понятием разума, понятием, согласно которому достоверность самого себя есть </w:t>
      </w:r>
      <w:r w:rsidRPr="00A867E1">
        <w:rPr>
          <w:rFonts w:ascii="Times New Roman" w:hAnsi="Times New Roman" w:cs="Times New Roman"/>
          <w:b/>
          <w:bCs/>
          <w:color w:val="000000"/>
          <w:spacing w:val="4"/>
          <w:sz w:val="28"/>
          <w:szCs w:val="28"/>
        </w:rPr>
        <w:t xml:space="preserve">вся истина» </w:t>
      </w:r>
      <w:r w:rsidRPr="00A867E1">
        <w:rPr>
          <w:rFonts w:ascii="Times New Roman" w:hAnsi="Times New Roman" w:cs="Times New Roman"/>
          <w:color w:val="000000"/>
          <w:spacing w:val="2"/>
          <w:sz w:val="28"/>
          <w:szCs w:val="28"/>
        </w:rPr>
        <w:t>(выделено мною</w:t>
      </w:r>
      <w:proofErr w:type="gramStart"/>
      <w:r w:rsidRPr="00A867E1">
        <w:rPr>
          <w:rFonts w:ascii="Times New Roman" w:hAnsi="Times New Roman" w:cs="Times New Roman"/>
          <w:color w:val="000000"/>
          <w:spacing w:val="2"/>
          <w:sz w:val="28"/>
          <w:szCs w:val="28"/>
        </w:rPr>
        <w:t>.-</w:t>
      </w:r>
      <w:proofErr w:type="gramEnd"/>
      <w:r w:rsidRPr="00A867E1">
        <w:rPr>
          <w:rFonts w:ascii="Times New Roman" w:hAnsi="Times New Roman" w:cs="Times New Roman"/>
          <w:color w:val="000000"/>
          <w:spacing w:val="2"/>
          <w:sz w:val="28"/>
          <w:szCs w:val="28"/>
        </w:rPr>
        <w:t>Э.Т^) (с. 112).</w:t>
      </w:r>
    </w:p>
    <w:p w:rsidR="00AB089C" w:rsidRPr="00A867E1" w:rsidRDefault="00AB089C" w:rsidP="00AB089C">
      <w:pPr>
        <w:shd w:val="clear" w:color="auto" w:fill="FFFFFF"/>
        <w:ind w:right="14" w:firstLine="742"/>
        <w:jc w:val="both"/>
        <w:rPr>
          <w:rFonts w:ascii="Times New Roman" w:hAnsi="Times New Roman" w:cs="Times New Roman"/>
          <w:sz w:val="28"/>
          <w:szCs w:val="28"/>
        </w:rPr>
      </w:pPr>
      <w:r w:rsidRPr="00A867E1">
        <w:rPr>
          <w:rFonts w:ascii="Times New Roman" w:hAnsi="Times New Roman" w:cs="Times New Roman"/>
          <w:color w:val="000000"/>
          <w:spacing w:val="18"/>
          <w:sz w:val="28"/>
          <w:szCs w:val="28"/>
        </w:rPr>
        <w:t xml:space="preserve">Философско-теологические тексты не понимались прямо, а </w:t>
      </w:r>
      <w:r w:rsidRPr="00A867E1">
        <w:rPr>
          <w:rFonts w:ascii="Times New Roman" w:hAnsi="Times New Roman" w:cs="Times New Roman"/>
          <w:color w:val="000000"/>
          <w:spacing w:val="4"/>
          <w:sz w:val="28"/>
          <w:szCs w:val="28"/>
        </w:rPr>
        <w:t xml:space="preserve">толковались. Схоластическая философия, пишет Гегель, была предоставлена на произвол бесконечной подвижности определенных понятий. Категории возможности и действительности, свободы и необходимости, свойства и </w:t>
      </w:r>
      <w:r w:rsidRPr="00A867E1">
        <w:rPr>
          <w:rFonts w:ascii="Times New Roman" w:hAnsi="Times New Roman" w:cs="Times New Roman"/>
          <w:color w:val="000000"/>
          <w:spacing w:val="5"/>
          <w:sz w:val="28"/>
          <w:szCs w:val="28"/>
        </w:rPr>
        <w:t xml:space="preserve">субстанции и т.д. носят характер «чистого движения»; нечто, определенное как возможное, превращается в противоположное, и от него приходится </w:t>
      </w:r>
      <w:r w:rsidRPr="00A867E1">
        <w:rPr>
          <w:rFonts w:ascii="Times New Roman" w:hAnsi="Times New Roman" w:cs="Times New Roman"/>
          <w:color w:val="000000"/>
          <w:spacing w:val="4"/>
          <w:sz w:val="28"/>
          <w:szCs w:val="28"/>
        </w:rPr>
        <w:t xml:space="preserve">отказаться, так что определение можно спасти лишь посредством нового различения. </w:t>
      </w:r>
      <w:proofErr w:type="gramStart"/>
      <w:r w:rsidRPr="00A867E1">
        <w:rPr>
          <w:rFonts w:ascii="Times New Roman" w:hAnsi="Times New Roman" w:cs="Times New Roman"/>
          <w:color w:val="000000"/>
          <w:spacing w:val="4"/>
          <w:sz w:val="28"/>
          <w:szCs w:val="28"/>
        </w:rPr>
        <w:t xml:space="preserve">«Схоластики, таким образом, получила дурную славу благодаря </w:t>
      </w:r>
      <w:r w:rsidRPr="00A867E1">
        <w:rPr>
          <w:rFonts w:ascii="Times New Roman" w:hAnsi="Times New Roman" w:cs="Times New Roman"/>
          <w:color w:val="000000"/>
          <w:spacing w:val="13"/>
          <w:sz w:val="28"/>
          <w:szCs w:val="28"/>
        </w:rPr>
        <w:t xml:space="preserve">своим бесконечным различениям... философствование, стало быть, </w:t>
      </w:r>
      <w:r w:rsidRPr="00A867E1">
        <w:rPr>
          <w:rFonts w:ascii="Times New Roman" w:hAnsi="Times New Roman" w:cs="Times New Roman"/>
          <w:color w:val="000000"/>
          <w:spacing w:val="12"/>
          <w:sz w:val="28"/>
          <w:szCs w:val="28"/>
        </w:rPr>
        <w:t xml:space="preserve">заключалось в силлогистическом </w:t>
      </w:r>
      <w:proofErr w:type="spellStart"/>
      <w:r w:rsidRPr="00A867E1">
        <w:rPr>
          <w:rFonts w:ascii="Times New Roman" w:hAnsi="Times New Roman" w:cs="Times New Roman"/>
          <w:color w:val="000000"/>
          <w:spacing w:val="12"/>
          <w:sz w:val="28"/>
          <w:szCs w:val="28"/>
        </w:rPr>
        <w:t>рассуждательстве</w:t>
      </w:r>
      <w:proofErr w:type="spellEnd"/>
      <w:r w:rsidRPr="00A867E1">
        <w:rPr>
          <w:rFonts w:ascii="Times New Roman" w:hAnsi="Times New Roman" w:cs="Times New Roman"/>
          <w:color w:val="000000"/>
          <w:spacing w:val="12"/>
          <w:sz w:val="28"/>
          <w:szCs w:val="28"/>
        </w:rPr>
        <w:t xml:space="preserve"> по всем правилам </w:t>
      </w:r>
      <w:r w:rsidRPr="00A867E1">
        <w:rPr>
          <w:rFonts w:ascii="Times New Roman" w:hAnsi="Times New Roman" w:cs="Times New Roman"/>
          <w:color w:val="000000"/>
          <w:spacing w:val="4"/>
          <w:sz w:val="28"/>
          <w:szCs w:val="28"/>
        </w:rPr>
        <w:t>школы» (там же).</w:t>
      </w:r>
      <w:proofErr w:type="gramEnd"/>
      <w:r w:rsidRPr="00A867E1">
        <w:rPr>
          <w:rFonts w:ascii="Times New Roman" w:hAnsi="Times New Roman" w:cs="Times New Roman"/>
          <w:color w:val="000000"/>
          <w:spacing w:val="4"/>
          <w:sz w:val="28"/>
          <w:szCs w:val="28"/>
        </w:rPr>
        <w:t xml:space="preserve"> Общим ключом служило представление о том, что вещи представляют собой воплощение символов Ветхого завета; символы Ветхого </w:t>
      </w:r>
      <w:r w:rsidRPr="00A867E1">
        <w:rPr>
          <w:rFonts w:ascii="Times New Roman" w:hAnsi="Times New Roman" w:cs="Times New Roman"/>
          <w:color w:val="000000"/>
          <w:spacing w:val="15"/>
          <w:sz w:val="28"/>
          <w:szCs w:val="28"/>
        </w:rPr>
        <w:t xml:space="preserve">завета, первоначально воплотившись в событиях Нового завета, </w:t>
      </w:r>
      <w:r w:rsidRPr="00A867E1">
        <w:rPr>
          <w:rFonts w:ascii="Times New Roman" w:hAnsi="Times New Roman" w:cs="Times New Roman"/>
          <w:color w:val="000000"/>
          <w:spacing w:val="4"/>
          <w:sz w:val="28"/>
          <w:szCs w:val="28"/>
        </w:rPr>
        <w:t xml:space="preserve">свидетельствуют о грядущем Армагеддоне, последней битве христианского </w:t>
      </w:r>
      <w:r w:rsidRPr="00A867E1">
        <w:rPr>
          <w:rFonts w:ascii="Times New Roman" w:hAnsi="Times New Roman" w:cs="Times New Roman"/>
          <w:color w:val="000000"/>
          <w:spacing w:val="3"/>
          <w:sz w:val="28"/>
          <w:szCs w:val="28"/>
        </w:rPr>
        <w:t>добра и зла.</w:t>
      </w:r>
    </w:p>
    <w:p w:rsidR="00AB089C" w:rsidRPr="00A867E1" w:rsidRDefault="00AB089C" w:rsidP="00AB089C">
      <w:pPr>
        <w:shd w:val="clear" w:color="auto" w:fill="FFFFFF"/>
        <w:ind w:right="7" w:firstLine="864"/>
        <w:jc w:val="both"/>
        <w:rPr>
          <w:rFonts w:ascii="Times New Roman" w:hAnsi="Times New Roman" w:cs="Times New Roman"/>
          <w:color w:val="000000"/>
          <w:spacing w:val="4"/>
          <w:sz w:val="28"/>
          <w:szCs w:val="28"/>
        </w:rPr>
      </w:pPr>
      <w:r w:rsidRPr="00A867E1">
        <w:rPr>
          <w:rFonts w:ascii="Times New Roman" w:hAnsi="Times New Roman" w:cs="Times New Roman"/>
          <w:color w:val="000000"/>
          <w:spacing w:val="5"/>
          <w:sz w:val="28"/>
          <w:szCs w:val="28"/>
        </w:rPr>
        <w:t xml:space="preserve">Мировоззрение эпохи Возрождения радикально отличалось </w:t>
      </w:r>
      <w:proofErr w:type="gramStart"/>
      <w:r w:rsidRPr="00A867E1">
        <w:rPr>
          <w:rFonts w:ascii="Times New Roman" w:hAnsi="Times New Roman" w:cs="Times New Roman"/>
          <w:color w:val="000000"/>
          <w:spacing w:val="5"/>
          <w:sz w:val="28"/>
          <w:szCs w:val="28"/>
        </w:rPr>
        <w:t>от</w:t>
      </w:r>
      <w:proofErr w:type="gramEnd"/>
      <w:r w:rsidRPr="00A867E1">
        <w:rPr>
          <w:rFonts w:ascii="Times New Roman" w:hAnsi="Times New Roman" w:cs="Times New Roman"/>
          <w:color w:val="000000"/>
          <w:spacing w:val="5"/>
          <w:sz w:val="28"/>
          <w:szCs w:val="28"/>
        </w:rPr>
        <w:t xml:space="preserve"> </w:t>
      </w:r>
      <w:r w:rsidRPr="00A867E1">
        <w:rPr>
          <w:rFonts w:ascii="Times New Roman" w:hAnsi="Times New Roman" w:cs="Times New Roman"/>
          <w:color w:val="000000"/>
          <w:spacing w:val="18"/>
          <w:sz w:val="28"/>
          <w:szCs w:val="28"/>
        </w:rPr>
        <w:t xml:space="preserve">средневекового. Определяющая его черта - гуманизм. Как </w:t>
      </w:r>
      <w:r w:rsidRPr="00A867E1">
        <w:rPr>
          <w:rFonts w:ascii="Times New Roman" w:hAnsi="Times New Roman" w:cs="Times New Roman"/>
          <w:color w:val="000000"/>
          <w:spacing w:val="18"/>
          <w:sz w:val="28"/>
          <w:szCs w:val="28"/>
        </w:rPr>
        <w:lastRenderedPageBreak/>
        <w:t xml:space="preserve">указывает </w:t>
      </w:r>
      <w:r w:rsidRPr="00A867E1">
        <w:rPr>
          <w:rFonts w:ascii="Times New Roman" w:hAnsi="Times New Roman" w:cs="Times New Roman"/>
          <w:color w:val="000000"/>
          <w:spacing w:val="7"/>
          <w:sz w:val="28"/>
          <w:szCs w:val="28"/>
        </w:rPr>
        <w:t>В.В. Соколов, термин [</w:t>
      </w:r>
      <w:proofErr w:type="spellStart"/>
      <w:r w:rsidRPr="00A867E1">
        <w:rPr>
          <w:rFonts w:ascii="Times New Roman" w:hAnsi="Times New Roman" w:cs="Times New Roman"/>
          <w:color w:val="000000"/>
          <w:spacing w:val="7"/>
          <w:sz w:val="28"/>
          <w:szCs w:val="28"/>
          <w:lang w:val="en-US"/>
        </w:rPr>
        <w:t>humanitas</w:t>
      </w:r>
      <w:proofErr w:type="spellEnd"/>
      <w:r w:rsidRPr="00A867E1">
        <w:rPr>
          <w:rFonts w:ascii="Times New Roman" w:hAnsi="Times New Roman" w:cs="Times New Roman"/>
          <w:color w:val="000000"/>
          <w:spacing w:val="7"/>
          <w:sz w:val="28"/>
          <w:szCs w:val="28"/>
        </w:rPr>
        <w:t xml:space="preserve">] (человечность) заимствован у Цицерона, </w:t>
      </w:r>
      <w:r w:rsidRPr="00A867E1">
        <w:rPr>
          <w:rFonts w:ascii="Times New Roman" w:hAnsi="Times New Roman" w:cs="Times New Roman"/>
          <w:color w:val="000000"/>
          <w:spacing w:val="5"/>
          <w:sz w:val="28"/>
          <w:szCs w:val="28"/>
        </w:rPr>
        <w:t xml:space="preserve">для которого он означал возрождение человечности, выработанной в </w:t>
      </w:r>
      <w:r w:rsidRPr="00A867E1">
        <w:rPr>
          <w:rFonts w:ascii="Times New Roman" w:hAnsi="Times New Roman" w:cs="Times New Roman"/>
          <w:color w:val="000000"/>
          <w:spacing w:val="4"/>
          <w:sz w:val="28"/>
          <w:szCs w:val="28"/>
        </w:rPr>
        <w:t>древнегреческом полисе и привитой на римской почве. Гуманистическое движение, как известно, началось в Италии во время упадка морально-</w:t>
      </w:r>
      <w:r w:rsidRPr="00A867E1">
        <w:rPr>
          <w:rFonts w:ascii="Times New Roman" w:hAnsi="Times New Roman" w:cs="Times New Roman"/>
          <w:color w:val="000000"/>
          <w:spacing w:val="16"/>
          <w:sz w:val="28"/>
          <w:szCs w:val="28"/>
        </w:rPr>
        <w:t xml:space="preserve">политического авторитета папства. Отчасти по причинам, названным </w:t>
      </w:r>
      <w:r w:rsidRPr="00A867E1">
        <w:rPr>
          <w:rFonts w:ascii="Times New Roman" w:hAnsi="Times New Roman" w:cs="Times New Roman"/>
          <w:color w:val="000000"/>
          <w:spacing w:val="4"/>
          <w:sz w:val="28"/>
          <w:szCs w:val="28"/>
          <w:lang w:val="en-US"/>
        </w:rPr>
        <w:t>B</w:t>
      </w:r>
      <w:r w:rsidRPr="00A867E1">
        <w:rPr>
          <w:rFonts w:ascii="Times New Roman" w:hAnsi="Times New Roman" w:cs="Times New Roman"/>
          <w:color w:val="000000"/>
          <w:spacing w:val="4"/>
          <w:sz w:val="28"/>
          <w:szCs w:val="28"/>
        </w:rPr>
        <w:t>.</w:t>
      </w:r>
      <w:r w:rsidRPr="00A867E1">
        <w:rPr>
          <w:rFonts w:ascii="Times New Roman" w:hAnsi="Times New Roman" w:cs="Times New Roman"/>
          <w:color w:val="000000"/>
          <w:spacing w:val="4"/>
          <w:sz w:val="28"/>
          <w:szCs w:val="28"/>
          <w:lang w:val="en-US"/>
        </w:rPr>
        <w:t>C</w:t>
      </w:r>
      <w:r w:rsidRPr="00A867E1">
        <w:rPr>
          <w:rFonts w:ascii="Times New Roman" w:hAnsi="Times New Roman" w:cs="Times New Roman"/>
          <w:color w:val="000000"/>
          <w:spacing w:val="4"/>
          <w:sz w:val="28"/>
          <w:szCs w:val="28"/>
        </w:rPr>
        <w:t xml:space="preserve">. Соловьевым и рассмотренным выше, отчасти из-за появления нового по сравнению со средневековьем отношения к природе в мировоззрение эпохи </w:t>
      </w:r>
      <w:r w:rsidRPr="00A867E1">
        <w:rPr>
          <w:rFonts w:ascii="Times New Roman" w:hAnsi="Times New Roman" w:cs="Times New Roman"/>
          <w:color w:val="000000"/>
          <w:spacing w:val="6"/>
          <w:sz w:val="28"/>
          <w:szCs w:val="28"/>
        </w:rPr>
        <w:t xml:space="preserve">Возрождения и особенно эпохи Просвещения проникает убеждение в </w:t>
      </w:r>
      <w:r w:rsidRPr="00A867E1">
        <w:rPr>
          <w:rFonts w:ascii="Times New Roman" w:hAnsi="Times New Roman" w:cs="Times New Roman"/>
          <w:color w:val="000000"/>
          <w:spacing w:val="20"/>
          <w:sz w:val="28"/>
          <w:szCs w:val="28"/>
        </w:rPr>
        <w:t xml:space="preserve">необходимости замены символического отношения к жизни и </w:t>
      </w:r>
      <w:r w:rsidRPr="00A867E1">
        <w:rPr>
          <w:rFonts w:ascii="Times New Roman" w:hAnsi="Times New Roman" w:cs="Times New Roman"/>
          <w:color w:val="000000"/>
          <w:spacing w:val="4"/>
          <w:sz w:val="28"/>
          <w:szCs w:val="28"/>
        </w:rPr>
        <w:t xml:space="preserve">действительности вообще реальным, прямым, нелицемерным. Возникает </w:t>
      </w:r>
      <w:r w:rsidRPr="00A867E1">
        <w:rPr>
          <w:rFonts w:ascii="Times New Roman" w:hAnsi="Times New Roman" w:cs="Times New Roman"/>
          <w:color w:val="000000"/>
          <w:spacing w:val="15"/>
          <w:sz w:val="28"/>
          <w:szCs w:val="28"/>
        </w:rPr>
        <w:t xml:space="preserve">неприязненное отношение к двойной, лживой сущности когда-то </w:t>
      </w:r>
      <w:r w:rsidRPr="00A867E1">
        <w:rPr>
          <w:rFonts w:ascii="Times New Roman" w:hAnsi="Times New Roman" w:cs="Times New Roman"/>
          <w:color w:val="000000"/>
          <w:spacing w:val="4"/>
          <w:sz w:val="28"/>
          <w:szCs w:val="28"/>
        </w:rPr>
        <w:t xml:space="preserve">непререкаемой символики, не раскрывающей людям своего тайного смысла. </w:t>
      </w:r>
    </w:p>
    <w:p w:rsidR="00AB089C" w:rsidRPr="00A867E1" w:rsidRDefault="00AB089C" w:rsidP="00AB089C">
      <w:pPr>
        <w:pStyle w:val="FR2"/>
        <w:spacing w:line="240" w:lineRule="auto"/>
        <w:ind w:firstLine="709"/>
        <w:jc w:val="both"/>
        <w:rPr>
          <w:rFonts w:ascii="Times New Roman" w:hAnsi="Times New Roman" w:cs="Times New Roman"/>
          <w:sz w:val="28"/>
          <w:szCs w:val="28"/>
        </w:rPr>
      </w:pPr>
      <w:r w:rsidRPr="00A867E1">
        <w:rPr>
          <w:rFonts w:ascii="Times New Roman" w:hAnsi="Times New Roman" w:cs="Times New Roman"/>
          <w:sz w:val="28"/>
          <w:szCs w:val="28"/>
        </w:rPr>
        <w:t>От древнегреческой мысли средневековая Европа восприняла два важных семиотических положения: единицы языка (слово и предложение) являются знаками; они связаны с понятиями и суждениями условной связью.</w:t>
      </w:r>
    </w:p>
    <w:p w:rsidR="00AB089C" w:rsidRPr="00A867E1" w:rsidRDefault="00AB089C" w:rsidP="00AB089C">
      <w:pPr>
        <w:pStyle w:val="FR2"/>
        <w:spacing w:line="240" w:lineRule="auto"/>
        <w:ind w:firstLine="709"/>
        <w:jc w:val="both"/>
        <w:rPr>
          <w:rFonts w:ascii="Times New Roman" w:hAnsi="Times New Roman" w:cs="Times New Roman"/>
          <w:sz w:val="28"/>
          <w:szCs w:val="28"/>
        </w:rPr>
      </w:pPr>
      <w:r w:rsidRPr="00A867E1">
        <w:rPr>
          <w:rFonts w:ascii="Times New Roman" w:hAnsi="Times New Roman" w:cs="Times New Roman"/>
          <w:sz w:val="28"/>
          <w:szCs w:val="28"/>
        </w:rPr>
        <w:t xml:space="preserve">От </w:t>
      </w:r>
      <w:proofErr w:type="spellStart"/>
      <w:r w:rsidRPr="00A867E1">
        <w:rPr>
          <w:rFonts w:ascii="Times New Roman" w:hAnsi="Times New Roman" w:cs="Times New Roman"/>
          <w:sz w:val="28"/>
          <w:szCs w:val="28"/>
        </w:rPr>
        <w:t>арабоязычной</w:t>
      </w:r>
      <w:proofErr w:type="spellEnd"/>
      <w:r w:rsidRPr="00A867E1">
        <w:rPr>
          <w:rFonts w:ascii="Times New Roman" w:hAnsi="Times New Roman" w:cs="Times New Roman"/>
          <w:sz w:val="28"/>
          <w:szCs w:val="28"/>
        </w:rPr>
        <w:t xml:space="preserve"> философии </w:t>
      </w:r>
      <w:r w:rsidRPr="00A867E1">
        <w:rPr>
          <w:rFonts w:ascii="Times New Roman" w:hAnsi="Times New Roman" w:cs="Times New Roman"/>
          <w:sz w:val="28"/>
          <w:szCs w:val="28"/>
          <w:lang w:val="en-US"/>
        </w:rPr>
        <w:t>IX</w:t>
      </w:r>
      <w:r w:rsidRPr="00A867E1">
        <w:rPr>
          <w:rFonts w:ascii="Times New Roman" w:hAnsi="Times New Roman" w:cs="Times New Roman"/>
          <w:sz w:val="28"/>
          <w:szCs w:val="28"/>
        </w:rPr>
        <w:t xml:space="preserve"> – </w:t>
      </w:r>
      <w:r w:rsidRPr="00A867E1">
        <w:rPr>
          <w:rFonts w:ascii="Times New Roman" w:hAnsi="Times New Roman" w:cs="Times New Roman"/>
          <w:sz w:val="28"/>
          <w:szCs w:val="28"/>
          <w:lang w:val="en-US"/>
        </w:rPr>
        <w:t>XI</w:t>
      </w:r>
      <w:r w:rsidRPr="00A867E1">
        <w:rPr>
          <w:rFonts w:ascii="Times New Roman" w:hAnsi="Times New Roman" w:cs="Times New Roman"/>
          <w:sz w:val="28"/>
          <w:szCs w:val="28"/>
        </w:rPr>
        <w:t xml:space="preserve"> веков, в частности, от течения суфизма</w:t>
      </w:r>
      <w:r w:rsidRPr="00A867E1">
        <w:rPr>
          <w:rStyle w:val="ab"/>
          <w:rFonts w:ascii="Times New Roman" w:hAnsi="Times New Roman" w:cs="Times New Roman"/>
          <w:sz w:val="28"/>
          <w:szCs w:val="28"/>
        </w:rPr>
        <w:footnoteReference w:customMarkFollows="1" w:id="1"/>
        <w:t>1</w:t>
      </w:r>
      <w:r w:rsidRPr="00A867E1">
        <w:rPr>
          <w:rFonts w:ascii="Times New Roman" w:hAnsi="Times New Roman" w:cs="Times New Roman"/>
          <w:sz w:val="28"/>
          <w:szCs w:val="28"/>
        </w:rPr>
        <w:t>, от мистики букв и чисел Каббалы Европа унаследовала идею знакового универсализма, или фетишизма. Исследователи эпохи средневековья подчеркивают высокий уровень символичности в восприятии действительности. Исключительной пышностью отличались обряды и обычаи, символика пронизала всю культурную жизнь. Каждая вещь воспринималась как нечто значащая; природа была “отдана во власть духовного и даже духовной субъективности; так, например, течение природы повсюду прерывается чудесами”</w:t>
      </w:r>
      <w:r w:rsidRPr="00A867E1">
        <w:rPr>
          <w:rStyle w:val="ab"/>
          <w:rFonts w:ascii="Times New Roman" w:hAnsi="Times New Roman" w:cs="Times New Roman"/>
          <w:sz w:val="28"/>
          <w:szCs w:val="28"/>
        </w:rPr>
        <w:footnoteReference w:customMarkFollows="1" w:id="2"/>
        <w:t>2</w:t>
      </w:r>
      <w:r w:rsidRPr="00A867E1">
        <w:rPr>
          <w:rFonts w:ascii="Times New Roman" w:hAnsi="Times New Roman" w:cs="Times New Roman"/>
          <w:sz w:val="28"/>
          <w:szCs w:val="28"/>
        </w:rPr>
        <w:t xml:space="preserve">. По определению Гегеля, в сознании отсутствовала разумность действительного, иначе говоря, разумность, имеющая свою действительность в условиях человеческого существования. “Дух, дающий свидетельство, сам в свою очередь отличен от меня как индивидуума; мой </w:t>
      </w:r>
      <w:r w:rsidRPr="00A867E1">
        <w:rPr>
          <w:rFonts w:ascii="Times New Roman" w:hAnsi="Times New Roman" w:cs="Times New Roman"/>
          <w:sz w:val="28"/>
          <w:szCs w:val="28"/>
          <w:u w:val="single"/>
        </w:rPr>
        <w:t>свидетельствующий дух</w:t>
      </w:r>
      <w:r w:rsidRPr="00A867E1">
        <w:rPr>
          <w:rFonts w:ascii="Times New Roman" w:hAnsi="Times New Roman" w:cs="Times New Roman"/>
          <w:sz w:val="28"/>
          <w:szCs w:val="28"/>
        </w:rPr>
        <w:t xml:space="preserve"> есть другой, и на мою долю остается лишь пустая оболочка пассивности” (с. 111</w:t>
      </w:r>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Далее Гегель выражается еще резче: в этом отсутствии разумности заключался варварский характер самого мышления. “Это варварство состояло в том, что мышление считало себя находящимся в другом мире и не обладало понятием</w:t>
      </w:r>
      <w:r w:rsidRPr="00A867E1">
        <w:rPr>
          <w:rFonts w:ascii="Times New Roman" w:hAnsi="Times New Roman" w:cs="Times New Roman"/>
          <w:b/>
          <w:bCs/>
          <w:sz w:val="28"/>
          <w:szCs w:val="28"/>
        </w:rPr>
        <w:t xml:space="preserve"> </w:t>
      </w:r>
      <w:r w:rsidRPr="00A867E1">
        <w:rPr>
          <w:rFonts w:ascii="Times New Roman" w:hAnsi="Times New Roman" w:cs="Times New Roman"/>
          <w:sz w:val="28"/>
          <w:szCs w:val="28"/>
        </w:rPr>
        <w:t xml:space="preserve">разума, понятием, согласно которому достоверность самого себя есть </w:t>
      </w:r>
      <w:r w:rsidRPr="00A867E1">
        <w:rPr>
          <w:rFonts w:ascii="Times New Roman" w:hAnsi="Times New Roman" w:cs="Times New Roman"/>
          <w:b/>
          <w:bCs/>
          <w:sz w:val="28"/>
          <w:szCs w:val="28"/>
        </w:rPr>
        <w:t>вся истина</w:t>
      </w:r>
      <w:r w:rsidRPr="00A867E1">
        <w:rPr>
          <w:rFonts w:ascii="Times New Roman" w:hAnsi="Times New Roman" w:cs="Times New Roman"/>
          <w:sz w:val="28"/>
          <w:szCs w:val="28"/>
        </w:rPr>
        <w:t>” (выделено мною</w:t>
      </w:r>
      <w:proofErr w:type="gramStart"/>
      <w:r w:rsidRPr="00A867E1">
        <w:rPr>
          <w:rFonts w:ascii="Times New Roman" w:hAnsi="Times New Roman" w:cs="Times New Roman"/>
          <w:sz w:val="28"/>
          <w:szCs w:val="28"/>
        </w:rPr>
        <w:t>.</w:t>
      </w:r>
      <w:r w:rsidRPr="00A867E1">
        <w:rPr>
          <w:rFonts w:ascii="Times New Roman" w:hAnsi="Times New Roman" w:cs="Times New Roman"/>
          <w:noProof/>
          <w:sz w:val="28"/>
          <w:szCs w:val="28"/>
        </w:rPr>
        <w:t>–</w:t>
      </w:r>
      <w:proofErr w:type="gramEnd"/>
      <w:r w:rsidRPr="00A867E1">
        <w:rPr>
          <w:rFonts w:ascii="Times New Roman" w:hAnsi="Times New Roman" w:cs="Times New Roman"/>
          <w:i/>
          <w:iCs/>
          <w:sz w:val="28"/>
          <w:szCs w:val="28"/>
        </w:rPr>
        <w:t>Э.Т.</w:t>
      </w:r>
      <w:r w:rsidRPr="00A867E1">
        <w:rPr>
          <w:rFonts w:ascii="Times New Roman" w:hAnsi="Times New Roman" w:cs="Times New Roman"/>
          <w:sz w:val="28"/>
          <w:szCs w:val="28"/>
        </w:rPr>
        <w:t xml:space="preserve">) (с. </w:t>
      </w:r>
      <w:r w:rsidRPr="00A867E1">
        <w:rPr>
          <w:rFonts w:ascii="Times New Roman" w:hAnsi="Times New Roman" w:cs="Times New Roman"/>
          <w:noProof/>
          <w:sz w:val="28"/>
          <w:szCs w:val="28"/>
        </w:rPr>
        <w:t>112).</w:t>
      </w:r>
    </w:p>
    <w:p w:rsidR="00AB089C" w:rsidRPr="00A867E1" w:rsidRDefault="00AB089C" w:rsidP="00AB089C">
      <w:pPr>
        <w:pStyle w:val="FR2"/>
        <w:spacing w:line="240" w:lineRule="auto"/>
        <w:ind w:firstLine="709"/>
        <w:jc w:val="both"/>
        <w:rPr>
          <w:rFonts w:ascii="Times New Roman" w:hAnsi="Times New Roman" w:cs="Times New Roman"/>
          <w:sz w:val="28"/>
          <w:szCs w:val="28"/>
        </w:rPr>
      </w:pPr>
      <w:r w:rsidRPr="00A867E1">
        <w:rPr>
          <w:rFonts w:ascii="Times New Roman" w:hAnsi="Times New Roman" w:cs="Times New Roman"/>
          <w:sz w:val="28"/>
          <w:szCs w:val="28"/>
        </w:rPr>
        <w:t>Философско-теологические тексты не понимались прямо, а толковались. Схоластическая философия, пишет Гегель, была предоставлена на произвол бесконечной подвижности определенных понятий. Категории возможности и действительности, свободы и необходимости, свойства и субстанции и т.д. носят характер “чистого движения”; нечто, определенное как возможное, превращается в</w:t>
      </w:r>
      <w:r w:rsidRPr="00A867E1">
        <w:rPr>
          <w:rFonts w:ascii="Times New Roman" w:hAnsi="Times New Roman" w:cs="Times New Roman"/>
          <w:noProof/>
          <w:sz w:val="28"/>
          <w:szCs w:val="28"/>
        </w:rPr>
        <w:t xml:space="preserve"> противоположное</w:t>
      </w:r>
      <w:r w:rsidRPr="00A867E1">
        <w:rPr>
          <w:rFonts w:ascii="Times New Roman" w:hAnsi="Times New Roman" w:cs="Times New Roman"/>
          <w:sz w:val="28"/>
          <w:szCs w:val="28"/>
        </w:rPr>
        <w:t xml:space="preserve">, и от него приходится </w:t>
      </w:r>
      <w:r w:rsidRPr="00A867E1">
        <w:rPr>
          <w:rFonts w:ascii="Times New Roman" w:hAnsi="Times New Roman" w:cs="Times New Roman"/>
          <w:sz w:val="28"/>
          <w:szCs w:val="28"/>
        </w:rPr>
        <w:lastRenderedPageBreak/>
        <w:t xml:space="preserve">отказаться, так что определение можно спасти лишь посредством нового различения. </w:t>
      </w:r>
      <w:proofErr w:type="gramStart"/>
      <w:r w:rsidRPr="00A867E1">
        <w:rPr>
          <w:rFonts w:ascii="Times New Roman" w:hAnsi="Times New Roman" w:cs="Times New Roman"/>
          <w:sz w:val="28"/>
          <w:szCs w:val="28"/>
        </w:rPr>
        <w:t>“Схоластики, таким образом, получила дурную славу благодаря своим бесконечным различениям.</w:t>
      </w:r>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философствование</w:t>
      </w:r>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стало быть, заключалось в силлогистическом </w:t>
      </w:r>
      <w:proofErr w:type="spellStart"/>
      <w:r w:rsidRPr="00A867E1">
        <w:rPr>
          <w:rFonts w:ascii="Times New Roman" w:hAnsi="Times New Roman" w:cs="Times New Roman"/>
          <w:sz w:val="28"/>
          <w:szCs w:val="28"/>
        </w:rPr>
        <w:t>рассуждательстве</w:t>
      </w:r>
      <w:proofErr w:type="spellEnd"/>
      <w:r w:rsidRPr="00A867E1">
        <w:rPr>
          <w:rFonts w:ascii="Times New Roman" w:hAnsi="Times New Roman" w:cs="Times New Roman"/>
          <w:sz w:val="28"/>
          <w:szCs w:val="28"/>
        </w:rPr>
        <w:t xml:space="preserve"> по всем правилам школы” (там же).</w:t>
      </w:r>
      <w:proofErr w:type="gramEnd"/>
      <w:r w:rsidRPr="00A867E1">
        <w:rPr>
          <w:rFonts w:ascii="Times New Roman" w:hAnsi="Times New Roman" w:cs="Times New Roman"/>
          <w:sz w:val="28"/>
          <w:szCs w:val="28"/>
        </w:rPr>
        <w:t xml:space="preserve"> Общим ключом служило представление о том, что вещи представляют собой воплощение символов Ветхого завета; символы Ветхого завета, первоначально воплотившись в событиях Нового завета, свидетельствуют о грядущем </w:t>
      </w:r>
      <w:proofErr w:type="spellStart"/>
      <w:r w:rsidRPr="00A867E1">
        <w:rPr>
          <w:rFonts w:ascii="Times New Roman" w:hAnsi="Times New Roman" w:cs="Times New Roman"/>
          <w:sz w:val="28"/>
          <w:szCs w:val="28"/>
        </w:rPr>
        <w:t>армагеддоне</w:t>
      </w:r>
      <w:proofErr w:type="spellEnd"/>
      <w:r w:rsidRPr="00A867E1">
        <w:rPr>
          <w:rFonts w:ascii="Times New Roman" w:hAnsi="Times New Roman" w:cs="Times New Roman"/>
          <w:sz w:val="28"/>
          <w:szCs w:val="28"/>
        </w:rPr>
        <w:t>, последней битве христианского добра и зла.</w:t>
      </w:r>
    </w:p>
    <w:p w:rsidR="00AB089C" w:rsidRPr="00A867E1" w:rsidRDefault="00AB089C" w:rsidP="00AB089C">
      <w:pPr>
        <w:shd w:val="clear" w:color="auto" w:fill="FFFFFF"/>
        <w:ind w:right="7" w:firstLine="864"/>
        <w:jc w:val="both"/>
        <w:rPr>
          <w:rFonts w:ascii="Times New Roman" w:hAnsi="Times New Roman" w:cs="Times New Roman"/>
          <w:sz w:val="28"/>
          <w:szCs w:val="28"/>
        </w:rPr>
      </w:pPr>
      <w:r w:rsidRPr="00A867E1">
        <w:rPr>
          <w:rFonts w:ascii="Times New Roman" w:hAnsi="Times New Roman" w:cs="Times New Roman"/>
          <w:sz w:val="28"/>
          <w:szCs w:val="28"/>
        </w:rPr>
        <w:t>Обозревая это время, Гегель полагает, что в течение почти тысячи лет</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с</w:t>
      </w:r>
      <w:r w:rsidRPr="00A867E1">
        <w:rPr>
          <w:rFonts w:ascii="Times New Roman" w:hAnsi="Times New Roman" w:cs="Times New Roman"/>
          <w:noProof/>
          <w:sz w:val="28"/>
          <w:szCs w:val="28"/>
        </w:rPr>
        <w:t xml:space="preserve"> VI</w:t>
      </w:r>
      <w:r w:rsidRPr="00A867E1">
        <w:rPr>
          <w:rFonts w:ascii="Times New Roman" w:hAnsi="Times New Roman" w:cs="Times New Roman"/>
          <w:sz w:val="28"/>
          <w:szCs w:val="28"/>
        </w:rPr>
        <w:t xml:space="preserve"> по </w:t>
      </w:r>
      <w:proofErr w:type="gramStart"/>
      <w:r w:rsidRPr="00A867E1">
        <w:rPr>
          <w:rFonts w:ascii="Times New Roman" w:hAnsi="Times New Roman" w:cs="Times New Roman"/>
          <w:sz w:val="28"/>
          <w:szCs w:val="28"/>
        </w:rPr>
        <w:t>Х</w:t>
      </w:r>
      <w:proofErr w:type="gramEnd"/>
      <w:r w:rsidRPr="00A867E1">
        <w:rPr>
          <w:rFonts w:ascii="Times New Roman" w:hAnsi="Times New Roman" w:cs="Times New Roman"/>
          <w:sz w:val="28"/>
          <w:szCs w:val="28"/>
        </w:rPr>
        <w:t>VI век</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вся схоластическая философия выглядит совершенно однотонно, на содержании</w:t>
      </w:r>
      <w:r w:rsidRPr="00A867E1">
        <w:rPr>
          <w:rFonts w:ascii="Times New Roman" w:hAnsi="Times New Roman" w:cs="Times New Roman"/>
          <w:b/>
          <w:bCs/>
          <w:sz w:val="28"/>
          <w:szCs w:val="28"/>
        </w:rPr>
        <w:t xml:space="preserve"> </w:t>
      </w:r>
      <w:r w:rsidRPr="00A867E1">
        <w:rPr>
          <w:rFonts w:ascii="Times New Roman" w:hAnsi="Times New Roman" w:cs="Times New Roman"/>
          <w:sz w:val="28"/>
          <w:szCs w:val="28"/>
        </w:rPr>
        <w:t xml:space="preserve">ее не стоит останавливаться, она вообще не является философией в смысле </w:t>
      </w:r>
      <w:r w:rsidRPr="00A867E1">
        <w:rPr>
          <w:rFonts w:ascii="Times New Roman" w:hAnsi="Times New Roman" w:cs="Times New Roman"/>
          <w:sz w:val="28"/>
          <w:szCs w:val="28"/>
          <w:u w:val="single"/>
        </w:rPr>
        <w:t>системы</w:t>
      </w:r>
      <w:r w:rsidRPr="00A867E1">
        <w:rPr>
          <w:rFonts w:ascii="Times New Roman" w:hAnsi="Times New Roman" w:cs="Times New Roman"/>
          <w:sz w:val="28"/>
          <w:szCs w:val="28"/>
        </w:rPr>
        <w:t xml:space="preserve">, а разве что представляет собой некую общую манеру. Один и тот же исходный принцип, одна и та же точка зрения, церковная вера да “какой-то формализм, представляющий собой вечное кружение внутри себя” (с. </w:t>
      </w:r>
      <w:r w:rsidRPr="00A867E1">
        <w:rPr>
          <w:rFonts w:ascii="Times New Roman" w:hAnsi="Times New Roman" w:cs="Times New Roman"/>
          <w:noProof/>
          <w:sz w:val="28"/>
          <w:szCs w:val="28"/>
        </w:rPr>
        <w:t>108).</w:t>
      </w:r>
      <w:r w:rsidRPr="00A867E1">
        <w:rPr>
          <w:rFonts w:ascii="Times New Roman" w:hAnsi="Times New Roman" w:cs="Times New Roman"/>
          <w:sz w:val="28"/>
          <w:szCs w:val="28"/>
        </w:rPr>
        <w:t xml:space="preserve"> Это не помешало ему назвать “великими” схоластов </w:t>
      </w:r>
      <w:proofErr w:type="spellStart"/>
      <w:r w:rsidRPr="00A867E1">
        <w:rPr>
          <w:rFonts w:ascii="Times New Roman" w:hAnsi="Times New Roman" w:cs="Times New Roman"/>
          <w:sz w:val="28"/>
          <w:szCs w:val="28"/>
        </w:rPr>
        <w:t>Дунса</w:t>
      </w:r>
      <w:proofErr w:type="spellEnd"/>
      <w:r w:rsidRPr="00A867E1">
        <w:rPr>
          <w:rFonts w:ascii="Times New Roman" w:hAnsi="Times New Roman" w:cs="Times New Roman"/>
          <w:sz w:val="28"/>
          <w:szCs w:val="28"/>
        </w:rPr>
        <w:t xml:space="preserve"> Скота и Фому Аквинского; однако о раннем средневековье у Гегеля всего три строки: “На западе в то время почти ничего другого не знали, кроме “Введения” Порфирия, латинских комментариев Боэция..</w:t>
      </w:r>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на логические сочинения Аристотеля и извлечения </w:t>
      </w:r>
      <w:proofErr w:type="spellStart"/>
      <w:r w:rsidRPr="00A867E1">
        <w:rPr>
          <w:rFonts w:ascii="Times New Roman" w:hAnsi="Times New Roman" w:cs="Times New Roman"/>
          <w:sz w:val="28"/>
          <w:szCs w:val="28"/>
        </w:rPr>
        <w:t>Кассиодора</w:t>
      </w:r>
      <w:proofErr w:type="spellEnd"/>
      <w:r w:rsidRPr="00A867E1">
        <w:rPr>
          <w:rFonts w:ascii="Times New Roman" w:hAnsi="Times New Roman" w:cs="Times New Roman"/>
          <w:sz w:val="28"/>
          <w:szCs w:val="28"/>
        </w:rPr>
        <w:t xml:space="preserve"> из этих комментариев. Эти произведения представляли собой в высшей степени скудные учебники”.</w:t>
      </w:r>
    </w:p>
    <w:p w:rsidR="00AB089C" w:rsidRPr="00A867E1" w:rsidRDefault="00AB089C" w:rsidP="00AB089C">
      <w:pPr>
        <w:pStyle w:val="FR2"/>
        <w:spacing w:line="240" w:lineRule="auto"/>
        <w:ind w:firstLine="709"/>
        <w:jc w:val="both"/>
        <w:rPr>
          <w:rFonts w:ascii="Times New Roman" w:hAnsi="Times New Roman" w:cs="Times New Roman"/>
          <w:sz w:val="28"/>
          <w:szCs w:val="28"/>
        </w:rPr>
      </w:pPr>
      <w:r w:rsidRPr="00A867E1">
        <w:rPr>
          <w:rFonts w:ascii="Times New Roman" w:hAnsi="Times New Roman" w:cs="Times New Roman"/>
          <w:sz w:val="28"/>
          <w:szCs w:val="28"/>
        </w:rPr>
        <w:t xml:space="preserve">Флоренский писал со ссылкой на </w:t>
      </w:r>
      <w:proofErr w:type="spellStart"/>
      <w:r w:rsidRPr="00A867E1">
        <w:rPr>
          <w:rFonts w:ascii="Times New Roman" w:hAnsi="Times New Roman" w:cs="Times New Roman"/>
          <w:sz w:val="28"/>
          <w:szCs w:val="28"/>
        </w:rPr>
        <w:t>Витрувия</w:t>
      </w:r>
      <w:proofErr w:type="spellEnd"/>
      <w:r w:rsidRPr="00A867E1">
        <w:rPr>
          <w:rFonts w:ascii="Times New Roman" w:hAnsi="Times New Roman" w:cs="Times New Roman"/>
          <w:sz w:val="28"/>
          <w:szCs w:val="28"/>
        </w:rPr>
        <w:t xml:space="preserve">, что впервые перспектива понадобилась греческому театру для уподобления жизни в так называемой </w:t>
      </w:r>
      <w:proofErr w:type="spellStart"/>
      <w:r w:rsidRPr="00A867E1">
        <w:rPr>
          <w:rFonts w:ascii="Times New Roman" w:hAnsi="Times New Roman" w:cs="Times New Roman"/>
          <w:sz w:val="28"/>
          <w:szCs w:val="28"/>
        </w:rPr>
        <w:t>скенографии</w:t>
      </w:r>
      <w:proofErr w:type="spellEnd"/>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росписи театральных декораций. </w:t>
      </w:r>
      <w:proofErr w:type="spellStart"/>
      <w:r w:rsidRPr="00A867E1">
        <w:rPr>
          <w:rFonts w:ascii="Times New Roman" w:hAnsi="Times New Roman" w:cs="Times New Roman"/>
          <w:sz w:val="28"/>
          <w:szCs w:val="28"/>
        </w:rPr>
        <w:t>Витрувий</w:t>
      </w:r>
      <w:proofErr w:type="spellEnd"/>
      <w:r w:rsidRPr="00A867E1">
        <w:rPr>
          <w:rFonts w:ascii="Times New Roman" w:hAnsi="Times New Roman" w:cs="Times New Roman"/>
          <w:sz w:val="28"/>
          <w:szCs w:val="28"/>
        </w:rPr>
        <w:t xml:space="preserve"> приписывал Анаксагору и </w:t>
      </w:r>
      <w:proofErr w:type="spellStart"/>
      <w:r w:rsidRPr="00A867E1">
        <w:rPr>
          <w:rFonts w:ascii="Times New Roman" w:hAnsi="Times New Roman" w:cs="Times New Roman"/>
          <w:sz w:val="28"/>
          <w:szCs w:val="28"/>
        </w:rPr>
        <w:t>Демокриту</w:t>
      </w:r>
      <w:proofErr w:type="spellEnd"/>
      <w:r w:rsidRPr="00A867E1">
        <w:rPr>
          <w:rFonts w:ascii="Times New Roman" w:hAnsi="Times New Roman" w:cs="Times New Roman"/>
          <w:sz w:val="28"/>
          <w:szCs w:val="28"/>
        </w:rPr>
        <w:t xml:space="preserve"> научное выяснение того, как применить линейную перспективу в связи с постановкой трагедии Эсхила. Флоренский подчеркивает, что рационалистический ум Анаксагора и </w:t>
      </w:r>
      <w:proofErr w:type="spellStart"/>
      <w:r w:rsidRPr="00A867E1">
        <w:rPr>
          <w:rFonts w:ascii="Times New Roman" w:hAnsi="Times New Roman" w:cs="Times New Roman"/>
          <w:sz w:val="28"/>
          <w:szCs w:val="28"/>
        </w:rPr>
        <w:t>Демокрита</w:t>
      </w:r>
      <w:proofErr w:type="spellEnd"/>
      <w:r w:rsidRPr="00A867E1">
        <w:rPr>
          <w:rFonts w:ascii="Times New Roman" w:hAnsi="Times New Roman" w:cs="Times New Roman"/>
          <w:sz w:val="28"/>
          <w:szCs w:val="28"/>
        </w:rPr>
        <w:t xml:space="preserve"> не принимал изобразительное искусство как символ реальности; им требовалось “внешнее подобие”, прагматически полезное для ближайших жизненных действий, ...зритель... как бы стеклянной перегородкой отделен от сцены, и есть один только неподвижный смотрящий глаз”</w:t>
      </w:r>
      <w:r w:rsidRPr="00A867E1">
        <w:rPr>
          <w:rStyle w:val="ab"/>
          <w:rFonts w:ascii="Times New Roman" w:hAnsi="Times New Roman" w:cs="Times New Roman"/>
          <w:sz w:val="28"/>
          <w:szCs w:val="28"/>
        </w:rPr>
        <w:footnoteReference w:customMarkFollows="1" w:id="3"/>
        <w:t>1</w:t>
      </w:r>
      <w:r w:rsidRPr="00A867E1">
        <w:rPr>
          <w:rFonts w:ascii="Times New Roman" w:hAnsi="Times New Roman" w:cs="Times New Roman"/>
          <w:noProof/>
          <w:sz w:val="28"/>
          <w:szCs w:val="28"/>
        </w:rPr>
        <w:t>.</w:t>
      </w:r>
    </w:p>
    <w:p w:rsidR="00AB089C" w:rsidRPr="00A867E1" w:rsidRDefault="00AB089C" w:rsidP="00AB089C">
      <w:pPr>
        <w:pStyle w:val="FR2"/>
        <w:spacing w:line="240" w:lineRule="auto"/>
        <w:ind w:firstLine="709"/>
        <w:jc w:val="both"/>
        <w:rPr>
          <w:rFonts w:ascii="Times New Roman" w:hAnsi="Times New Roman" w:cs="Times New Roman"/>
          <w:sz w:val="28"/>
          <w:szCs w:val="28"/>
        </w:rPr>
      </w:pPr>
      <w:r w:rsidRPr="00A867E1">
        <w:rPr>
          <w:rFonts w:ascii="Times New Roman" w:hAnsi="Times New Roman" w:cs="Times New Roman"/>
          <w:sz w:val="28"/>
          <w:szCs w:val="28"/>
        </w:rPr>
        <w:t xml:space="preserve">Сам П.А. Флоренский полагал, что искусство тем жизненнее, чем символичнее. Иначе считал Леонардо да Винчи, который ввел в изобразительное искусство на правах универсального художественного метода линейную, прямую перспективу. Оно становится действительно нелицемерной, лишенной мистики системой знаков; при этом гений Леонардо не дает ему превратиться в анатомический учебник, а напротив, превращает реализм в </w:t>
      </w:r>
      <w:proofErr w:type="spellStart"/>
      <w:r w:rsidRPr="00A867E1">
        <w:rPr>
          <w:rFonts w:ascii="Times New Roman" w:hAnsi="Times New Roman" w:cs="Times New Roman"/>
          <w:sz w:val="28"/>
          <w:szCs w:val="28"/>
        </w:rPr>
        <w:t>неменьшее</w:t>
      </w:r>
      <w:proofErr w:type="spellEnd"/>
      <w:r w:rsidRPr="00A867E1">
        <w:rPr>
          <w:rFonts w:ascii="Times New Roman" w:hAnsi="Times New Roman" w:cs="Times New Roman"/>
          <w:sz w:val="28"/>
          <w:szCs w:val="28"/>
        </w:rPr>
        <w:t xml:space="preserve"> чудо, чем религиозный символизм приписывал и продолжает приписывать Творцу. “Точно так же, как до меня Птолемей описывал мир в своей Космографии, я описываю человеческое </w:t>
      </w:r>
      <w:r w:rsidRPr="00A867E1">
        <w:rPr>
          <w:rFonts w:ascii="Times New Roman" w:hAnsi="Times New Roman" w:cs="Times New Roman"/>
          <w:sz w:val="28"/>
          <w:szCs w:val="28"/>
        </w:rPr>
        <w:lastRenderedPageBreak/>
        <w:t>тело</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эту маленькую вселенную</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мир в мире”</w:t>
      </w:r>
      <w:r w:rsidRPr="00A867E1">
        <w:rPr>
          <w:rStyle w:val="ab"/>
          <w:rFonts w:ascii="Times New Roman" w:hAnsi="Times New Roman" w:cs="Times New Roman"/>
          <w:sz w:val="28"/>
          <w:szCs w:val="28"/>
        </w:rPr>
        <w:footnoteReference w:customMarkFollows="1" w:id="4"/>
        <w:t>2</w:t>
      </w:r>
      <w:r w:rsidRPr="00A867E1">
        <w:rPr>
          <w:rFonts w:ascii="Times New Roman" w:hAnsi="Times New Roman" w:cs="Times New Roman"/>
          <w:sz w:val="28"/>
          <w:szCs w:val="28"/>
        </w:rPr>
        <w:t>. Но он не Птолемей, он</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предтеча Коперника, первый, кто, по выражению Д.С. Мережковского, открыл глаза в полном мраке, когда все еще спали, кто начертал в своих дневниках: “[</w:t>
      </w:r>
      <w:r w:rsidRPr="00A867E1">
        <w:rPr>
          <w:rFonts w:ascii="Times New Roman" w:hAnsi="Times New Roman" w:cs="Times New Roman"/>
          <w:sz w:val="28"/>
          <w:szCs w:val="28"/>
          <w:lang w:val="en-US"/>
        </w:rPr>
        <w:t>Il</w:t>
      </w:r>
      <w:r w:rsidRPr="00A867E1">
        <w:rPr>
          <w:rFonts w:ascii="Times New Roman" w:hAnsi="Times New Roman" w:cs="Times New Roman"/>
          <w:sz w:val="28"/>
          <w:szCs w:val="28"/>
        </w:rPr>
        <w:t xml:space="preserve"> </w:t>
      </w:r>
      <w:r w:rsidRPr="00A867E1">
        <w:rPr>
          <w:rFonts w:ascii="Times New Roman" w:hAnsi="Times New Roman" w:cs="Times New Roman"/>
          <w:sz w:val="28"/>
          <w:szCs w:val="28"/>
          <w:lang w:val="en-US"/>
        </w:rPr>
        <w:t>sole</w:t>
      </w:r>
      <w:r w:rsidRPr="00A867E1">
        <w:rPr>
          <w:rFonts w:ascii="Times New Roman" w:hAnsi="Times New Roman" w:cs="Times New Roman"/>
          <w:sz w:val="28"/>
          <w:szCs w:val="28"/>
        </w:rPr>
        <w:t xml:space="preserve"> </w:t>
      </w:r>
      <w:r w:rsidRPr="00A867E1">
        <w:rPr>
          <w:rFonts w:ascii="Times New Roman" w:hAnsi="Times New Roman" w:cs="Times New Roman"/>
          <w:sz w:val="28"/>
          <w:szCs w:val="28"/>
          <w:lang w:val="en-US"/>
        </w:rPr>
        <w:t>non</w:t>
      </w:r>
      <w:r w:rsidRPr="00A867E1">
        <w:rPr>
          <w:rFonts w:ascii="Times New Roman" w:hAnsi="Times New Roman" w:cs="Times New Roman"/>
          <w:sz w:val="28"/>
          <w:szCs w:val="28"/>
        </w:rPr>
        <w:t xml:space="preserve"> </w:t>
      </w:r>
      <w:proofErr w:type="spellStart"/>
      <w:r w:rsidRPr="00A867E1">
        <w:rPr>
          <w:rFonts w:ascii="Times New Roman" w:hAnsi="Times New Roman" w:cs="Times New Roman"/>
          <w:sz w:val="28"/>
          <w:szCs w:val="28"/>
          <w:lang w:val="en-US"/>
        </w:rPr>
        <w:t>si</w:t>
      </w:r>
      <w:proofErr w:type="spellEnd"/>
      <w:r w:rsidRPr="00A867E1">
        <w:rPr>
          <w:rFonts w:ascii="Times New Roman" w:hAnsi="Times New Roman" w:cs="Times New Roman"/>
          <w:sz w:val="28"/>
          <w:szCs w:val="28"/>
        </w:rPr>
        <w:t xml:space="preserve"> </w:t>
      </w:r>
      <w:r w:rsidRPr="00A867E1">
        <w:rPr>
          <w:rFonts w:ascii="Times New Roman" w:hAnsi="Times New Roman" w:cs="Times New Roman"/>
          <w:sz w:val="28"/>
          <w:szCs w:val="28"/>
          <w:lang w:val="en-US"/>
        </w:rPr>
        <w:t>move</w:t>
      </w:r>
      <w:r w:rsidRPr="00A867E1">
        <w:rPr>
          <w:rFonts w:ascii="Times New Roman" w:hAnsi="Times New Roman" w:cs="Times New Roman"/>
          <w:sz w:val="28"/>
          <w:szCs w:val="28"/>
        </w:rPr>
        <w:t>] – солнце не движется”.</w:t>
      </w:r>
    </w:p>
    <w:p w:rsidR="00AB089C" w:rsidRPr="00027489" w:rsidRDefault="00AB089C" w:rsidP="00027489">
      <w:pPr>
        <w:shd w:val="clear" w:color="auto" w:fill="FFFFFF"/>
        <w:ind w:right="7" w:firstLine="864"/>
        <w:jc w:val="both"/>
        <w:rPr>
          <w:rFonts w:ascii="Times New Roman" w:hAnsi="Times New Roman" w:cs="Times New Roman"/>
          <w:color w:val="000000"/>
          <w:spacing w:val="4"/>
          <w:sz w:val="28"/>
          <w:szCs w:val="28"/>
        </w:rPr>
      </w:pPr>
      <w:r w:rsidRPr="00A867E1">
        <w:rPr>
          <w:rFonts w:ascii="Times New Roman" w:hAnsi="Times New Roman" w:cs="Times New Roman"/>
          <w:sz w:val="28"/>
          <w:szCs w:val="28"/>
        </w:rPr>
        <w:t>Мережковский подчеркивает, что Творец для Леонардо</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Первый Двигатель и Первый Строитель: описывая, скажем, мускулы плеча, ученый дивился: “Эти мускулы концами тонких нитей прикреплены только к внешнему краю вместилищ своих: Великий Мастер устроил так, дабы имели они возможность свободно расширяться и сужаться, удлиняться и сокращаться, смотря по нужде</w:t>
      </w:r>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Воздай хвалу первому строителю столь дивной машины”.</w:t>
      </w:r>
    </w:p>
    <w:p w:rsidR="00AB089C" w:rsidRPr="00A867E1" w:rsidRDefault="00AB089C" w:rsidP="00AB089C">
      <w:pPr>
        <w:shd w:val="clear" w:color="auto" w:fill="FFFFFF"/>
        <w:ind w:left="29" w:firstLine="727"/>
        <w:jc w:val="both"/>
        <w:rPr>
          <w:rFonts w:ascii="Times New Roman" w:hAnsi="Times New Roman" w:cs="Times New Roman"/>
          <w:sz w:val="28"/>
          <w:szCs w:val="28"/>
        </w:rPr>
      </w:pPr>
      <w:r w:rsidRPr="00A867E1">
        <w:rPr>
          <w:rFonts w:ascii="Times New Roman" w:hAnsi="Times New Roman" w:cs="Times New Roman"/>
          <w:color w:val="000000"/>
          <w:spacing w:val="4"/>
          <w:sz w:val="28"/>
          <w:szCs w:val="28"/>
        </w:rPr>
        <w:t xml:space="preserve">Ч.С. Пирс занимался преподавательской деятельностью в Кембридже (штат Массачусетс) и Гарварде. При жизни его философские труды не были </w:t>
      </w:r>
      <w:r w:rsidRPr="00A867E1">
        <w:rPr>
          <w:rFonts w:ascii="Times New Roman" w:hAnsi="Times New Roman" w:cs="Times New Roman"/>
          <w:color w:val="000000"/>
          <w:spacing w:val="5"/>
          <w:sz w:val="28"/>
          <w:szCs w:val="28"/>
        </w:rPr>
        <w:t xml:space="preserve">опубликованы, рукописи хранились в Гарвардском университете. Впервые </w:t>
      </w:r>
      <w:r w:rsidRPr="00A867E1">
        <w:rPr>
          <w:rFonts w:ascii="Times New Roman" w:hAnsi="Times New Roman" w:cs="Times New Roman"/>
          <w:color w:val="000000"/>
          <w:spacing w:val="4"/>
          <w:sz w:val="28"/>
          <w:szCs w:val="28"/>
        </w:rPr>
        <w:t xml:space="preserve">собрание его сочинений было опубликовано лишь в 30-х годах </w:t>
      </w:r>
      <w:r w:rsidRPr="00A867E1">
        <w:rPr>
          <w:rFonts w:ascii="Times New Roman" w:hAnsi="Times New Roman" w:cs="Times New Roman"/>
          <w:color w:val="000000"/>
          <w:spacing w:val="4"/>
          <w:sz w:val="28"/>
          <w:szCs w:val="28"/>
          <w:lang w:val="en-US"/>
        </w:rPr>
        <w:t>XX</w:t>
      </w:r>
      <w:r w:rsidRPr="00A867E1">
        <w:rPr>
          <w:rFonts w:ascii="Times New Roman" w:hAnsi="Times New Roman" w:cs="Times New Roman"/>
          <w:color w:val="000000"/>
          <w:spacing w:val="4"/>
          <w:sz w:val="28"/>
          <w:szCs w:val="28"/>
        </w:rPr>
        <w:t xml:space="preserve"> в., а </w:t>
      </w:r>
      <w:proofErr w:type="spellStart"/>
      <w:r w:rsidRPr="00A867E1">
        <w:rPr>
          <w:rFonts w:ascii="Times New Roman" w:hAnsi="Times New Roman" w:cs="Times New Roman"/>
          <w:color w:val="000000"/>
          <w:spacing w:val="3"/>
          <w:sz w:val="28"/>
          <w:szCs w:val="28"/>
        </w:rPr>
        <w:t>восьмитомное</w:t>
      </w:r>
      <w:proofErr w:type="spellEnd"/>
      <w:r w:rsidRPr="00A867E1">
        <w:rPr>
          <w:rFonts w:ascii="Times New Roman" w:hAnsi="Times New Roman" w:cs="Times New Roman"/>
          <w:color w:val="000000"/>
          <w:spacing w:val="3"/>
          <w:sz w:val="28"/>
          <w:szCs w:val="28"/>
        </w:rPr>
        <w:t xml:space="preserve"> издание было завершено к концу 60-х годов. С тех пор он стал </w:t>
      </w:r>
      <w:r w:rsidRPr="00A867E1">
        <w:rPr>
          <w:rFonts w:ascii="Times New Roman" w:hAnsi="Times New Roman" w:cs="Times New Roman"/>
          <w:color w:val="000000"/>
          <w:spacing w:val="9"/>
          <w:sz w:val="28"/>
          <w:szCs w:val="28"/>
        </w:rPr>
        <w:t xml:space="preserve">известен широкому кругу философов и логиков и высоко оценен как </w:t>
      </w:r>
      <w:r w:rsidRPr="00A867E1">
        <w:rPr>
          <w:rFonts w:ascii="Times New Roman" w:hAnsi="Times New Roman" w:cs="Times New Roman"/>
          <w:color w:val="000000"/>
          <w:spacing w:val="4"/>
          <w:sz w:val="28"/>
          <w:szCs w:val="28"/>
        </w:rPr>
        <w:t xml:space="preserve">выдающийся ученый, внесший вклад в символическую логику, математику и </w:t>
      </w:r>
      <w:r w:rsidRPr="00A867E1">
        <w:rPr>
          <w:rFonts w:ascii="Times New Roman" w:hAnsi="Times New Roman" w:cs="Times New Roman"/>
          <w:color w:val="000000"/>
          <w:sz w:val="28"/>
          <w:szCs w:val="28"/>
        </w:rPr>
        <w:t>теорию знаков</w:t>
      </w:r>
      <w:proofErr w:type="gramStart"/>
      <w:r w:rsidRPr="00A867E1">
        <w:rPr>
          <w:rFonts w:ascii="Times New Roman" w:hAnsi="Times New Roman" w:cs="Times New Roman"/>
          <w:color w:val="000000"/>
          <w:sz w:val="28"/>
          <w:szCs w:val="28"/>
          <w:vertAlign w:val="superscript"/>
        </w:rPr>
        <w:t>1</w:t>
      </w:r>
      <w:proofErr w:type="gramEnd"/>
      <w:r w:rsidRPr="00A867E1">
        <w:rPr>
          <w:rFonts w:ascii="Times New Roman" w:hAnsi="Times New Roman" w:cs="Times New Roman"/>
          <w:color w:val="000000"/>
          <w:sz w:val="28"/>
          <w:szCs w:val="28"/>
        </w:rPr>
        <w:t>.</w:t>
      </w:r>
    </w:p>
    <w:p w:rsidR="00AB089C" w:rsidRPr="00A867E1" w:rsidRDefault="00AB089C" w:rsidP="00AB089C">
      <w:pPr>
        <w:shd w:val="clear" w:color="auto" w:fill="FFFFFF"/>
        <w:ind w:left="29" w:right="22" w:firstLine="720"/>
        <w:jc w:val="both"/>
        <w:rPr>
          <w:rFonts w:ascii="Times New Roman" w:hAnsi="Times New Roman" w:cs="Times New Roman"/>
          <w:sz w:val="28"/>
          <w:szCs w:val="28"/>
        </w:rPr>
      </w:pPr>
      <w:r w:rsidRPr="00A867E1">
        <w:rPr>
          <w:rFonts w:ascii="Times New Roman" w:hAnsi="Times New Roman" w:cs="Times New Roman"/>
          <w:color w:val="000000"/>
          <w:spacing w:val="4"/>
          <w:sz w:val="28"/>
          <w:szCs w:val="28"/>
        </w:rPr>
        <w:t xml:space="preserve">Его соотечественник Ч.У. Моррис, работавший в основном в сфере </w:t>
      </w:r>
      <w:proofErr w:type="spellStart"/>
      <w:r w:rsidRPr="00A867E1">
        <w:rPr>
          <w:rFonts w:ascii="Times New Roman" w:hAnsi="Times New Roman" w:cs="Times New Roman"/>
          <w:color w:val="000000"/>
          <w:spacing w:val="3"/>
          <w:sz w:val="28"/>
          <w:szCs w:val="28"/>
        </w:rPr>
        <w:t>бихевиористски</w:t>
      </w:r>
      <w:proofErr w:type="spellEnd"/>
      <w:r w:rsidRPr="00A867E1">
        <w:rPr>
          <w:rFonts w:ascii="Times New Roman" w:hAnsi="Times New Roman" w:cs="Times New Roman"/>
          <w:color w:val="000000"/>
          <w:spacing w:val="3"/>
          <w:sz w:val="28"/>
          <w:szCs w:val="28"/>
        </w:rPr>
        <w:t xml:space="preserve"> понимаемой прагматики, также много сделал для реализации </w:t>
      </w:r>
      <w:r w:rsidRPr="00A867E1">
        <w:rPr>
          <w:rFonts w:ascii="Times New Roman" w:hAnsi="Times New Roman" w:cs="Times New Roman"/>
          <w:color w:val="000000"/>
          <w:spacing w:val="4"/>
          <w:sz w:val="28"/>
          <w:szCs w:val="28"/>
        </w:rPr>
        <w:t>теории знаков. Взгляды Пирса и Морриса не просто исторический материал, они входят в содержание науки семиотики.</w:t>
      </w:r>
    </w:p>
    <w:p w:rsidR="00AB089C" w:rsidRPr="00A867E1" w:rsidRDefault="00AB089C" w:rsidP="00AB089C">
      <w:pPr>
        <w:shd w:val="clear" w:color="auto" w:fill="FFFFFF"/>
        <w:ind w:left="22" w:right="22" w:firstLine="713"/>
        <w:jc w:val="both"/>
        <w:rPr>
          <w:rFonts w:ascii="Times New Roman" w:hAnsi="Times New Roman" w:cs="Times New Roman"/>
          <w:sz w:val="28"/>
          <w:szCs w:val="28"/>
        </w:rPr>
      </w:pPr>
      <w:r w:rsidRPr="00A867E1">
        <w:rPr>
          <w:rFonts w:ascii="Times New Roman" w:hAnsi="Times New Roman" w:cs="Times New Roman"/>
          <w:color w:val="000000"/>
          <w:spacing w:val="4"/>
          <w:sz w:val="28"/>
          <w:szCs w:val="28"/>
        </w:rPr>
        <w:t xml:space="preserve">В </w:t>
      </w:r>
      <w:r w:rsidRPr="00A867E1">
        <w:rPr>
          <w:rFonts w:ascii="Times New Roman" w:hAnsi="Times New Roman" w:cs="Times New Roman"/>
          <w:color w:val="000000"/>
          <w:spacing w:val="4"/>
          <w:sz w:val="28"/>
          <w:szCs w:val="28"/>
          <w:lang w:val="en-US"/>
        </w:rPr>
        <w:t>XX</w:t>
      </w:r>
      <w:r w:rsidRPr="00A867E1">
        <w:rPr>
          <w:rFonts w:ascii="Times New Roman" w:hAnsi="Times New Roman" w:cs="Times New Roman"/>
          <w:color w:val="000000"/>
          <w:spacing w:val="4"/>
          <w:sz w:val="28"/>
          <w:szCs w:val="28"/>
        </w:rPr>
        <w:t xml:space="preserve"> в. семиотика долгое время развивается в позитивистском ключе. Традиции отечественной семиотики восходят к работам </w:t>
      </w:r>
      <w:proofErr w:type="spellStart"/>
      <w:r w:rsidRPr="00A867E1">
        <w:rPr>
          <w:rFonts w:ascii="Times New Roman" w:hAnsi="Times New Roman" w:cs="Times New Roman"/>
          <w:color w:val="000000"/>
          <w:spacing w:val="4"/>
          <w:sz w:val="28"/>
          <w:szCs w:val="28"/>
        </w:rPr>
        <w:t>Бодуэна</w:t>
      </w:r>
      <w:proofErr w:type="spellEnd"/>
      <w:r w:rsidRPr="00A867E1">
        <w:rPr>
          <w:rFonts w:ascii="Times New Roman" w:hAnsi="Times New Roman" w:cs="Times New Roman"/>
          <w:color w:val="000000"/>
          <w:spacing w:val="4"/>
          <w:sz w:val="28"/>
          <w:szCs w:val="28"/>
        </w:rPr>
        <w:t xml:space="preserve"> де </w:t>
      </w:r>
      <w:proofErr w:type="spellStart"/>
      <w:r w:rsidRPr="00A867E1">
        <w:rPr>
          <w:rFonts w:ascii="Times New Roman" w:hAnsi="Times New Roman" w:cs="Times New Roman"/>
          <w:color w:val="000000"/>
          <w:spacing w:val="4"/>
          <w:sz w:val="28"/>
          <w:szCs w:val="28"/>
        </w:rPr>
        <w:t>Куртене</w:t>
      </w:r>
      <w:proofErr w:type="spellEnd"/>
      <w:r w:rsidRPr="00A867E1">
        <w:rPr>
          <w:rFonts w:ascii="Times New Roman" w:hAnsi="Times New Roman" w:cs="Times New Roman"/>
          <w:color w:val="000000"/>
          <w:spacing w:val="4"/>
          <w:sz w:val="28"/>
          <w:szCs w:val="28"/>
        </w:rPr>
        <w:t xml:space="preserve">, </w:t>
      </w:r>
      <w:r w:rsidRPr="00A867E1">
        <w:rPr>
          <w:rFonts w:ascii="Times New Roman" w:hAnsi="Times New Roman" w:cs="Times New Roman"/>
          <w:color w:val="000000"/>
          <w:spacing w:val="8"/>
          <w:sz w:val="28"/>
          <w:szCs w:val="28"/>
        </w:rPr>
        <w:t xml:space="preserve">А.А. </w:t>
      </w:r>
      <w:proofErr w:type="spellStart"/>
      <w:r w:rsidRPr="00A867E1">
        <w:rPr>
          <w:rFonts w:ascii="Times New Roman" w:hAnsi="Times New Roman" w:cs="Times New Roman"/>
          <w:color w:val="000000"/>
          <w:spacing w:val="8"/>
          <w:sz w:val="28"/>
          <w:szCs w:val="28"/>
        </w:rPr>
        <w:t>Потебни</w:t>
      </w:r>
      <w:proofErr w:type="spellEnd"/>
      <w:r w:rsidRPr="00A867E1">
        <w:rPr>
          <w:rFonts w:ascii="Times New Roman" w:hAnsi="Times New Roman" w:cs="Times New Roman"/>
          <w:color w:val="000000"/>
          <w:spacing w:val="8"/>
          <w:sz w:val="28"/>
          <w:szCs w:val="28"/>
        </w:rPr>
        <w:t xml:space="preserve">, Ф.Ф. Фортунатова и его формальной школы. В конце 20-х </w:t>
      </w:r>
      <w:r w:rsidRPr="00A867E1">
        <w:rPr>
          <w:rFonts w:ascii="Times New Roman" w:hAnsi="Times New Roman" w:cs="Times New Roman"/>
          <w:color w:val="000000"/>
          <w:spacing w:val="4"/>
          <w:sz w:val="28"/>
          <w:szCs w:val="28"/>
        </w:rPr>
        <w:t xml:space="preserve">годов происходит переход от «формализма» к «структурализму»: на западе </w:t>
      </w:r>
      <w:r w:rsidRPr="00A867E1">
        <w:rPr>
          <w:rFonts w:ascii="Times New Roman" w:hAnsi="Times New Roman" w:cs="Times New Roman"/>
          <w:color w:val="000000"/>
          <w:spacing w:val="3"/>
          <w:sz w:val="28"/>
          <w:szCs w:val="28"/>
        </w:rPr>
        <w:t xml:space="preserve">складывается логический синтаксис (Венский кружок), логическая семантика </w:t>
      </w:r>
      <w:r w:rsidRPr="00A867E1">
        <w:rPr>
          <w:rFonts w:ascii="Times New Roman" w:hAnsi="Times New Roman" w:cs="Times New Roman"/>
          <w:color w:val="000000"/>
          <w:spacing w:val="4"/>
          <w:sz w:val="28"/>
          <w:szCs w:val="28"/>
        </w:rPr>
        <w:t xml:space="preserve">(Львовско-Варшавская школа), центр интересов перемещается с языка науки на естественный язык (Л. </w:t>
      </w:r>
      <w:proofErr w:type="spellStart"/>
      <w:r w:rsidRPr="00A867E1">
        <w:rPr>
          <w:rFonts w:ascii="Times New Roman" w:hAnsi="Times New Roman" w:cs="Times New Roman"/>
          <w:color w:val="000000"/>
          <w:spacing w:val="4"/>
          <w:sz w:val="28"/>
          <w:szCs w:val="28"/>
        </w:rPr>
        <w:t>Витгенштейн</w:t>
      </w:r>
      <w:proofErr w:type="spellEnd"/>
      <w:r w:rsidRPr="00A867E1">
        <w:rPr>
          <w:rFonts w:ascii="Times New Roman" w:hAnsi="Times New Roman" w:cs="Times New Roman"/>
          <w:color w:val="000000"/>
          <w:spacing w:val="4"/>
          <w:sz w:val="28"/>
          <w:szCs w:val="28"/>
        </w:rPr>
        <w:t>), возникает авторитетная «философия анализа». Это эволюция хорошо известна.</w:t>
      </w:r>
    </w:p>
    <w:p w:rsidR="00AB089C" w:rsidRPr="00A867E1" w:rsidRDefault="00AB089C" w:rsidP="00AB089C">
      <w:pPr>
        <w:ind w:firstLine="709"/>
        <w:jc w:val="both"/>
        <w:rPr>
          <w:rFonts w:ascii="Times New Roman" w:hAnsi="Times New Roman" w:cs="Times New Roman"/>
          <w:sz w:val="28"/>
          <w:szCs w:val="28"/>
        </w:rPr>
      </w:pPr>
      <w:r w:rsidRPr="00A867E1">
        <w:rPr>
          <w:rFonts w:ascii="Times New Roman" w:hAnsi="Times New Roman" w:cs="Times New Roman"/>
          <w:sz w:val="28"/>
          <w:szCs w:val="28"/>
        </w:rPr>
        <w:t xml:space="preserve"> И. </w:t>
      </w:r>
      <w:proofErr w:type="spellStart"/>
      <w:r w:rsidRPr="00A867E1">
        <w:rPr>
          <w:rFonts w:ascii="Times New Roman" w:hAnsi="Times New Roman" w:cs="Times New Roman"/>
          <w:sz w:val="28"/>
          <w:szCs w:val="28"/>
        </w:rPr>
        <w:t>Лакатоша</w:t>
      </w:r>
      <w:proofErr w:type="spellEnd"/>
      <w:r w:rsidRPr="00A867E1">
        <w:rPr>
          <w:rFonts w:ascii="Times New Roman" w:hAnsi="Times New Roman" w:cs="Times New Roman"/>
          <w:sz w:val="28"/>
          <w:szCs w:val="28"/>
        </w:rPr>
        <w:t xml:space="preserve"> и вообще против традиционно понимаемого рационалистического метода в науке выступил в</w:t>
      </w:r>
      <w:r w:rsidRPr="00A867E1">
        <w:rPr>
          <w:rFonts w:ascii="Times New Roman" w:hAnsi="Times New Roman" w:cs="Times New Roman"/>
          <w:noProof/>
          <w:sz w:val="28"/>
          <w:szCs w:val="28"/>
        </w:rPr>
        <w:t xml:space="preserve"> 1975</w:t>
      </w:r>
      <w:r w:rsidRPr="00A867E1">
        <w:rPr>
          <w:rFonts w:ascii="Times New Roman" w:hAnsi="Times New Roman" w:cs="Times New Roman"/>
          <w:sz w:val="28"/>
          <w:szCs w:val="28"/>
        </w:rPr>
        <w:t xml:space="preserve"> г. Пол </w:t>
      </w:r>
      <w:proofErr w:type="spellStart"/>
      <w:r w:rsidRPr="00A867E1">
        <w:rPr>
          <w:rFonts w:ascii="Times New Roman" w:hAnsi="Times New Roman" w:cs="Times New Roman"/>
          <w:sz w:val="28"/>
          <w:szCs w:val="28"/>
        </w:rPr>
        <w:t>Фейерабенд</w:t>
      </w:r>
      <w:proofErr w:type="spellEnd"/>
      <w:r w:rsidRPr="00A867E1">
        <w:rPr>
          <w:rFonts w:ascii="Times New Roman" w:hAnsi="Times New Roman" w:cs="Times New Roman"/>
          <w:sz w:val="28"/>
          <w:szCs w:val="28"/>
        </w:rPr>
        <w:t xml:space="preserve">. Он имел в виду, что его друг и полемист напишет ответ, оттенив выгодные стороны позиции рационализма, парируя доводы </w:t>
      </w:r>
      <w:proofErr w:type="spellStart"/>
      <w:r w:rsidRPr="00A867E1">
        <w:rPr>
          <w:rFonts w:ascii="Times New Roman" w:hAnsi="Times New Roman" w:cs="Times New Roman"/>
          <w:sz w:val="28"/>
          <w:szCs w:val="28"/>
        </w:rPr>
        <w:t>Фейерабенда</w:t>
      </w:r>
      <w:proofErr w:type="spellEnd"/>
      <w:r w:rsidRPr="00A867E1">
        <w:rPr>
          <w:rFonts w:ascii="Times New Roman" w:hAnsi="Times New Roman" w:cs="Times New Roman"/>
          <w:sz w:val="28"/>
          <w:szCs w:val="28"/>
        </w:rPr>
        <w:t xml:space="preserve">. </w:t>
      </w:r>
      <w:proofErr w:type="gramStart"/>
      <w:r w:rsidRPr="00A867E1">
        <w:rPr>
          <w:rFonts w:ascii="Times New Roman" w:hAnsi="Times New Roman" w:cs="Times New Roman"/>
          <w:sz w:val="28"/>
          <w:szCs w:val="28"/>
        </w:rPr>
        <w:t>Спор этот “начался в</w:t>
      </w:r>
      <w:r w:rsidRPr="00A867E1">
        <w:rPr>
          <w:rFonts w:ascii="Times New Roman" w:hAnsi="Times New Roman" w:cs="Times New Roman"/>
          <w:noProof/>
          <w:sz w:val="28"/>
          <w:szCs w:val="28"/>
        </w:rPr>
        <w:t xml:space="preserve"> 1964</w:t>
      </w:r>
      <w:r w:rsidRPr="00A867E1">
        <w:rPr>
          <w:rFonts w:ascii="Times New Roman" w:hAnsi="Times New Roman" w:cs="Times New Roman"/>
          <w:sz w:val="28"/>
          <w:szCs w:val="28"/>
        </w:rPr>
        <w:t xml:space="preserve"> г., продолжался в письмах, лекциях, телефонных разговорах, статьях почти до самых последних дней жизни </w:t>
      </w:r>
      <w:proofErr w:type="spellStart"/>
      <w:r w:rsidRPr="00A867E1">
        <w:rPr>
          <w:rFonts w:ascii="Times New Roman" w:hAnsi="Times New Roman" w:cs="Times New Roman"/>
          <w:sz w:val="28"/>
          <w:szCs w:val="28"/>
        </w:rPr>
        <w:t>Имре</w:t>
      </w:r>
      <w:proofErr w:type="spellEnd"/>
      <w:r w:rsidRPr="00A867E1">
        <w:rPr>
          <w:rFonts w:ascii="Times New Roman" w:hAnsi="Times New Roman" w:cs="Times New Roman"/>
          <w:sz w:val="28"/>
          <w:szCs w:val="28"/>
        </w:rPr>
        <w:t xml:space="preserve">” Вместо “двух догм эмпиризма”: 1) редукция как описание следствий предположенной </w:t>
      </w:r>
      <w:r w:rsidRPr="00A867E1">
        <w:rPr>
          <w:rFonts w:ascii="Times New Roman" w:hAnsi="Times New Roman" w:cs="Times New Roman"/>
          <w:sz w:val="28"/>
          <w:szCs w:val="28"/>
        </w:rPr>
        <w:lastRenderedPageBreak/>
        <w:t>первичной науки и 2) значения исходных дескриптивных терминов как независимых от редукции, – П. </w:t>
      </w:r>
      <w:proofErr w:type="spellStart"/>
      <w:r w:rsidRPr="00A867E1">
        <w:rPr>
          <w:rFonts w:ascii="Times New Roman" w:hAnsi="Times New Roman" w:cs="Times New Roman"/>
          <w:sz w:val="28"/>
          <w:szCs w:val="28"/>
        </w:rPr>
        <w:t>Фейерабенд</w:t>
      </w:r>
      <w:proofErr w:type="spellEnd"/>
      <w:r w:rsidRPr="00A867E1">
        <w:rPr>
          <w:rFonts w:ascii="Times New Roman" w:hAnsi="Times New Roman" w:cs="Times New Roman"/>
          <w:sz w:val="28"/>
          <w:szCs w:val="28"/>
        </w:rPr>
        <w:t xml:space="preserve"> дает другие: 1) принцип </w:t>
      </w:r>
      <w:r w:rsidRPr="00A867E1">
        <w:rPr>
          <w:rFonts w:ascii="Times New Roman" w:hAnsi="Times New Roman" w:cs="Times New Roman"/>
          <w:sz w:val="28"/>
          <w:szCs w:val="28"/>
          <w:lang w:val="en-US"/>
        </w:rPr>
        <w:t>anything</w:t>
      </w:r>
      <w:r w:rsidRPr="00A867E1">
        <w:rPr>
          <w:rFonts w:ascii="Times New Roman" w:hAnsi="Times New Roman" w:cs="Times New Roman"/>
          <w:sz w:val="28"/>
          <w:szCs w:val="28"/>
        </w:rPr>
        <w:t xml:space="preserve"> </w:t>
      </w:r>
      <w:r w:rsidRPr="00A867E1">
        <w:rPr>
          <w:rFonts w:ascii="Times New Roman" w:hAnsi="Times New Roman" w:cs="Times New Roman"/>
          <w:sz w:val="28"/>
          <w:szCs w:val="28"/>
          <w:lang w:val="en-US"/>
        </w:rPr>
        <w:t>goes</w:t>
      </w:r>
      <w:r w:rsidRPr="00A867E1">
        <w:rPr>
          <w:rFonts w:ascii="Times New Roman" w:hAnsi="Times New Roman" w:cs="Times New Roman"/>
          <w:sz w:val="28"/>
          <w:szCs w:val="28"/>
        </w:rPr>
        <w:t xml:space="preserve"> – “годится все”, т.е. “если иметь в виду обширный исторический</w:t>
      </w:r>
      <w:proofErr w:type="gramEnd"/>
      <w:r w:rsidRPr="00A867E1">
        <w:rPr>
          <w:rFonts w:ascii="Times New Roman" w:hAnsi="Times New Roman" w:cs="Times New Roman"/>
          <w:sz w:val="28"/>
          <w:szCs w:val="28"/>
        </w:rPr>
        <w:t xml:space="preserve"> материал и не стремиться “очистить” его в угоду своим низшим инстинктам или в силу стремления к интеллектуальной безопасности до степени ясности, точности, “объективности”, “истинности”, то выясняется, что существует лишь </w:t>
      </w:r>
      <w:r w:rsidRPr="00A867E1">
        <w:rPr>
          <w:rFonts w:ascii="Times New Roman" w:hAnsi="Times New Roman" w:cs="Times New Roman"/>
          <w:b/>
          <w:bCs/>
          <w:sz w:val="28"/>
          <w:szCs w:val="28"/>
          <w:u w:val="single"/>
        </w:rPr>
        <w:t>один</w:t>
      </w:r>
      <w:r w:rsidRPr="00A867E1">
        <w:rPr>
          <w:rFonts w:ascii="Times New Roman" w:hAnsi="Times New Roman" w:cs="Times New Roman"/>
          <w:sz w:val="28"/>
          <w:szCs w:val="28"/>
        </w:rPr>
        <w:t xml:space="preserve"> принцип, который можно защищать при всех обстоятельствах и</w:t>
      </w:r>
      <w:r w:rsidRPr="00A867E1">
        <w:rPr>
          <w:rFonts w:ascii="Times New Roman" w:hAnsi="Times New Roman" w:cs="Times New Roman"/>
          <w:b/>
          <w:bCs/>
          <w:sz w:val="28"/>
          <w:szCs w:val="28"/>
        </w:rPr>
        <w:t xml:space="preserve"> </w:t>
      </w:r>
      <w:r w:rsidRPr="00A867E1">
        <w:rPr>
          <w:rFonts w:ascii="Times New Roman" w:hAnsi="Times New Roman" w:cs="Times New Roman"/>
          <w:sz w:val="28"/>
          <w:szCs w:val="28"/>
        </w:rPr>
        <w:t xml:space="preserve">на </w:t>
      </w:r>
      <w:r w:rsidRPr="00A867E1">
        <w:rPr>
          <w:rFonts w:ascii="Times New Roman" w:hAnsi="Times New Roman" w:cs="Times New Roman"/>
          <w:b/>
          <w:bCs/>
          <w:sz w:val="28"/>
          <w:szCs w:val="28"/>
          <w:u w:val="single"/>
        </w:rPr>
        <w:t>всех</w:t>
      </w:r>
      <w:r w:rsidRPr="00A867E1">
        <w:rPr>
          <w:rFonts w:ascii="Times New Roman" w:hAnsi="Times New Roman" w:cs="Times New Roman"/>
          <w:sz w:val="28"/>
          <w:szCs w:val="28"/>
        </w:rPr>
        <w:t xml:space="preserve"> этапах человеческого развития, – </w:t>
      </w:r>
      <w:r w:rsidRPr="00A867E1">
        <w:rPr>
          <w:rFonts w:ascii="Times New Roman" w:hAnsi="Times New Roman" w:cs="Times New Roman"/>
          <w:b/>
          <w:bCs/>
          <w:sz w:val="28"/>
          <w:szCs w:val="28"/>
          <w:u w:val="single"/>
        </w:rPr>
        <w:t>допустимо все</w:t>
      </w:r>
      <w:r w:rsidRPr="00A867E1">
        <w:rPr>
          <w:rFonts w:ascii="Times New Roman" w:hAnsi="Times New Roman" w:cs="Times New Roman"/>
          <w:sz w:val="28"/>
          <w:szCs w:val="28"/>
        </w:rPr>
        <w:t>”</w:t>
      </w:r>
      <w:r w:rsidRPr="00A867E1">
        <w:rPr>
          <w:rFonts w:ascii="Times New Roman" w:hAnsi="Times New Roman" w:cs="Times New Roman"/>
          <w:sz w:val="28"/>
          <w:szCs w:val="28"/>
          <w:vertAlign w:val="superscript"/>
        </w:rPr>
        <w:footnoteReference w:customMarkFollows="1" w:id="5"/>
        <w:t>3</w:t>
      </w:r>
      <w:r w:rsidRPr="00A867E1">
        <w:rPr>
          <w:rFonts w:ascii="Times New Roman" w:hAnsi="Times New Roman" w:cs="Times New Roman"/>
          <w:sz w:val="28"/>
          <w:szCs w:val="28"/>
        </w:rPr>
        <w:t>; 2) принцип упорства, или прочности, т.е. “отказа от введения в гносеологический оборот каких-либо альтернатив и упорного сохранения уже имеющихся теорий”</w:t>
      </w:r>
      <w:r w:rsidRPr="00A867E1">
        <w:rPr>
          <w:rFonts w:ascii="Times New Roman" w:hAnsi="Times New Roman" w:cs="Times New Roman"/>
          <w:sz w:val="28"/>
          <w:szCs w:val="28"/>
          <w:vertAlign w:val="superscript"/>
        </w:rPr>
        <w:footnoteReference w:customMarkFollows="1" w:id="6"/>
        <w:t>4</w:t>
      </w:r>
      <w:r w:rsidRPr="00A867E1">
        <w:rPr>
          <w:rFonts w:ascii="Times New Roman" w:hAnsi="Times New Roman" w:cs="Times New Roman"/>
          <w:sz w:val="28"/>
          <w:szCs w:val="28"/>
        </w:rPr>
        <w:t xml:space="preserve">, который парадоксально уживается с первым принципом, </w:t>
      </w:r>
      <w:r w:rsidRPr="00A867E1">
        <w:rPr>
          <w:rFonts w:ascii="Times New Roman" w:hAnsi="Times New Roman" w:cs="Times New Roman"/>
          <w:noProof/>
          <w:sz w:val="28"/>
          <w:szCs w:val="28"/>
        </w:rPr>
        <w:t xml:space="preserve">пролиферации (или неорганического умножения </w:t>
      </w:r>
      <w:r w:rsidRPr="00A867E1">
        <w:rPr>
          <w:rFonts w:ascii="Times New Roman" w:hAnsi="Times New Roman" w:cs="Times New Roman"/>
          <w:sz w:val="28"/>
          <w:szCs w:val="28"/>
        </w:rPr>
        <w:t>конкурирующих и прямо альтернативных теорий)</w:t>
      </w:r>
      <w:r w:rsidRPr="00A867E1">
        <w:rPr>
          <w:rFonts w:ascii="Times New Roman" w:hAnsi="Times New Roman" w:cs="Times New Roman"/>
          <w:noProof/>
          <w:sz w:val="28"/>
          <w:szCs w:val="28"/>
        </w:rPr>
        <w:t>.</w:t>
      </w:r>
    </w:p>
    <w:p w:rsidR="00AB089C" w:rsidRPr="00A867E1" w:rsidRDefault="00AB089C" w:rsidP="00AB089C">
      <w:pPr>
        <w:pStyle w:val="FR2"/>
        <w:spacing w:line="240" w:lineRule="auto"/>
        <w:ind w:firstLine="709"/>
        <w:jc w:val="both"/>
        <w:rPr>
          <w:rFonts w:ascii="Times New Roman" w:hAnsi="Times New Roman" w:cs="Times New Roman"/>
          <w:sz w:val="28"/>
          <w:szCs w:val="28"/>
        </w:rPr>
      </w:pPr>
      <w:proofErr w:type="gramStart"/>
      <w:r w:rsidRPr="00A867E1">
        <w:rPr>
          <w:rFonts w:ascii="Times New Roman" w:hAnsi="Times New Roman" w:cs="Times New Roman"/>
          <w:sz w:val="28"/>
          <w:szCs w:val="28"/>
        </w:rPr>
        <w:t xml:space="preserve">Итак, когда к 70-м годам модель научного познания как интерпретированного логического исчисления оказалась в достаточной степени дискредитированной, а на смену ей пришли </w:t>
      </w:r>
      <w:proofErr w:type="spellStart"/>
      <w:r w:rsidRPr="00A867E1">
        <w:rPr>
          <w:rFonts w:ascii="Times New Roman" w:hAnsi="Times New Roman" w:cs="Times New Roman"/>
          <w:sz w:val="28"/>
          <w:szCs w:val="28"/>
        </w:rPr>
        <w:t>постпозитивистские</w:t>
      </w:r>
      <w:proofErr w:type="spellEnd"/>
      <w:r w:rsidRPr="00A867E1">
        <w:rPr>
          <w:rFonts w:ascii="Times New Roman" w:hAnsi="Times New Roman" w:cs="Times New Roman"/>
          <w:sz w:val="28"/>
          <w:szCs w:val="28"/>
        </w:rPr>
        <w:t xml:space="preserve"> трактовки “исторического подхода” в исследовании научного познания, главным направлением критики “стандартной модели” в лице целого ряда философов (от М. </w:t>
      </w:r>
      <w:proofErr w:type="spellStart"/>
      <w:r w:rsidRPr="00A867E1">
        <w:rPr>
          <w:rFonts w:ascii="Times New Roman" w:hAnsi="Times New Roman" w:cs="Times New Roman"/>
          <w:sz w:val="28"/>
          <w:szCs w:val="28"/>
        </w:rPr>
        <w:t>Полани</w:t>
      </w:r>
      <w:proofErr w:type="spellEnd"/>
      <w:r w:rsidRPr="00A867E1">
        <w:rPr>
          <w:rFonts w:ascii="Times New Roman" w:hAnsi="Times New Roman" w:cs="Times New Roman"/>
          <w:sz w:val="28"/>
          <w:szCs w:val="28"/>
        </w:rPr>
        <w:t xml:space="preserve"> до таких радикалов, как Т. Кун и особенно П. </w:t>
      </w:r>
      <w:proofErr w:type="spellStart"/>
      <w:r w:rsidRPr="00A867E1">
        <w:rPr>
          <w:rFonts w:ascii="Times New Roman" w:hAnsi="Times New Roman" w:cs="Times New Roman"/>
          <w:sz w:val="28"/>
          <w:szCs w:val="28"/>
        </w:rPr>
        <w:t>Фейерабенд</w:t>
      </w:r>
      <w:proofErr w:type="spellEnd"/>
      <w:r w:rsidRPr="00A867E1">
        <w:rPr>
          <w:rFonts w:ascii="Times New Roman" w:hAnsi="Times New Roman" w:cs="Times New Roman"/>
          <w:sz w:val="28"/>
          <w:szCs w:val="28"/>
        </w:rPr>
        <w:t xml:space="preserve"> и “реалистов” И. </w:t>
      </w:r>
      <w:proofErr w:type="spellStart"/>
      <w:r w:rsidRPr="00A867E1">
        <w:rPr>
          <w:rFonts w:ascii="Times New Roman" w:hAnsi="Times New Roman" w:cs="Times New Roman"/>
          <w:sz w:val="28"/>
          <w:szCs w:val="28"/>
        </w:rPr>
        <w:t>Лакатоша</w:t>
      </w:r>
      <w:proofErr w:type="spellEnd"/>
      <w:r w:rsidRPr="00A867E1">
        <w:rPr>
          <w:rFonts w:ascii="Times New Roman" w:hAnsi="Times New Roman" w:cs="Times New Roman"/>
          <w:sz w:val="28"/>
          <w:szCs w:val="28"/>
        </w:rPr>
        <w:t>, С. </w:t>
      </w:r>
      <w:proofErr w:type="spellStart"/>
      <w:r w:rsidRPr="00A867E1">
        <w:rPr>
          <w:rFonts w:ascii="Times New Roman" w:hAnsi="Times New Roman" w:cs="Times New Roman"/>
          <w:sz w:val="28"/>
          <w:szCs w:val="28"/>
        </w:rPr>
        <w:t>Тулмина</w:t>
      </w:r>
      <w:proofErr w:type="spellEnd"/>
      <w:r w:rsidRPr="00A867E1">
        <w:rPr>
          <w:rFonts w:ascii="Times New Roman" w:hAnsi="Times New Roman" w:cs="Times New Roman"/>
          <w:sz w:val="28"/>
          <w:szCs w:val="28"/>
        </w:rPr>
        <w:t>, Д.</w:t>
      </w:r>
      <w:proofErr w:type="gramEnd"/>
      <w:r w:rsidRPr="00A867E1">
        <w:rPr>
          <w:rFonts w:ascii="Times New Roman" w:hAnsi="Times New Roman" w:cs="Times New Roman"/>
          <w:sz w:val="28"/>
          <w:szCs w:val="28"/>
        </w:rPr>
        <w:t> </w:t>
      </w:r>
      <w:proofErr w:type="spellStart"/>
      <w:proofErr w:type="gramStart"/>
      <w:r w:rsidRPr="00A867E1">
        <w:rPr>
          <w:rFonts w:ascii="Times New Roman" w:hAnsi="Times New Roman" w:cs="Times New Roman"/>
          <w:sz w:val="28"/>
          <w:szCs w:val="28"/>
        </w:rPr>
        <w:t>Шэпира</w:t>
      </w:r>
      <w:proofErr w:type="spellEnd"/>
      <w:r w:rsidRPr="00A867E1">
        <w:rPr>
          <w:rFonts w:ascii="Times New Roman" w:hAnsi="Times New Roman" w:cs="Times New Roman"/>
          <w:sz w:val="28"/>
          <w:szCs w:val="28"/>
        </w:rPr>
        <w:t>) оказалось ниспровержение формализма “логических эмпириков”, желавших свести теорию к эмпирически фиксируемым базисным высказываниям и тем достичь объективности науки.</w:t>
      </w:r>
      <w:proofErr w:type="gramEnd"/>
    </w:p>
    <w:p w:rsidR="00AB089C" w:rsidRPr="00A867E1" w:rsidRDefault="00AB089C" w:rsidP="00AB089C">
      <w:pPr>
        <w:shd w:val="clear" w:color="auto" w:fill="FFFFFF"/>
        <w:tabs>
          <w:tab w:val="left" w:pos="994"/>
        </w:tabs>
        <w:jc w:val="both"/>
        <w:rPr>
          <w:rFonts w:ascii="Times New Roman" w:hAnsi="Times New Roman" w:cs="Times New Roman"/>
          <w:sz w:val="28"/>
          <w:szCs w:val="28"/>
        </w:rPr>
      </w:pPr>
      <w:r w:rsidRPr="00A867E1">
        <w:rPr>
          <w:rFonts w:ascii="Times New Roman" w:hAnsi="Times New Roman" w:cs="Times New Roman"/>
          <w:sz w:val="28"/>
          <w:szCs w:val="28"/>
        </w:rPr>
        <w:t xml:space="preserve">Совершенно ясно, что эмпирические данные как результат первичной обработки научных наблюдений и экспериментов, “как и другие компоненты эмпирического уровня науки, не являются результатом чувственной деятельности “пассивного” типа”. </w:t>
      </w:r>
    </w:p>
    <w:p w:rsidR="00AB089C" w:rsidRPr="00A867E1" w:rsidRDefault="00AB089C" w:rsidP="00AB089C">
      <w:pPr>
        <w:ind w:firstLine="709"/>
        <w:jc w:val="both"/>
        <w:rPr>
          <w:rFonts w:ascii="Times New Roman" w:hAnsi="Times New Roman" w:cs="Times New Roman"/>
          <w:sz w:val="28"/>
          <w:szCs w:val="28"/>
        </w:rPr>
      </w:pPr>
      <w:r w:rsidRPr="00A867E1">
        <w:rPr>
          <w:rFonts w:ascii="Times New Roman" w:hAnsi="Times New Roman" w:cs="Times New Roman"/>
          <w:sz w:val="28"/>
          <w:szCs w:val="28"/>
        </w:rPr>
        <w:t>Справедлива в этом отношении ирония Н. </w:t>
      </w:r>
      <w:proofErr w:type="spellStart"/>
      <w:r w:rsidRPr="00A867E1">
        <w:rPr>
          <w:rFonts w:ascii="Times New Roman" w:hAnsi="Times New Roman" w:cs="Times New Roman"/>
          <w:sz w:val="28"/>
          <w:szCs w:val="28"/>
        </w:rPr>
        <w:t>Хэнсона</w:t>
      </w:r>
      <w:proofErr w:type="spellEnd"/>
      <w:r w:rsidRPr="00A867E1">
        <w:rPr>
          <w:rFonts w:ascii="Times New Roman" w:hAnsi="Times New Roman" w:cs="Times New Roman"/>
          <w:sz w:val="28"/>
          <w:szCs w:val="28"/>
        </w:rPr>
        <w:t>: многие философы</w:t>
      </w:r>
      <w:r w:rsidRPr="00A867E1">
        <w:rPr>
          <w:rFonts w:ascii="Times New Roman" w:hAnsi="Times New Roman" w:cs="Times New Roman"/>
          <w:noProof/>
          <w:sz w:val="28"/>
          <w:szCs w:val="28"/>
        </w:rPr>
        <w:t xml:space="preserve">  и </w:t>
      </w:r>
      <w:r w:rsidRPr="00A867E1">
        <w:rPr>
          <w:rFonts w:ascii="Times New Roman" w:hAnsi="Times New Roman" w:cs="Times New Roman"/>
          <w:sz w:val="28"/>
          <w:szCs w:val="28"/>
        </w:rPr>
        <w:t>ученые приравнивают научное наблюдение к непосредственным, ничего не говорящим восприятиям типа жужжания в чьем-то ухе</w:t>
      </w:r>
      <w:r w:rsidRPr="00A867E1">
        <w:rPr>
          <w:rStyle w:val="ab"/>
          <w:rFonts w:ascii="Times New Roman" w:hAnsi="Times New Roman" w:cs="Times New Roman"/>
          <w:sz w:val="28"/>
          <w:szCs w:val="28"/>
        </w:rPr>
        <w:footnoteReference w:customMarkFollows="1" w:id="7"/>
        <w:t>1</w:t>
      </w:r>
      <w:r w:rsidRPr="00A867E1">
        <w:rPr>
          <w:rFonts w:ascii="Times New Roman" w:hAnsi="Times New Roman" w:cs="Times New Roman"/>
          <w:sz w:val="28"/>
          <w:szCs w:val="28"/>
        </w:rPr>
        <w:t>.</w:t>
      </w:r>
    </w:p>
    <w:p w:rsidR="00AB089C" w:rsidRPr="00A867E1" w:rsidRDefault="00AB089C" w:rsidP="00AB089C">
      <w:pPr>
        <w:ind w:firstLine="709"/>
        <w:jc w:val="both"/>
        <w:rPr>
          <w:rFonts w:ascii="Times New Roman" w:hAnsi="Times New Roman" w:cs="Times New Roman"/>
          <w:sz w:val="28"/>
          <w:szCs w:val="28"/>
        </w:rPr>
      </w:pPr>
      <w:r w:rsidRPr="00A867E1">
        <w:rPr>
          <w:rFonts w:ascii="Times New Roman" w:hAnsi="Times New Roman" w:cs="Times New Roman"/>
          <w:sz w:val="28"/>
          <w:szCs w:val="28"/>
        </w:rPr>
        <w:t>Но в ряде случаев у историков науки эмпиризм пострадал вместе с теорией “чувственных данных” и был заменен “</w:t>
      </w:r>
      <w:proofErr w:type="spellStart"/>
      <w:r w:rsidRPr="00A867E1">
        <w:rPr>
          <w:rFonts w:ascii="Times New Roman" w:hAnsi="Times New Roman" w:cs="Times New Roman"/>
          <w:sz w:val="28"/>
          <w:szCs w:val="28"/>
        </w:rPr>
        <w:t>теоретизмом</w:t>
      </w:r>
      <w:proofErr w:type="spellEnd"/>
      <w:r w:rsidRPr="00A867E1">
        <w:rPr>
          <w:rFonts w:ascii="Times New Roman" w:hAnsi="Times New Roman" w:cs="Times New Roman"/>
          <w:sz w:val="28"/>
          <w:szCs w:val="28"/>
        </w:rPr>
        <w:t xml:space="preserve">”. </w:t>
      </w:r>
      <w:proofErr w:type="gramStart"/>
      <w:r w:rsidRPr="00A867E1">
        <w:rPr>
          <w:rFonts w:ascii="Times New Roman" w:hAnsi="Times New Roman" w:cs="Times New Roman"/>
          <w:sz w:val="28"/>
          <w:szCs w:val="28"/>
        </w:rPr>
        <w:t xml:space="preserve">У наших философов, желающих подтвердить определенные приоритеты диалектико-материалистического подхода к науке и полное признание в нем теоретической </w:t>
      </w:r>
      <w:proofErr w:type="spellStart"/>
      <w:r w:rsidRPr="00A867E1">
        <w:rPr>
          <w:rFonts w:ascii="Times New Roman" w:hAnsi="Times New Roman" w:cs="Times New Roman"/>
          <w:sz w:val="28"/>
          <w:szCs w:val="28"/>
        </w:rPr>
        <w:t>нагруженности</w:t>
      </w:r>
      <w:proofErr w:type="spellEnd"/>
      <w:r w:rsidRPr="00A867E1">
        <w:rPr>
          <w:rFonts w:ascii="Times New Roman" w:hAnsi="Times New Roman" w:cs="Times New Roman"/>
          <w:sz w:val="28"/>
          <w:szCs w:val="28"/>
        </w:rPr>
        <w:t xml:space="preserve"> эмпирических данных (см. анализ М. </w:t>
      </w:r>
      <w:proofErr w:type="spellStart"/>
      <w:r w:rsidRPr="00A867E1">
        <w:rPr>
          <w:rFonts w:ascii="Times New Roman" w:hAnsi="Times New Roman" w:cs="Times New Roman"/>
          <w:sz w:val="28"/>
          <w:szCs w:val="28"/>
        </w:rPr>
        <w:t>Полани</w:t>
      </w:r>
      <w:proofErr w:type="spellEnd"/>
      <w:r w:rsidRPr="00A867E1">
        <w:rPr>
          <w:rFonts w:ascii="Times New Roman" w:hAnsi="Times New Roman" w:cs="Times New Roman"/>
          <w:sz w:val="28"/>
          <w:szCs w:val="28"/>
        </w:rPr>
        <w:t xml:space="preserve"> В.А. Лекторским, Т. Куна</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О.А. </w:t>
      </w:r>
      <w:proofErr w:type="spellStart"/>
      <w:r w:rsidRPr="00A867E1">
        <w:rPr>
          <w:rFonts w:ascii="Times New Roman" w:hAnsi="Times New Roman" w:cs="Times New Roman"/>
          <w:sz w:val="28"/>
          <w:szCs w:val="28"/>
        </w:rPr>
        <w:t>Подлишевским</w:t>
      </w:r>
      <w:proofErr w:type="spellEnd"/>
      <w:r w:rsidRPr="00A867E1">
        <w:rPr>
          <w:rFonts w:ascii="Times New Roman" w:hAnsi="Times New Roman" w:cs="Times New Roman"/>
          <w:sz w:val="28"/>
          <w:szCs w:val="28"/>
        </w:rPr>
        <w:t>, М. </w:t>
      </w:r>
      <w:proofErr w:type="spellStart"/>
      <w:r w:rsidRPr="00A867E1">
        <w:rPr>
          <w:rFonts w:ascii="Times New Roman" w:hAnsi="Times New Roman" w:cs="Times New Roman"/>
          <w:sz w:val="28"/>
          <w:szCs w:val="28"/>
        </w:rPr>
        <w:t>Хессе</w:t>
      </w:r>
      <w:proofErr w:type="spellEnd"/>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А. </w:t>
      </w:r>
      <w:proofErr w:type="spellStart"/>
      <w:r w:rsidRPr="00A867E1">
        <w:rPr>
          <w:rFonts w:ascii="Times New Roman" w:hAnsi="Times New Roman" w:cs="Times New Roman"/>
          <w:sz w:val="28"/>
          <w:szCs w:val="28"/>
        </w:rPr>
        <w:t>Уйбо</w:t>
      </w:r>
      <w:proofErr w:type="spellEnd"/>
      <w:r w:rsidRPr="00A867E1">
        <w:rPr>
          <w:rFonts w:ascii="Times New Roman" w:hAnsi="Times New Roman" w:cs="Times New Roman"/>
          <w:sz w:val="28"/>
          <w:szCs w:val="28"/>
        </w:rPr>
        <w:t>, К. Поппера Н.Е. Никитиным и др.), анализ также часто переходит на апологию восприятия, его интеллектуальности, осмысленности и</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т.д.</w:t>
      </w:r>
      <w:proofErr w:type="gramEnd"/>
      <w:r w:rsidRPr="00A867E1">
        <w:rPr>
          <w:rFonts w:ascii="Times New Roman" w:hAnsi="Times New Roman" w:cs="Times New Roman"/>
          <w:sz w:val="28"/>
          <w:szCs w:val="28"/>
        </w:rPr>
        <w:t xml:space="preserve"> Это </w:t>
      </w:r>
      <w:r w:rsidRPr="00A867E1">
        <w:rPr>
          <w:rFonts w:ascii="Times New Roman" w:hAnsi="Times New Roman" w:cs="Times New Roman"/>
          <w:sz w:val="28"/>
          <w:szCs w:val="28"/>
        </w:rPr>
        <w:lastRenderedPageBreak/>
        <w:t>негласное приравнивание итогов различного “</w:t>
      </w:r>
      <w:proofErr w:type="spellStart"/>
      <w:r w:rsidRPr="00A867E1">
        <w:rPr>
          <w:rFonts w:ascii="Times New Roman" w:hAnsi="Times New Roman" w:cs="Times New Roman"/>
          <w:sz w:val="28"/>
          <w:szCs w:val="28"/>
        </w:rPr>
        <w:t>томирования</w:t>
      </w:r>
      <w:proofErr w:type="spellEnd"/>
      <w:r w:rsidRPr="00A867E1">
        <w:rPr>
          <w:rFonts w:ascii="Times New Roman" w:hAnsi="Times New Roman" w:cs="Times New Roman"/>
          <w:sz w:val="28"/>
          <w:szCs w:val="28"/>
        </w:rPr>
        <w:t>” процесса познания.</w:t>
      </w:r>
    </w:p>
    <w:p w:rsidR="00AB089C" w:rsidRPr="00A867E1" w:rsidRDefault="00AB089C" w:rsidP="00AB089C">
      <w:pPr>
        <w:pStyle w:val="FR2"/>
        <w:spacing w:line="240" w:lineRule="auto"/>
        <w:ind w:firstLine="709"/>
        <w:jc w:val="both"/>
        <w:rPr>
          <w:rFonts w:ascii="Times New Roman" w:hAnsi="Times New Roman" w:cs="Times New Roman"/>
          <w:sz w:val="28"/>
          <w:szCs w:val="28"/>
        </w:rPr>
      </w:pPr>
      <w:r w:rsidRPr="00A867E1">
        <w:rPr>
          <w:rFonts w:ascii="Times New Roman" w:hAnsi="Times New Roman" w:cs="Times New Roman"/>
          <w:sz w:val="28"/>
          <w:szCs w:val="28"/>
        </w:rPr>
        <w:t>Идя от противного, критики “нестандартных” моделей научного познания избрали главным направлением ниспровержение релятивизма историков науки, желавших реабилитации теории, как бы эта форма научного знания ими не именовалась: “парадигма” (Кун)</w:t>
      </w:r>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исследовательская программа”</w:t>
      </w:r>
      <w:r w:rsidRPr="00A867E1">
        <w:rPr>
          <w:rFonts w:ascii="Times New Roman" w:hAnsi="Times New Roman" w:cs="Times New Roman"/>
          <w:noProof/>
          <w:sz w:val="28"/>
          <w:szCs w:val="28"/>
        </w:rPr>
        <w:t xml:space="preserve"> (</w:t>
      </w:r>
      <w:proofErr w:type="spellStart"/>
      <w:r w:rsidRPr="00A867E1">
        <w:rPr>
          <w:rFonts w:ascii="Times New Roman" w:hAnsi="Times New Roman" w:cs="Times New Roman"/>
          <w:sz w:val="28"/>
          <w:szCs w:val="28"/>
        </w:rPr>
        <w:t>Лакатош</w:t>
      </w:r>
      <w:proofErr w:type="spellEnd"/>
      <w:r w:rsidRPr="00A867E1">
        <w:rPr>
          <w:rFonts w:ascii="Times New Roman" w:hAnsi="Times New Roman" w:cs="Times New Roman"/>
          <w:sz w:val="28"/>
          <w:szCs w:val="28"/>
        </w:rPr>
        <w:t>)</w:t>
      </w:r>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“сеть предикатов” (М. </w:t>
      </w:r>
      <w:proofErr w:type="spellStart"/>
      <w:r w:rsidRPr="00A867E1">
        <w:rPr>
          <w:rFonts w:ascii="Times New Roman" w:hAnsi="Times New Roman" w:cs="Times New Roman"/>
          <w:sz w:val="28"/>
          <w:szCs w:val="28"/>
        </w:rPr>
        <w:t>Хессе</w:t>
      </w:r>
      <w:proofErr w:type="spellEnd"/>
      <w:r w:rsidRPr="00A867E1">
        <w:rPr>
          <w:rFonts w:ascii="Times New Roman" w:hAnsi="Times New Roman" w:cs="Times New Roman"/>
          <w:sz w:val="28"/>
          <w:szCs w:val="28"/>
        </w:rPr>
        <w:t>), “домен” (Д. </w:t>
      </w:r>
      <w:proofErr w:type="spellStart"/>
      <w:r w:rsidRPr="00A867E1">
        <w:rPr>
          <w:rFonts w:ascii="Times New Roman" w:hAnsi="Times New Roman" w:cs="Times New Roman"/>
          <w:sz w:val="28"/>
          <w:szCs w:val="28"/>
        </w:rPr>
        <w:t>Шэпир</w:t>
      </w:r>
      <w:proofErr w:type="spellEnd"/>
      <w:r w:rsidRPr="00A867E1">
        <w:rPr>
          <w:rFonts w:ascii="Times New Roman" w:hAnsi="Times New Roman" w:cs="Times New Roman"/>
          <w:sz w:val="28"/>
          <w:szCs w:val="28"/>
        </w:rPr>
        <w:t>) или “исследовательская традиция” (Л. </w:t>
      </w:r>
      <w:proofErr w:type="spellStart"/>
      <w:r w:rsidRPr="00A867E1">
        <w:rPr>
          <w:rFonts w:ascii="Times New Roman" w:hAnsi="Times New Roman" w:cs="Times New Roman"/>
          <w:sz w:val="28"/>
          <w:szCs w:val="28"/>
        </w:rPr>
        <w:t>Лаудан</w:t>
      </w:r>
      <w:proofErr w:type="spellEnd"/>
      <w:r w:rsidRPr="00A867E1">
        <w:rPr>
          <w:rFonts w:ascii="Times New Roman" w:hAnsi="Times New Roman" w:cs="Times New Roman"/>
          <w:sz w:val="28"/>
          <w:szCs w:val="28"/>
        </w:rPr>
        <w:t>)</w:t>
      </w:r>
      <w:r w:rsidRPr="00A867E1">
        <w:rPr>
          <w:rFonts w:ascii="Times New Roman" w:hAnsi="Times New Roman" w:cs="Times New Roman"/>
          <w:noProof/>
          <w:sz w:val="28"/>
          <w:szCs w:val="28"/>
        </w:rPr>
        <w:t xml:space="preserve">. Реабилитация </w:t>
      </w:r>
      <w:r w:rsidRPr="00A867E1">
        <w:rPr>
          <w:rFonts w:ascii="Times New Roman" w:hAnsi="Times New Roman" w:cs="Times New Roman"/>
          <w:sz w:val="28"/>
          <w:szCs w:val="28"/>
        </w:rPr>
        <w:t>эта опять-таки захватывает весьма или слишком широкую сферу</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от собственно научной теории до рациональности вообще, объективности вообще. </w:t>
      </w:r>
      <w:proofErr w:type="spellStart"/>
      <w:r w:rsidRPr="00A867E1">
        <w:rPr>
          <w:rFonts w:ascii="Times New Roman" w:hAnsi="Times New Roman" w:cs="Times New Roman"/>
          <w:sz w:val="28"/>
          <w:szCs w:val="28"/>
        </w:rPr>
        <w:t>Рефилософизация</w:t>
      </w:r>
      <w:proofErr w:type="spellEnd"/>
      <w:r w:rsidRPr="00A867E1">
        <w:rPr>
          <w:rFonts w:ascii="Times New Roman" w:hAnsi="Times New Roman" w:cs="Times New Roman"/>
          <w:sz w:val="28"/>
          <w:szCs w:val="28"/>
        </w:rPr>
        <w:t xml:space="preserve"> науки идет, однако, в общем русле позитивизма. Всеми </w:t>
      </w:r>
      <w:proofErr w:type="gramStart"/>
      <w:r w:rsidRPr="00A867E1">
        <w:rPr>
          <w:rFonts w:ascii="Times New Roman" w:hAnsi="Times New Roman" w:cs="Times New Roman"/>
          <w:sz w:val="28"/>
          <w:szCs w:val="28"/>
        </w:rPr>
        <w:t>средствами</w:t>
      </w:r>
      <w:proofErr w:type="gramEnd"/>
      <w:r w:rsidRPr="00A867E1">
        <w:rPr>
          <w:rFonts w:ascii="Times New Roman" w:hAnsi="Times New Roman" w:cs="Times New Roman"/>
          <w:sz w:val="28"/>
          <w:szCs w:val="28"/>
        </w:rPr>
        <w:t xml:space="preserve"> разрушая формализм, логицизм и </w:t>
      </w:r>
      <w:proofErr w:type="spellStart"/>
      <w:r w:rsidRPr="00A867E1">
        <w:rPr>
          <w:rFonts w:ascii="Times New Roman" w:hAnsi="Times New Roman" w:cs="Times New Roman"/>
          <w:sz w:val="28"/>
          <w:szCs w:val="28"/>
        </w:rPr>
        <w:t>физикализм</w:t>
      </w:r>
      <w:proofErr w:type="spellEnd"/>
      <w:r w:rsidRPr="00A867E1">
        <w:rPr>
          <w:rFonts w:ascii="Times New Roman" w:hAnsi="Times New Roman" w:cs="Times New Roman"/>
          <w:sz w:val="28"/>
          <w:szCs w:val="28"/>
        </w:rPr>
        <w:t xml:space="preserve"> своих предшественников, философы “исторического” направления при развертывании своих методологических программ отводят, как было сказано, главную роль “</w:t>
      </w:r>
      <w:proofErr w:type="spellStart"/>
      <w:r w:rsidRPr="00A867E1">
        <w:rPr>
          <w:rFonts w:ascii="Times New Roman" w:hAnsi="Times New Roman" w:cs="Times New Roman"/>
          <w:sz w:val="28"/>
          <w:szCs w:val="28"/>
        </w:rPr>
        <w:t>теоретизму</w:t>
      </w:r>
      <w:proofErr w:type="spellEnd"/>
      <w:r w:rsidRPr="00A867E1">
        <w:rPr>
          <w:rFonts w:ascii="Times New Roman" w:hAnsi="Times New Roman" w:cs="Times New Roman"/>
          <w:sz w:val="28"/>
          <w:szCs w:val="28"/>
        </w:rPr>
        <w:t xml:space="preserve">”, даже </w:t>
      </w:r>
      <w:proofErr w:type="spellStart"/>
      <w:r w:rsidRPr="00A867E1">
        <w:rPr>
          <w:rFonts w:ascii="Times New Roman" w:hAnsi="Times New Roman" w:cs="Times New Roman"/>
          <w:sz w:val="28"/>
          <w:szCs w:val="28"/>
        </w:rPr>
        <w:t>пантеоретизму</w:t>
      </w:r>
      <w:proofErr w:type="spellEnd"/>
      <w:r w:rsidRPr="00A867E1">
        <w:rPr>
          <w:rFonts w:ascii="Times New Roman" w:hAnsi="Times New Roman" w:cs="Times New Roman"/>
          <w:sz w:val="28"/>
          <w:szCs w:val="28"/>
        </w:rPr>
        <w:t xml:space="preserve">, во многом отождествляя логическую ступень познания </w:t>
      </w:r>
      <w:r w:rsidRPr="00A867E1">
        <w:rPr>
          <w:rFonts w:ascii="Times New Roman" w:hAnsi="Times New Roman" w:cs="Times New Roman"/>
          <w:noProof/>
          <w:sz w:val="28"/>
          <w:szCs w:val="28"/>
        </w:rPr>
        <w:t xml:space="preserve">с </w:t>
      </w:r>
      <w:r w:rsidRPr="00A867E1">
        <w:rPr>
          <w:rFonts w:ascii="Times New Roman" w:hAnsi="Times New Roman" w:cs="Times New Roman"/>
          <w:sz w:val="28"/>
          <w:szCs w:val="28"/>
        </w:rPr>
        <w:t>теоретическим уровнем научного знания</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что не одно и то же. А апология рациональности часто идет в ущерб другим эпистемологическим ценностям, в частности, учению об истине. </w:t>
      </w:r>
      <w:proofErr w:type="gramStart"/>
      <w:r w:rsidRPr="00A867E1">
        <w:rPr>
          <w:rFonts w:ascii="Times New Roman" w:hAnsi="Times New Roman" w:cs="Times New Roman"/>
          <w:sz w:val="28"/>
          <w:szCs w:val="28"/>
        </w:rPr>
        <w:t>Так, у М. </w:t>
      </w:r>
      <w:proofErr w:type="spellStart"/>
      <w:r w:rsidRPr="00A867E1">
        <w:rPr>
          <w:rFonts w:ascii="Times New Roman" w:hAnsi="Times New Roman" w:cs="Times New Roman"/>
          <w:sz w:val="28"/>
          <w:szCs w:val="28"/>
        </w:rPr>
        <w:t>Полани</w:t>
      </w:r>
      <w:proofErr w:type="spellEnd"/>
      <w:r w:rsidRPr="00A867E1">
        <w:rPr>
          <w:rFonts w:ascii="Times New Roman" w:hAnsi="Times New Roman" w:cs="Times New Roman"/>
          <w:sz w:val="28"/>
          <w:szCs w:val="28"/>
        </w:rPr>
        <w:t xml:space="preserve"> в рамках принятых им попыток “вживания” в теорию, “личного обращения” в науку, воспитания доверия к ней (последняя идея подхвачена в "Философии познания" </w:t>
      </w:r>
      <w:proofErr w:type="spellStart"/>
      <w:r w:rsidRPr="00A867E1">
        <w:rPr>
          <w:rFonts w:ascii="Times New Roman" w:hAnsi="Times New Roman" w:cs="Times New Roman"/>
          <w:sz w:val="28"/>
          <w:szCs w:val="28"/>
        </w:rPr>
        <w:t>Л.А.Микешиной</w:t>
      </w:r>
      <w:proofErr w:type="spellEnd"/>
      <w:r w:rsidRPr="00A867E1">
        <w:rPr>
          <w:rFonts w:ascii="Times New Roman" w:hAnsi="Times New Roman" w:cs="Times New Roman"/>
          <w:sz w:val="28"/>
          <w:szCs w:val="28"/>
        </w:rPr>
        <w:t xml:space="preserve">) имеются выводы о невозможности доказательства или отвержения научных убеждений, о </w:t>
      </w:r>
      <w:proofErr w:type="spellStart"/>
      <w:r w:rsidRPr="00A867E1">
        <w:rPr>
          <w:rFonts w:ascii="Times New Roman" w:hAnsi="Times New Roman" w:cs="Times New Roman"/>
          <w:sz w:val="28"/>
          <w:szCs w:val="28"/>
        </w:rPr>
        <w:t>несуществовании</w:t>
      </w:r>
      <w:proofErr w:type="spellEnd"/>
      <w:r w:rsidRPr="00A867E1">
        <w:rPr>
          <w:rFonts w:ascii="Times New Roman" w:hAnsi="Times New Roman" w:cs="Times New Roman"/>
          <w:sz w:val="28"/>
          <w:szCs w:val="28"/>
        </w:rPr>
        <w:t xml:space="preserve"> критериев истины и лжи, о схождении или совпадении веры и знания.</w:t>
      </w:r>
      <w:proofErr w:type="gramEnd"/>
      <w:r w:rsidRPr="00A867E1">
        <w:rPr>
          <w:rFonts w:ascii="Times New Roman" w:hAnsi="Times New Roman" w:cs="Times New Roman"/>
          <w:sz w:val="28"/>
          <w:szCs w:val="28"/>
        </w:rPr>
        <w:t xml:space="preserve"> В.А. Лекторский, анализируя творчество </w:t>
      </w:r>
      <w:proofErr w:type="spellStart"/>
      <w:r w:rsidRPr="00A867E1">
        <w:rPr>
          <w:rFonts w:ascii="Times New Roman" w:hAnsi="Times New Roman" w:cs="Times New Roman"/>
          <w:sz w:val="28"/>
          <w:szCs w:val="28"/>
        </w:rPr>
        <w:t>Полани</w:t>
      </w:r>
      <w:proofErr w:type="spellEnd"/>
      <w:r w:rsidRPr="00A867E1">
        <w:rPr>
          <w:rFonts w:ascii="Times New Roman" w:hAnsi="Times New Roman" w:cs="Times New Roman"/>
          <w:sz w:val="28"/>
          <w:szCs w:val="28"/>
        </w:rPr>
        <w:t xml:space="preserve">, пишет, что не случайно в его концепции исчезает проблематика прогресса знания. “Ведь в рамках принятых автором </w:t>
      </w:r>
      <w:proofErr w:type="gramStart"/>
      <w:r w:rsidRPr="00A867E1">
        <w:rPr>
          <w:rFonts w:ascii="Times New Roman" w:hAnsi="Times New Roman" w:cs="Times New Roman"/>
          <w:sz w:val="28"/>
          <w:szCs w:val="28"/>
        </w:rPr>
        <w:t>посылок</w:t>
      </w:r>
      <w:proofErr w:type="gramEnd"/>
      <w:r w:rsidRPr="00A867E1">
        <w:rPr>
          <w:rFonts w:ascii="Times New Roman" w:hAnsi="Times New Roman" w:cs="Times New Roman"/>
          <w:sz w:val="28"/>
          <w:szCs w:val="28"/>
        </w:rPr>
        <w:t xml:space="preserve"> принципиально невозможно сформулировать </w:t>
      </w:r>
      <w:proofErr w:type="gramStart"/>
      <w:r w:rsidRPr="00A867E1">
        <w:rPr>
          <w:rFonts w:ascii="Times New Roman" w:hAnsi="Times New Roman" w:cs="Times New Roman"/>
          <w:sz w:val="28"/>
          <w:szCs w:val="28"/>
        </w:rPr>
        <w:t>какие</w:t>
      </w:r>
      <w:proofErr w:type="gramEnd"/>
      <w:r w:rsidRPr="00A867E1">
        <w:rPr>
          <w:rFonts w:ascii="Times New Roman" w:hAnsi="Times New Roman" w:cs="Times New Roman"/>
          <w:sz w:val="28"/>
          <w:szCs w:val="28"/>
        </w:rPr>
        <w:t xml:space="preserve"> бы то ни было критерии прогресса знания, так же как и критерии истины. Остается лишь уповать на то, что знание дает нам истину, </w:t>
      </w:r>
      <w:proofErr w:type="gramStart"/>
      <w:r w:rsidRPr="00A867E1">
        <w:rPr>
          <w:rFonts w:ascii="Times New Roman" w:hAnsi="Times New Roman" w:cs="Times New Roman"/>
          <w:sz w:val="28"/>
          <w:szCs w:val="28"/>
        </w:rPr>
        <w:t>позволяет достичь</w:t>
      </w:r>
      <w:proofErr w:type="gramEnd"/>
      <w:r w:rsidRPr="00A867E1">
        <w:rPr>
          <w:rFonts w:ascii="Times New Roman" w:hAnsi="Times New Roman" w:cs="Times New Roman"/>
          <w:sz w:val="28"/>
          <w:szCs w:val="28"/>
        </w:rPr>
        <w:t xml:space="preserve"> рациональный порядок мира”</w:t>
      </w:r>
      <w:r w:rsidRPr="00A867E1">
        <w:rPr>
          <w:rStyle w:val="ab"/>
          <w:rFonts w:ascii="Times New Roman" w:hAnsi="Times New Roman" w:cs="Times New Roman"/>
          <w:sz w:val="28"/>
          <w:szCs w:val="28"/>
        </w:rPr>
        <w:footnoteReference w:customMarkFollows="1" w:id="8"/>
        <w:t>1</w:t>
      </w:r>
      <w:r w:rsidRPr="00A867E1">
        <w:rPr>
          <w:rFonts w:ascii="Times New Roman" w:hAnsi="Times New Roman" w:cs="Times New Roman"/>
          <w:sz w:val="28"/>
          <w:szCs w:val="28"/>
        </w:rPr>
        <w:t>. Сам М. </w:t>
      </w:r>
      <w:proofErr w:type="spellStart"/>
      <w:r w:rsidRPr="00A867E1">
        <w:rPr>
          <w:rFonts w:ascii="Times New Roman" w:hAnsi="Times New Roman" w:cs="Times New Roman"/>
          <w:sz w:val="28"/>
          <w:szCs w:val="28"/>
        </w:rPr>
        <w:t>Полани</w:t>
      </w:r>
      <w:proofErr w:type="spellEnd"/>
      <w:r w:rsidRPr="00A867E1">
        <w:rPr>
          <w:rFonts w:ascii="Times New Roman" w:hAnsi="Times New Roman" w:cs="Times New Roman"/>
          <w:sz w:val="28"/>
          <w:szCs w:val="28"/>
        </w:rPr>
        <w:t xml:space="preserve"> пишет об этом в главе “Объективность” несколько иначе; комментарий, конечно, является более заостренным.</w:t>
      </w:r>
    </w:p>
    <w:p w:rsidR="00AB089C" w:rsidRPr="00A867E1" w:rsidRDefault="00AB089C" w:rsidP="00AB089C">
      <w:pPr>
        <w:pStyle w:val="FR2"/>
        <w:spacing w:line="240" w:lineRule="auto"/>
        <w:ind w:firstLine="709"/>
        <w:jc w:val="both"/>
        <w:rPr>
          <w:rFonts w:ascii="Times New Roman" w:hAnsi="Times New Roman" w:cs="Times New Roman"/>
          <w:sz w:val="28"/>
          <w:szCs w:val="28"/>
        </w:rPr>
      </w:pPr>
      <w:r w:rsidRPr="00A867E1">
        <w:rPr>
          <w:rFonts w:ascii="Times New Roman" w:hAnsi="Times New Roman" w:cs="Times New Roman"/>
          <w:sz w:val="28"/>
          <w:szCs w:val="28"/>
        </w:rPr>
        <w:t xml:space="preserve">Извлекая уроки из </w:t>
      </w:r>
      <w:proofErr w:type="spellStart"/>
      <w:r w:rsidRPr="00A867E1">
        <w:rPr>
          <w:rFonts w:ascii="Times New Roman" w:hAnsi="Times New Roman" w:cs="Times New Roman"/>
          <w:sz w:val="28"/>
          <w:szCs w:val="28"/>
        </w:rPr>
        <w:t>коперниканской</w:t>
      </w:r>
      <w:proofErr w:type="spellEnd"/>
      <w:r w:rsidRPr="00A867E1">
        <w:rPr>
          <w:rFonts w:ascii="Times New Roman" w:hAnsi="Times New Roman" w:cs="Times New Roman"/>
          <w:sz w:val="28"/>
          <w:szCs w:val="28"/>
        </w:rPr>
        <w:t xml:space="preserve"> революции, М. </w:t>
      </w:r>
      <w:proofErr w:type="spellStart"/>
      <w:r w:rsidRPr="00A867E1">
        <w:rPr>
          <w:rFonts w:ascii="Times New Roman" w:hAnsi="Times New Roman" w:cs="Times New Roman"/>
          <w:sz w:val="28"/>
          <w:szCs w:val="28"/>
        </w:rPr>
        <w:t>Полани</w:t>
      </w:r>
      <w:proofErr w:type="spellEnd"/>
      <w:r w:rsidRPr="00A867E1">
        <w:rPr>
          <w:rFonts w:ascii="Times New Roman" w:hAnsi="Times New Roman" w:cs="Times New Roman"/>
          <w:sz w:val="28"/>
          <w:szCs w:val="28"/>
        </w:rPr>
        <w:t xml:space="preserve"> убеждает, что новая система действительно является более объективной, чем система Птолемея, но не потому, что из нее удалена человеческая перспектива, а потому, что она вызывает большее интеллектуальное восхищение и более “теоретична”, т.е. удалена от непосредственных, “сырых” чувственных впечатлений. Критерий усиления объективности тогда надо рассматривать как “смещение природы интеллектуального удовлетворения”: “Это означает, что из двух форм знания более объективной мы должны считать ту, которая в большей мере полагается на теорию, нежели на более непосредственное чувственное восприятие, каковые следует считать сомнительными и сбивающими с толку признаками” (с. </w:t>
      </w:r>
      <w:r w:rsidRPr="00A867E1">
        <w:rPr>
          <w:rFonts w:ascii="Times New Roman" w:hAnsi="Times New Roman" w:cs="Times New Roman"/>
          <w:noProof/>
          <w:sz w:val="28"/>
          <w:szCs w:val="28"/>
        </w:rPr>
        <w:t>21).</w:t>
      </w:r>
      <w:r w:rsidRPr="00A867E1">
        <w:rPr>
          <w:rFonts w:ascii="Times New Roman" w:hAnsi="Times New Roman" w:cs="Times New Roman"/>
          <w:sz w:val="28"/>
          <w:szCs w:val="28"/>
        </w:rPr>
        <w:t xml:space="preserve"> И поскольку высказывания</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взятые в определенной последовательности и составляющие содержание теории, не зависят от состояния личности, теорию можно конструировать, </w:t>
      </w:r>
      <w:proofErr w:type="gramStart"/>
      <w:r w:rsidRPr="00A867E1">
        <w:rPr>
          <w:rFonts w:ascii="Times New Roman" w:hAnsi="Times New Roman" w:cs="Times New Roman"/>
          <w:sz w:val="28"/>
          <w:szCs w:val="28"/>
        </w:rPr>
        <w:t>не взирая на</w:t>
      </w:r>
      <w:proofErr w:type="gramEnd"/>
      <w:r w:rsidRPr="00A867E1">
        <w:rPr>
          <w:rFonts w:ascii="Times New Roman" w:hAnsi="Times New Roman" w:cs="Times New Roman"/>
          <w:sz w:val="28"/>
          <w:szCs w:val="28"/>
        </w:rPr>
        <w:t xml:space="preserve"> </w:t>
      </w:r>
      <w:r w:rsidRPr="00A867E1">
        <w:rPr>
          <w:rFonts w:ascii="Times New Roman" w:hAnsi="Times New Roman" w:cs="Times New Roman"/>
          <w:sz w:val="28"/>
          <w:szCs w:val="28"/>
        </w:rPr>
        <w:lastRenderedPageBreak/>
        <w:t>повседневный опыт: “Мы отказываемся от грубого антропоцентризма наших чу</w:t>
      </w:r>
      <w:proofErr w:type="gramStart"/>
      <w:r w:rsidRPr="00A867E1">
        <w:rPr>
          <w:rFonts w:ascii="Times New Roman" w:hAnsi="Times New Roman" w:cs="Times New Roman"/>
          <w:sz w:val="28"/>
          <w:szCs w:val="28"/>
        </w:rPr>
        <w:t>вств в п</w:t>
      </w:r>
      <w:proofErr w:type="gramEnd"/>
      <w:r w:rsidRPr="00A867E1">
        <w:rPr>
          <w:rFonts w:ascii="Times New Roman" w:hAnsi="Times New Roman" w:cs="Times New Roman"/>
          <w:sz w:val="28"/>
          <w:szCs w:val="28"/>
        </w:rPr>
        <w:t xml:space="preserve">ользу более честолюбивого антропоцентризма нашего разума...” (с. </w:t>
      </w:r>
      <w:r w:rsidRPr="00A867E1">
        <w:rPr>
          <w:rFonts w:ascii="Times New Roman" w:hAnsi="Times New Roman" w:cs="Times New Roman"/>
          <w:noProof/>
          <w:sz w:val="28"/>
          <w:szCs w:val="28"/>
        </w:rPr>
        <w:t>22).</w:t>
      </w:r>
      <w:r w:rsidRPr="00A867E1">
        <w:rPr>
          <w:rFonts w:ascii="Times New Roman" w:hAnsi="Times New Roman" w:cs="Times New Roman"/>
          <w:sz w:val="28"/>
          <w:szCs w:val="28"/>
        </w:rPr>
        <w:t xml:space="preserve"> “Мы претендуем на способность формулировать идеи, которые благодаря своей рациональности сами отстаивают свои права и в этом смысле являются объективными” (там же)</w:t>
      </w:r>
      <w:r w:rsidRPr="00A867E1">
        <w:rPr>
          <w:rFonts w:ascii="Times New Roman" w:hAnsi="Times New Roman" w:cs="Times New Roman"/>
          <w:noProof/>
          <w:sz w:val="28"/>
          <w:szCs w:val="28"/>
        </w:rPr>
        <w:t>.</w:t>
      </w:r>
    </w:p>
    <w:p w:rsidR="00AB089C" w:rsidRPr="00A867E1" w:rsidRDefault="00AB089C" w:rsidP="00AB089C">
      <w:pPr>
        <w:ind w:firstLine="709"/>
        <w:jc w:val="both"/>
        <w:rPr>
          <w:rFonts w:ascii="Times New Roman" w:hAnsi="Times New Roman" w:cs="Times New Roman"/>
          <w:sz w:val="28"/>
          <w:szCs w:val="28"/>
        </w:rPr>
      </w:pPr>
      <w:r w:rsidRPr="00A867E1">
        <w:rPr>
          <w:rFonts w:ascii="Times New Roman" w:hAnsi="Times New Roman" w:cs="Times New Roman"/>
          <w:sz w:val="28"/>
          <w:szCs w:val="28"/>
        </w:rPr>
        <w:t xml:space="preserve">Это значит, что человек может ошибиться, используя теорию, как бы “прочитывая” карту, но сама “карта” не может ошибаться, – она является истинной или ложной сама по себе, </w:t>
      </w:r>
      <w:proofErr w:type="spellStart"/>
      <w:r w:rsidRPr="00A867E1">
        <w:rPr>
          <w:rFonts w:ascii="Times New Roman" w:hAnsi="Times New Roman" w:cs="Times New Roman"/>
          <w:sz w:val="28"/>
          <w:szCs w:val="28"/>
        </w:rPr>
        <w:t>безличностно</w:t>
      </w:r>
      <w:proofErr w:type="spellEnd"/>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Последствия истинной теории, лежащие в самом широком и неопределенном диапазоне, демонстрируются в течение многих веков. </w:t>
      </w:r>
      <w:proofErr w:type="gramStart"/>
      <w:r w:rsidRPr="00A867E1">
        <w:rPr>
          <w:rFonts w:ascii="Times New Roman" w:hAnsi="Times New Roman" w:cs="Times New Roman"/>
          <w:sz w:val="28"/>
          <w:szCs w:val="28"/>
        </w:rPr>
        <w:t>Провозглашая теорию рациональной, мы заявляем тем самым, что убеждены в ее пророческой силе.</w:t>
      </w:r>
      <w:proofErr w:type="gramEnd"/>
      <w:r w:rsidRPr="00A867E1">
        <w:rPr>
          <w:rFonts w:ascii="Times New Roman" w:hAnsi="Times New Roman" w:cs="Times New Roman"/>
          <w:sz w:val="28"/>
          <w:szCs w:val="28"/>
        </w:rPr>
        <w:t xml:space="preserve"> “В этом неопределенном диапазоне истинных следствий научной теории и заключена в самом глубоком смысле ее объективность” (с. </w:t>
      </w:r>
      <w:r w:rsidRPr="00A867E1">
        <w:rPr>
          <w:rFonts w:ascii="Times New Roman" w:hAnsi="Times New Roman" w:cs="Times New Roman"/>
          <w:noProof/>
          <w:sz w:val="28"/>
          <w:szCs w:val="28"/>
        </w:rPr>
        <w:t>23).</w:t>
      </w:r>
      <w:r w:rsidRPr="00A867E1">
        <w:rPr>
          <w:rFonts w:ascii="Times New Roman" w:hAnsi="Times New Roman" w:cs="Times New Roman"/>
          <w:sz w:val="28"/>
          <w:szCs w:val="28"/>
        </w:rPr>
        <w:t xml:space="preserve"> </w:t>
      </w:r>
      <w:proofErr w:type="spellStart"/>
      <w:r w:rsidRPr="00A867E1">
        <w:rPr>
          <w:rFonts w:ascii="Times New Roman" w:hAnsi="Times New Roman" w:cs="Times New Roman"/>
          <w:sz w:val="28"/>
          <w:szCs w:val="28"/>
        </w:rPr>
        <w:t>Полани</w:t>
      </w:r>
      <w:proofErr w:type="spellEnd"/>
      <w:r w:rsidRPr="00A867E1">
        <w:rPr>
          <w:rFonts w:ascii="Times New Roman" w:hAnsi="Times New Roman" w:cs="Times New Roman"/>
          <w:sz w:val="28"/>
          <w:szCs w:val="28"/>
        </w:rPr>
        <w:t xml:space="preserve"> подчеркивает: “Мы принимаем ее в надежде, что благодаря этому нам удастся войти в соприкосновение с реальностью, с природой,</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путем постижения того, </w:t>
      </w:r>
      <w:r w:rsidRPr="00A867E1">
        <w:rPr>
          <w:rFonts w:ascii="Times New Roman" w:hAnsi="Times New Roman" w:cs="Times New Roman"/>
          <w:i/>
          <w:iCs/>
          <w:sz w:val="28"/>
          <w:szCs w:val="28"/>
        </w:rPr>
        <w:t>что есть в природе рационального</w:t>
      </w:r>
      <w:r w:rsidRPr="00A867E1">
        <w:rPr>
          <w:rFonts w:ascii="Times New Roman" w:hAnsi="Times New Roman" w:cs="Times New Roman"/>
          <w:noProof/>
          <w:sz w:val="28"/>
          <w:szCs w:val="28"/>
        </w:rPr>
        <w:t>.</w:t>
      </w:r>
    </w:p>
    <w:p w:rsidR="00027489" w:rsidRDefault="00027489" w:rsidP="006865A3">
      <w:pPr>
        <w:spacing w:after="0" w:line="240" w:lineRule="auto"/>
        <w:rPr>
          <w:rFonts w:ascii="Times New Roman" w:eastAsia="Times New Roman" w:hAnsi="Times New Roman" w:cs="Times New Roman"/>
          <w:b/>
          <w:color w:val="000000"/>
          <w:sz w:val="28"/>
          <w:szCs w:val="28"/>
          <w:lang w:eastAsia="ru-RU"/>
        </w:rPr>
      </w:pPr>
    </w:p>
    <w:p w:rsidR="00650129" w:rsidRDefault="00650129" w:rsidP="006865A3">
      <w:pPr>
        <w:spacing w:after="0" w:line="240" w:lineRule="auto"/>
        <w:rPr>
          <w:rFonts w:ascii="Times New Roman" w:eastAsia="Times New Roman" w:hAnsi="Times New Roman" w:cs="Times New Roman"/>
          <w:b/>
          <w:color w:val="000000"/>
          <w:sz w:val="28"/>
          <w:szCs w:val="28"/>
          <w:lang w:eastAsia="ru-RU"/>
        </w:rPr>
      </w:pPr>
    </w:p>
    <w:p w:rsidR="00650129" w:rsidRDefault="00650129" w:rsidP="006865A3">
      <w:pPr>
        <w:spacing w:after="0" w:line="240" w:lineRule="auto"/>
        <w:rPr>
          <w:rFonts w:ascii="Times New Roman" w:eastAsia="Times New Roman" w:hAnsi="Times New Roman" w:cs="Times New Roman"/>
          <w:b/>
          <w:color w:val="000000"/>
          <w:sz w:val="28"/>
          <w:szCs w:val="28"/>
          <w:lang w:eastAsia="ru-RU"/>
        </w:rPr>
      </w:pPr>
    </w:p>
    <w:p w:rsidR="00650129" w:rsidRDefault="00650129" w:rsidP="006865A3">
      <w:pPr>
        <w:spacing w:after="0" w:line="240" w:lineRule="auto"/>
        <w:rPr>
          <w:rFonts w:ascii="Times New Roman" w:eastAsia="Times New Roman" w:hAnsi="Times New Roman" w:cs="Times New Roman"/>
          <w:b/>
          <w:color w:val="000000"/>
          <w:sz w:val="28"/>
          <w:szCs w:val="28"/>
          <w:lang w:eastAsia="ru-RU"/>
        </w:rPr>
      </w:pPr>
    </w:p>
    <w:p w:rsidR="00650129" w:rsidRDefault="00650129" w:rsidP="006865A3">
      <w:pPr>
        <w:spacing w:after="0" w:line="240" w:lineRule="auto"/>
        <w:rPr>
          <w:rFonts w:ascii="Times New Roman" w:eastAsia="Times New Roman" w:hAnsi="Times New Roman" w:cs="Times New Roman"/>
          <w:b/>
          <w:color w:val="000000"/>
          <w:sz w:val="28"/>
          <w:szCs w:val="28"/>
          <w:lang w:eastAsia="ru-RU"/>
        </w:rPr>
      </w:pPr>
    </w:p>
    <w:p w:rsidR="00650129" w:rsidRDefault="00650129" w:rsidP="006865A3">
      <w:pPr>
        <w:spacing w:after="0" w:line="240" w:lineRule="auto"/>
        <w:rPr>
          <w:rFonts w:ascii="Times New Roman" w:eastAsia="Times New Roman" w:hAnsi="Times New Roman" w:cs="Times New Roman"/>
          <w:b/>
          <w:color w:val="000000"/>
          <w:sz w:val="28"/>
          <w:szCs w:val="28"/>
          <w:lang w:eastAsia="ru-RU"/>
        </w:rPr>
      </w:pPr>
    </w:p>
    <w:p w:rsidR="00027489" w:rsidRDefault="00027489" w:rsidP="009F787D">
      <w:pPr>
        <w:spacing w:after="0" w:line="240" w:lineRule="auto"/>
        <w:jc w:val="center"/>
        <w:rPr>
          <w:rFonts w:ascii="Times New Roman" w:eastAsia="Times New Roman" w:hAnsi="Times New Roman" w:cs="Times New Roman"/>
          <w:b/>
          <w:color w:val="000000"/>
          <w:sz w:val="28"/>
          <w:szCs w:val="28"/>
          <w:lang w:eastAsia="ru-RU"/>
        </w:rPr>
      </w:pPr>
    </w:p>
    <w:p w:rsidR="006865A3" w:rsidRDefault="009F787D" w:rsidP="006865A3">
      <w:pPr>
        <w:spacing w:after="0" w:line="240" w:lineRule="auto"/>
        <w:rPr>
          <w:rFonts w:ascii="Times New Roman" w:hAnsi="Times New Roman" w:cs="Times New Roman"/>
          <w:b/>
          <w:sz w:val="28"/>
          <w:szCs w:val="28"/>
        </w:rPr>
      </w:pPr>
      <w:r w:rsidRPr="00A867E1">
        <w:rPr>
          <w:rFonts w:ascii="Times New Roman" w:eastAsia="Times New Roman" w:hAnsi="Times New Roman" w:cs="Times New Roman"/>
          <w:b/>
          <w:color w:val="000000"/>
          <w:sz w:val="28"/>
          <w:szCs w:val="28"/>
          <w:lang w:eastAsia="ru-RU"/>
        </w:rPr>
        <w:br/>
      </w:r>
      <w:r w:rsidR="009F23B0" w:rsidRPr="00A867E1">
        <w:rPr>
          <w:rFonts w:ascii="Times New Roman" w:hAnsi="Times New Roman" w:cs="Times New Roman"/>
          <w:b/>
          <w:sz w:val="28"/>
          <w:szCs w:val="28"/>
          <w:lang w:val="kk-KZ"/>
        </w:rPr>
        <w:t>Тема 3:</w:t>
      </w:r>
      <w:r w:rsidR="009F23B0" w:rsidRPr="00A867E1">
        <w:rPr>
          <w:rFonts w:ascii="Times New Roman" w:hAnsi="Times New Roman" w:cs="Times New Roman"/>
          <w:b/>
          <w:sz w:val="28"/>
          <w:szCs w:val="28"/>
        </w:rPr>
        <w:t xml:space="preserve"> Философские вопросы семиотики</w:t>
      </w:r>
    </w:p>
    <w:p w:rsidR="006865A3" w:rsidRDefault="006865A3" w:rsidP="006865A3">
      <w:pPr>
        <w:spacing w:after="0" w:line="240" w:lineRule="auto"/>
        <w:rPr>
          <w:rFonts w:ascii="Times New Roman" w:hAnsi="Times New Roman" w:cs="Times New Roman"/>
          <w:b/>
          <w:sz w:val="28"/>
          <w:szCs w:val="28"/>
        </w:rPr>
      </w:pPr>
    </w:p>
    <w:p w:rsidR="006865A3" w:rsidRDefault="006865A3" w:rsidP="006865A3">
      <w:pPr>
        <w:spacing w:after="0" w:line="240" w:lineRule="auto"/>
        <w:rPr>
          <w:rFonts w:ascii="Times New Roman" w:hAnsi="Times New Roman" w:cs="Times New Roman"/>
          <w:b/>
          <w:sz w:val="28"/>
          <w:szCs w:val="28"/>
        </w:rPr>
      </w:pPr>
      <w:r>
        <w:rPr>
          <w:rFonts w:ascii="Times New Roman" w:hAnsi="Times New Roman" w:cs="Times New Roman"/>
          <w:b/>
          <w:sz w:val="28"/>
          <w:szCs w:val="28"/>
        </w:rPr>
        <w:t>Цель: рассмотреть проблемы разграничения знака и знаковую систему</w:t>
      </w:r>
    </w:p>
    <w:p w:rsidR="009F787D" w:rsidRPr="00A867E1" w:rsidRDefault="009F787D" w:rsidP="006865A3">
      <w:pPr>
        <w:spacing w:after="0" w:line="240" w:lineRule="auto"/>
        <w:rPr>
          <w:rFonts w:ascii="Times New Roman" w:eastAsia="Times New Roman" w:hAnsi="Times New Roman" w:cs="Times New Roman"/>
          <w:sz w:val="28"/>
          <w:szCs w:val="28"/>
          <w:lang w:eastAsia="ru-RU"/>
        </w:rPr>
      </w:pPr>
      <w:r w:rsidRPr="00A867E1">
        <w:rPr>
          <w:rFonts w:ascii="Times New Roman" w:eastAsia="Times New Roman" w:hAnsi="Times New Roman" w:cs="Times New Roman"/>
          <w:color w:val="000000"/>
          <w:sz w:val="28"/>
          <w:szCs w:val="28"/>
          <w:lang w:eastAsia="ru-RU"/>
        </w:rPr>
        <w:br/>
      </w:r>
      <w:r w:rsidR="006865A3">
        <w:rPr>
          <w:rFonts w:ascii="Times New Roman" w:eastAsia="Times New Roman" w:hAnsi="Times New Roman" w:cs="Times New Roman"/>
          <w:b/>
          <w:sz w:val="28"/>
          <w:szCs w:val="28"/>
          <w:lang w:eastAsia="ru-RU"/>
        </w:rPr>
        <w:t xml:space="preserve">                                                        </w:t>
      </w:r>
      <w:r w:rsidRPr="00A867E1">
        <w:rPr>
          <w:rFonts w:ascii="Times New Roman" w:eastAsia="Times New Roman" w:hAnsi="Times New Roman" w:cs="Times New Roman"/>
          <w:b/>
          <w:sz w:val="28"/>
          <w:szCs w:val="28"/>
          <w:lang w:eastAsia="ru-RU"/>
        </w:rPr>
        <w:t>План</w:t>
      </w:r>
    </w:p>
    <w:p w:rsidR="009F787D" w:rsidRPr="00A867E1" w:rsidRDefault="009F787D" w:rsidP="00493E27">
      <w:pPr>
        <w:numPr>
          <w:ilvl w:val="0"/>
          <w:numId w:val="2"/>
        </w:numPr>
        <w:spacing w:after="0" w:line="240" w:lineRule="auto"/>
        <w:ind w:left="0" w:firstLine="0"/>
        <w:rPr>
          <w:rFonts w:ascii="Times New Roman" w:eastAsia="Times New Roman" w:hAnsi="Times New Roman" w:cs="Times New Roman"/>
          <w:color w:val="000000"/>
          <w:sz w:val="28"/>
          <w:szCs w:val="28"/>
          <w:lang w:eastAsia="ru-RU"/>
        </w:rPr>
      </w:pPr>
      <w:r w:rsidRPr="00A867E1">
        <w:rPr>
          <w:rFonts w:ascii="Times New Roman" w:eastAsia="Times New Roman" w:hAnsi="Times New Roman" w:cs="Times New Roman"/>
          <w:iCs/>
          <w:color w:val="000000"/>
          <w:sz w:val="28"/>
          <w:szCs w:val="28"/>
          <w:lang w:eastAsia="ru-RU"/>
        </w:rPr>
        <w:t>Три измерения знака: семантика, синтактика, прагматика.</w:t>
      </w:r>
      <w:r w:rsidRPr="00A867E1">
        <w:rPr>
          <w:rFonts w:ascii="Times New Roman" w:eastAsia="Times New Roman" w:hAnsi="Times New Roman" w:cs="Times New Roman"/>
          <w:color w:val="000000"/>
          <w:sz w:val="28"/>
          <w:szCs w:val="28"/>
          <w:lang w:eastAsia="ru-RU"/>
        </w:rPr>
        <w:t> </w:t>
      </w:r>
      <w:r w:rsidRPr="00A867E1">
        <w:rPr>
          <w:rFonts w:ascii="Times New Roman" w:eastAsia="Times New Roman" w:hAnsi="Times New Roman" w:cs="Times New Roman"/>
          <w:color w:val="000000"/>
          <w:sz w:val="28"/>
          <w:szCs w:val="28"/>
          <w:lang w:eastAsia="ru-RU"/>
        </w:rPr>
        <w:br/>
      </w:r>
    </w:p>
    <w:p w:rsidR="009F787D" w:rsidRPr="00A867E1" w:rsidRDefault="009F787D" w:rsidP="00493E27">
      <w:pPr>
        <w:numPr>
          <w:ilvl w:val="0"/>
          <w:numId w:val="2"/>
        </w:numPr>
        <w:spacing w:after="0" w:line="240" w:lineRule="auto"/>
        <w:ind w:left="0" w:firstLine="0"/>
        <w:rPr>
          <w:rFonts w:ascii="Times New Roman" w:eastAsia="Times New Roman" w:hAnsi="Times New Roman" w:cs="Times New Roman"/>
          <w:color w:val="000000"/>
          <w:sz w:val="28"/>
          <w:szCs w:val="28"/>
          <w:lang w:eastAsia="ru-RU"/>
        </w:rPr>
      </w:pPr>
      <w:r w:rsidRPr="00A867E1">
        <w:rPr>
          <w:rFonts w:ascii="Times New Roman" w:eastAsia="Times New Roman" w:hAnsi="Times New Roman" w:cs="Times New Roman"/>
          <w:iCs/>
          <w:color w:val="000000"/>
          <w:sz w:val="28"/>
          <w:szCs w:val="28"/>
          <w:lang w:eastAsia="ru-RU"/>
        </w:rPr>
        <w:t>Проблемы разграничения кода, знака, текста. Понятие гипертекста.</w:t>
      </w:r>
      <w:r w:rsidRPr="00A867E1">
        <w:rPr>
          <w:rFonts w:ascii="Times New Roman" w:eastAsia="Times New Roman" w:hAnsi="Times New Roman" w:cs="Times New Roman"/>
          <w:color w:val="000000"/>
          <w:sz w:val="28"/>
          <w:szCs w:val="28"/>
          <w:lang w:eastAsia="ru-RU"/>
        </w:rPr>
        <w:t> </w:t>
      </w:r>
    </w:p>
    <w:p w:rsidR="006865A3" w:rsidRDefault="009F787D" w:rsidP="00493E27">
      <w:pPr>
        <w:numPr>
          <w:ilvl w:val="0"/>
          <w:numId w:val="2"/>
        </w:numPr>
        <w:spacing w:after="0" w:line="240" w:lineRule="auto"/>
        <w:ind w:left="0" w:firstLine="0"/>
        <w:rPr>
          <w:rFonts w:ascii="Times New Roman" w:eastAsia="Times New Roman" w:hAnsi="Times New Roman" w:cs="Times New Roman"/>
          <w:color w:val="000000"/>
          <w:sz w:val="28"/>
          <w:szCs w:val="28"/>
          <w:lang w:eastAsia="ru-RU"/>
        </w:rPr>
      </w:pPr>
      <w:r w:rsidRPr="00A867E1">
        <w:rPr>
          <w:rFonts w:ascii="Times New Roman" w:eastAsia="Times New Roman" w:hAnsi="Times New Roman" w:cs="Times New Roman"/>
          <w:iCs/>
          <w:color w:val="000000"/>
          <w:sz w:val="28"/>
          <w:szCs w:val="28"/>
          <w:lang w:eastAsia="ru-RU"/>
        </w:rPr>
        <w:t>Язык как знаковая система.</w:t>
      </w:r>
      <w:r w:rsidRPr="00A867E1">
        <w:rPr>
          <w:rFonts w:ascii="Times New Roman" w:eastAsia="Times New Roman" w:hAnsi="Times New Roman" w:cs="Times New Roman"/>
          <w:color w:val="000000"/>
          <w:sz w:val="28"/>
          <w:szCs w:val="28"/>
          <w:lang w:eastAsia="ru-RU"/>
        </w:rPr>
        <w:t> </w:t>
      </w:r>
      <w:r w:rsidRPr="00A867E1">
        <w:rPr>
          <w:rFonts w:ascii="Times New Roman" w:eastAsia="Times New Roman" w:hAnsi="Times New Roman" w:cs="Times New Roman"/>
          <w:color w:val="000000"/>
          <w:sz w:val="28"/>
          <w:szCs w:val="28"/>
          <w:lang w:eastAsia="ru-RU"/>
        </w:rPr>
        <w:br/>
      </w:r>
    </w:p>
    <w:p w:rsidR="006865A3" w:rsidRDefault="006865A3" w:rsidP="006865A3">
      <w:pPr>
        <w:pStyle w:val="a3"/>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B625ED">
        <w:rPr>
          <w:rFonts w:ascii="Times New Roman" w:eastAsia="Times New Roman" w:hAnsi="Times New Roman" w:cs="Times New Roman"/>
          <w:b/>
          <w:color w:val="000000"/>
          <w:sz w:val="28"/>
          <w:szCs w:val="28"/>
          <w:lang w:eastAsia="ru-RU"/>
        </w:rPr>
        <w:t>Литература:</w:t>
      </w:r>
    </w:p>
    <w:p w:rsidR="006865A3" w:rsidRPr="00B625ED" w:rsidRDefault="006865A3" w:rsidP="006865A3">
      <w:pPr>
        <w:pStyle w:val="a3"/>
        <w:spacing w:after="0" w:line="240" w:lineRule="auto"/>
        <w:jc w:val="both"/>
        <w:rPr>
          <w:rFonts w:ascii="Times New Roman" w:eastAsia="Times New Roman" w:hAnsi="Times New Roman" w:cs="Times New Roman"/>
          <w:b/>
          <w:color w:val="000000"/>
          <w:sz w:val="28"/>
          <w:szCs w:val="28"/>
          <w:lang w:eastAsia="ru-RU"/>
        </w:rPr>
      </w:pPr>
    </w:p>
    <w:p w:rsidR="006865A3" w:rsidRDefault="006865A3" w:rsidP="006865A3">
      <w:pPr>
        <w:pStyle w:val="22"/>
        <w:spacing w:after="0" w:line="240" w:lineRule="auto"/>
        <w:ind w:left="360"/>
        <w:rPr>
          <w:rFonts w:ascii="Times New Roman" w:hAnsi="Times New Roman" w:cs="Times New Roman"/>
          <w:sz w:val="28"/>
          <w:szCs w:val="28"/>
        </w:rPr>
      </w:pPr>
      <w:r>
        <w:rPr>
          <w:rFonts w:ascii="Times New Roman" w:hAnsi="Times New Roman" w:cs="Times New Roman"/>
          <w:sz w:val="28"/>
          <w:szCs w:val="28"/>
        </w:rPr>
        <w:t xml:space="preserve">1. </w:t>
      </w:r>
      <w:proofErr w:type="spellStart"/>
      <w:r w:rsidRPr="00A867E1">
        <w:rPr>
          <w:rFonts w:ascii="Times New Roman" w:hAnsi="Times New Roman" w:cs="Times New Roman"/>
          <w:sz w:val="28"/>
          <w:szCs w:val="28"/>
        </w:rPr>
        <w:t>Мечковская</w:t>
      </w:r>
      <w:proofErr w:type="spellEnd"/>
      <w:r w:rsidRPr="00A867E1">
        <w:rPr>
          <w:rFonts w:ascii="Times New Roman" w:hAnsi="Times New Roman" w:cs="Times New Roman"/>
          <w:sz w:val="28"/>
          <w:szCs w:val="28"/>
        </w:rPr>
        <w:t xml:space="preserve"> Н.Б. Семиотика. Язык. Природа. Культура. М.: Академия, </w:t>
      </w:r>
      <w:r>
        <w:rPr>
          <w:rFonts w:ascii="Times New Roman" w:hAnsi="Times New Roman" w:cs="Times New Roman"/>
          <w:sz w:val="28"/>
          <w:szCs w:val="28"/>
        </w:rPr>
        <w:t xml:space="preserve">  </w:t>
      </w:r>
    </w:p>
    <w:p w:rsidR="006865A3" w:rsidRPr="00A867E1" w:rsidRDefault="006865A3" w:rsidP="006865A3">
      <w:pPr>
        <w:pStyle w:val="22"/>
        <w:spacing w:after="0" w:line="240" w:lineRule="auto"/>
        <w:ind w:left="360"/>
        <w:rPr>
          <w:rFonts w:ascii="Times New Roman" w:hAnsi="Times New Roman" w:cs="Times New Roman"/>
          <w:sz w:val="28"/>
          <w:szCs w:val="28"/>
        </w:rPr>
      </w:pPr>
      <w:r>
        <w:rPr>
          <w:rFonts w:ascii="Times New Roman" w:hAnsi="Times New Roman" w:cs="Times New Roman"/>
          <w:sz w:val="28"/>
          <w:szCs w:val="28"/>
        </w:rPr>
        <w:t xml:space="preserve">   </w:t>
      </w:r>
      <w:r w:rsidRPr="00A867E1">
        <w:rPr>
          <w:rFonts w:ascii="Times New Roman" w:hAnsi="Times New Roman" w:cs="Times New Roman"/>
          <w:sz w:val="28"/>
          <w:szCs w:val="28"/>
        </w:rPr>
        <w:t xml:space="preserve">2007. </w:t>
      </w:r>
    </w:p>
    <w:p w:rsidR="006865A3" w:rsidRPr="00A867E1" w:rsidRDefault="006865A3" w:rsidP="006865A3">
      <w:pPr>
        <w:pStyle w:val="22"/>
        <w:spacing w:after="0" w:line="240" w:lineRule="auto"/>
        <w:ind w:left="360"/>
        <w:rPr>
          <w:rFonts w:ascii="Times New Roman" w:hAnsi="Times New Roman" w:cs="Times New Roman"/>
          <w:sz w:val="28"/>
          <w:szCs w:val="28"/>
        </w:rPr>
      </w:pPr>
      <w:r>
        <w:rPr>
          <w:rFonts w:ascii="Times New Roman" w:hAnsi="Times New Roman" w:cs="Times New Roman"/>
          <w:sz w:val="28"/>
          <w:szCs w:val="28"/>
        </w:rPr>
        <w:t xml:space="preserve">2. </w:t>
      </w:r>
      <w:r w:rsidRPr="00A867E1">
        <w:rPr>
          <w:rFonts w:ascii="Times New Roman" w:hAnsi="Times New Roman" w:cs="Times New Roman"/>
          <w:sz w:val="28"/>
          <w:szCs w:val="28"/>
        </w:rPr>
        <w:t>Никитина Е.С. Семиотика. М.: 2006.</w:t>
      </w:r>
    </w:p>
    <w:p w:rsidR="006865A3" w:rsidRPr="00A867E1" w:rsidRDefault="006865A3" w:rsidP="006865A3">
      <w:pPr>
        <w:pStyle w:val="22"/>
        <w:spacing w:after="0" w:line="240" w:lineRule="auto"/>
        <w:ind w:left="360"/>
        <w:rPr>
          <w:rFonts w:ascii="Times New Roman" w:hAnsi="Times New Roman" w:cs="Times New Roman"/>
          <w:sz w:val="28"/>
          <w:szCs w:val="28"/>
        </w:rPr>
      </w:pPr>
      <w:r>
        <w:rPr>
          <w:rFonts w:ascii="Times New Roman" w:hAnsi="Times New Roman" w:cs="Times New Roman"/>
          <w:sz w:val="28"/>
          <w:szCs w:val="28"/>
        </w:rPr>
        <w:t xml:space="preserve">3. </w:t>
      </w:r>
      <w:proofErr w:type="spellStart"/>
      <w:r w:rsidRPr="00A867E1">
        <w:rPr>
          <w:rFonts w:ascii="Times New Roman" w:hAnsi="Times New Roman" w:cs="Times New Roman"/>
          <w:sz w:val="28"/>
          <w:szCs w:val="28"/>
        </w:rPr>
        <w:t>Соломоник</w:t>
      </w:r>
      <w:proofErr w:type="spellEnd"/>
      <w:r w:rsidRPr="00A867E1">
        <w:rPr>
          <w:rFonts w:ascii="Times New Roman" w:hAnsi="Times New Roman" w:cs="Times New Roman"/>
          <w:sz w:val="28"/>
          <w:szCs w:val="28"/>
        </w:rPr>
        <w:t xml:space="preserve"> А.Б. Очерк общей семиотики. МЕТ, Минск, 2009.</w:t>
      </w:r>
    </w:p>
    <w:p w:rsidR="006865A3" w:rsidRDefault="006865A3" w:rsidP="006865A3">
      <w:pPr>
        <w:pStyle w:val="22"/>
        <w:spacing w:after="0" w:line="240" w:lineRule="auto"/>
        <w:ind w:left="360"/>
        <w:rPr>
          <w:rFonts w:ascii="Times New Roman" w:hAnsi="Times New Roman" w:cs="Times New Roman"/>
          <w:sz w:val="28"/>
          <w:szCs w:val="28"/>
        </w:rPr>
      </w:pPr>
      <w:r>
        <w:rPr>
          <w:rFonts w:ascii="Times New Roman" w:hAnsi="Times New Roman" w:cs="Times New Roman"/>
          <w:sz w:val="28"/>
          <w:szCs w:val="28"/>
        </w:rPr>
        <w:t xml:space="preserve">4. </w:t>
      </w:r>
      <w:proofErr w:type="spellStart"/>
      <w:r w:rsidRPr="00A867E1">
        <w:rPr>
          <w:rFonts w:ascii="Times New Roman" w:hAnsi="Times New Roman" w:cs="Times New Roman"/>
          <w:sz w:val="28"/>
          <w:szCs w:val="28"/>
        </w:rPr>
        <w:t>Тайсина</w:t>
      </w:r>
      <w:proofErr w:type="spellEnd"/>
      <w:r w:rsidRPr="00A867E1">
        <w:rPr>
          <w:rFonts w:ascii="Times New Roman" w:hAnsi="Times New Roman" w:cs="Times New Roman"/>
          <w:sz w:val="28"/>
          <w:szCs w:val="28"/>
        </w:rPr>
        <w:t xml:space="preserve"> Э.А. Философские вопросы семиотики / Э.А. </w:t>
      </w:r>
      <w:proofErr w:type="spellStart"/>
      <w:r w:rsidRPr="00A867E1">
        <w:rPr>
          <w:rFonts w:ascii="Times New Roman" w:hAnsi="Times New Roman" w:cs="Times New Roman"/>
          <w:sz w:val="28"/>
          <w:szCs w:val="28"/>
        </w:rPr>
        <w:t>Тайсина</w:t>
      </w:r>
      <w:proofErr w:type="spellEnd"/>
      <w:r w:rsidRPr="00A867E1">
        <w:rPr>
          <w:rFonts w:ascii="Times New Roman" w:hAnsi="Times New Roman" w:cs="Times New Roman"/>
          <w:sz w:val="28"/>
          <w:szCs w:val="28"/>
        </w:rPr>
        <w:t xml:space="preserve">. – </w:t>
      </w:r>
    </w:p>
    <w:p w:rsidR="006865A3" w:rsidRPr="00A867E1" w:rsidRDefault="006865A3" w:rsidP="006865A3">
      <w:pPr>
        <w:pStyle w:val="22"/>
        <w:spacing w:after="0" w:line="240" w:lineRule="auto"/>
        <w:ind w:left="360"/>
        <w:rPr>
          <w:rFonts w:ascii="Times New Roman" w:hAnsi="Times New Roman" w:cs="Times New Roman"/>
          <w:sz w:val="28"/>
          <w:szCs w:val="28"/>
        </w:rPr>
      </w:pPr>
      <w:r>
        <w:rPr>
          <w:rFonts w:ascii="Times New Roman" w:hAnsi="Times New Roman" w:cs="Times New Roman"/>
          <w:sz w:val="28"/>
          <w:szCs w:val="28"/>
        </w:rPr>
        <w:t xml:space="preserve">    </w:t>
      </w:r>
      <w:r w:rsidRPr="00A867E1">
        <w:rPr>
          <w:rFonts w:ascii="Times New Roman" w:hAnsi="Times New Roman" w:cs="Times New Roman"/>
          <w:sz w:val="28"/>
          <w:szCs w:val="28"/>
        </w:rPr>
        <w:t>Казань: Изд</w:t>
      </w:r>
      <w:proofErr w:type="gramStart"/>
      <w:r w:rsidRPr="00A867E1">
        <w:rPr>
          <w:rFonts w:ascii="Times New Roman" w:hAnsi="Times New Roman" w:cs="Times New Roman"/>
          <w:sz w:val="28"/>
          <w:szCs w:val="28"/>
        </w:rPr>
        <w:t>.-</w:t>
      </w:r>
      <w:proofErr w:type="gramEnd"/>
      <w:r w:rsidRPr="00A867E1">
        <w:rPr>
          <w:rFonts w:ascii="Times New Roman" w:hAnsi="Times New Roman" w:cs="Times New Roman"/>
          <w:sz w:val="28"/>
          <w:szCs w:val="28"/>
        </w:rPr>
        <w:t xml:space="preserve">во казанского </w:t>
      </w:r>
      <w:proofErr w:type="spellStart"/>
      <w:r w:rsidRPr="00A867E1">
        <w:rPr>
          <w:rFonts w:ascii="Times New Roman" w:hAnsi="Times New Roman" w:cs="Times New Roman"/>
          <w:sz w:val="28"/>
          <w:szCs w:val="28"/>
        </w:rPr>
        <w:t>ун</w:t>
      </w:r>
      <w:proofErr w:type="spellEnd"/>
      <w:r w:rsidRPr="00A867E1">
        <w:rPr>
          <w:rFonts w:ascii="Times New Roman" w:hAnsi="Times New Roman" w:cs="Times New Roman"/>
          <w:sz w:val="28"/>
          <w:szCs w:val="28"/>
        </w:rPr>
        <w:t>.-та, 1993. – 234 с.</w:t>
      </w:r>
    </w:p>
    <w:p w:rsidR="006865A3" w:rsidRDefault="006865A3" w:rsidP="006865A3">
      <w:pPr>
        <w:spacing w:after="0" w:line="240" w:lineRule="auto"/>
        <w:jc w:val="both"/>
        <w:rPr>
          <w:rFonts w:ascii="Times New Roman" w:eastAsia="Times New Roman" w:hAnsi="Times New Roman" w:cs="Times New Roman"/>
          <w:color w:val="000000"/>
          <w:sz w:val="28"/>
          <w:szCs w:val="28"/>
          <w:lang w:eastAsia="ru-RU"/>
        </w:rPr>
      </w:pPr>
    </w:p>
    <w:p w:rsidR="009F787D" w:rsidRPr="00A867E1" w:rsidRDefault="009F787D" w:rsidP="006865A3">
      <w:pPr>
        <w:spacing w:after="0" w:line="240" w:lineRule="auto"/>
        <w:jc w:val="both"/>
        <w:rPr>
          <w:rFonts w:ascii="Times New Roman" w:eastAsia="Times New Roman" w:hAnsi="Times New Roman" w:cs="Times New Roman"/>
          <w:color w:val="000000"/>
          <w:sz w:val="28"/>
          <w:szCs w:val="28"/>
          <w:lang w:eastAsia="ru-RU"/>
        </w:rPr>
      </w:pPr>
      <w:r w:rsidRPr="00A867E1">
        <w:rPr>
          <w:rFonts w:ascii="Times New Roman" w:eastAsia="Times New Roman" w:hAnsi="Times New Roman" w:cs="Times New Roman"/>
          <w:color w:val="000000"/>
          <w:sz w:val="28"/>
          <w:szCs w:val="28"/>
          <w:lang w:eastAsia="ru-RU"/>
        </w:rPr>
        <w:lastRenderedPageBreak/>
        <w:br/>
        <w:t xml:space="preserve">  Согласно Ф. де Соссюру, отношения, связывающие языковые элементы, могут принадлежать двум планам, каждый из которых создает собственную систему значимостей. Эти два плана соответствуют двум формам умственной деятельности. Первый план – синтагматический. Синтагма есть комбинация знаков, предполагающая протяженность; эта протяженность линейна и необратима: два звука не могут быть произнесены в один и тот же момент. Значимость каждого элемента возникает как результат его оппозиции к элементам предшествующим и последующим; в речевой цепи элементы объединены реально, в момент говорения; анализом синтагмы будет ее членение. Второй план – </w:t>
      </w:r>
      <w:r w:rsidRPr="00A867E1">
        <w:rPr>
          <w:rFonts w:ascii="Times New Roman" w:eastAsia="Times New Roman" w:hAnsi="Times New Roman" w:cs="Times New Roman"/>
          <w:i/>
          <w:iCs/>
          <w:color w:val="000000"/>
          <w:sz w:val="28"/>
          <w:szCs w:val="28"/>
          <w:lang w:eastAsia="ru-RU"/>
        </w:rPr>
        <w:t>ассоциативный (</w:t>
      </w:r>
      <w:r w:rsidRPr="00A867E1">
        <w:rPr>
          <w:rFonts w:ascii="Times New Roman" w:eastAsia="Times New Roman" w:hAnsi="Times New Roman" w:cs="Times New Roman"/>
          <w:color w:val="000000"/>
          <w:sz w:val="28"/>
          <w:szCs w:val="28"/>
          <w:lang w:eastAsia="ru-RU"/>
        </w:rPr>
        <w:t>по терминологии Соссюра). «Вне процесса речи слова, имеющие между собой что-либо общее, ассоциируются в памяти так, что из них образуются группы, внутри которых обнаруживаются разнообразные отношения» (Соссюр, с.155). Эти отношения соединяют члены ассоциативного ряда в виртуальный, мнемонический мир. Любой член этой группы может быть рассмотрен как своего рода центр созвездия, как точка, где сходятся другие, координируемые с ним члены группы, число которых безгранично. Два свойства ассоциативного ряда – неопределенность порядка и безграничность количества всегда присутствуют в системе языка. Анализ ассоциаций заключается в их классификации. Синтагматический и ассоциативный планы находятся в тесной связи, которую Соссюр пояснил при помощи следующего сравнения: каждый языковой элемент подобен колонне в античном храме; эта колонна находится в реальном отношении смежности с другими частями здания, с архитравом, например (синтагматические отношения). Но если это колонна дорическая, то она вызывает у нас сравнение с другими архитектурными ордерами, например, ионическим или коринфским. Здесь мы имеем дело с виртуальным отношением субституции, то есть, с ассоциативным отношением. Оба плана связаны между собой таким образом, что синтагма может разворачиваться лишь тогда, когда она черпает все новые и новые единицы из ассоциативного плана. </w:t>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br/>
        <w:t>Со времен Соссюра анализ ассоциативного плана получил значительное развитие; изменилось даже его название; сейчас говорят уже не об ассоциативном, а о </w:t>
      </w:r>
      <w:r w:rsidRPr="00A867E1">
        <w:rPr>
          <w:rFonts w:ascii="Times New Roman" w:eastAsia="Times New Roman" w:hAnsi="Times New Roman" w:cs="Times New Roman"/>
          <w:i/>
          <w:iCs/>
          <w:color w:val="000000"/>
          <w:sz w:val="28"/>
          <w:szCs w:val="28"/>
          <w:lang w:eastAsia="ru-RU"/>
        </w:rPr>
        <w:t>парадигматическом </w:t>
      </w:r>
      <w:r w:rsidRPr="00A867E1">
        <w:rPr>
          <w:rFonts w:ascii="Times New Roman" w:eastAsia="Times New Roman" w:hAnsi="Times New Roman" w:cs="Times New Roman"/>
          <w:color w:val="000000"/>
          <w:sz w:val="28"/>
          <w:szCs w:val="28"/>
          <w:lang w:eastAsia="ru-RU"/>
        </w:rPr>
        <w:t xml:space="preserve">или </w:t>
      </w:r>
      <w:proofErr w:type="gramStart"/>
      <w:r w:rsidRPr="00A867E1">
        <w:rPr>
          <w:rFonts w:ascii="Times New Roman" w:eastAsia="Times New Roman" w:hAnsi="Times New Roman" w:cs="Times New Roman"/>
          <w:color w:val="000000"/>
          <w:sz w:val="28"/>
          <w:szCs w:val="28"/>
          <w:lang w:eastAsia="ru-RU"/>
        </w:rPr>
        <w:t>же</w:t>
      </w:r>
      <w:proofErr w:type="gramEnd"/>
      <w:r w:rsidRPr="00A867E1">
        <w:rPr>
          <w:rFonts w:ascii="Times New Roman" w:eastAsia="Times New Roman" w:hAnsi="Times New Roman" w:cs="Times New Roman"/>
          <w:i/>
          <w:iCs/>
          <w:color w:val="000000"/>
          <w:sz w:val="28"/>
          <w:szCs w:val="28"/>
          <w:lang w:eastAsia="ru-RU"/>
        </w:rPr>
        <w:t> о систематическом </w:t>
      </w:r>
      <w:r w:rsidRPr="00A867E1">
        <w:rPr>
          <w:rFonts w:ascii="Times New Roman" w:eastAsia="Times New Roman" w:hAnsi="Times New Roman" w:cs="Times New Roman"/>
          <w:color w:val="000000"/>
          <w:sz w:val="28"/>
          <w:szCs w:val="28"/>
          <w:lang w:eastAsia="ru-RU"/>
        </w:rPr>
        <w:t>плане (частью которого является семантика). Синтагма и система образуют два плана (оси) языка. И если следовать логике Ф. де Соссюра, то придется признать, что мир его знаков замкнут. От знака к высказыванию нет перехода ни путем образования синтагм, ни каким-либо иным путем. Их разделяет непереходимая исследователем грань, поэтому в изучении языка и существуют две независимые области: семантика и синтактика.</w:t>
      </w:r>
      <w:r w:rsidRPr="00A867E1">
        <w:rPr>
          <w:rFonts w:ascii="Times New Roman" w:eastAsia="Times New Roman" w:hAnsi="Times New Roman" w:cs="Times New Roman"/>
          <w:color w:val="000000"/>
          <w:sz w:val="28"/>
          <w:szCs w:val="28"/>
          <w:shd w:val="clear" w:color="auto" w:fill="FFFFFF"/>
          <w:lang w:eastAsia="ru-RU"/>
        </w:rPr>
        <w:t> </w:t>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br/>
        <w:t xml:space="preserve">Второе направление исследований – изучение рифмы. В целом рифма представляет собой нарушение дистанции между синтагмой и системой; в ее основе лежит сознательно достигаемое напряжение между принципом </w:t>
      </w:r>
      <w:r w:rsidRPr="00A867E1">
        <w:rPr>
          <w:rFonts w:ascii="Times New Roman" w:eastAsia="Times New Roman" w:hAnsi="Times New Roman" w:cs="Times New Roman"/>
          <w:color w:val="000000"/>
          <w:sz w:val="28"/>
          <w:szCs w:val="28"/>
          <w:lang w:eastAsia="ru-RU"/>
        </w:rPr>
        <w:lastRenderedPageBreak/>
        <w:t xml:space="preserve">сходства и принципом различия; рифма, по словам Р. Барта, «это своего рода структурный скандал». Наконец, с творческим нарушением нормы целиком связана вся риторика. Именно в акте порождения речи происходит постоянный переход из парадигматической последовательности (метафорическая последовательность) </w:t>
      </w:r>
      <w:proofErr w:type="gramStart"/>
      <w:r w:rsidRPr="00A867E1">
        <w:rPr>
          <w:rFonts w:ascii="Times New Roman" w:eastAsia="Times New Roman" w:hAnsi="Times New Roman" w:cs="Times New Roman"/>
          <w:color w:val="000000"/>
          <w:sz w:val="28"/>
          <w:szCs w:val="28"/>
          <w:lang w:eastAsia="ru-RU"/>
        </w:rPr>
        <w:t>в</w:t>
      </w:r>
      <w:proofErr w:type="gramEnd"/>
      <w:r w:rsidRPr="00A867E1">
        <w:rPr>
          <w:rFonts w:ascii="Times New Roman" w:eastAsia="Times New Roman" w:hAnsi="Times New Roman" w:cs="Times New Roman"/>
          <w:color w:val="000000"/>
          <w:sz w:val="28"/>
          <w:szCs w:val="28"/>
          <w:lang w:eastAsia="ru-RU"/>
        </w:rPr>
        <w:t xml:space="preserve"> синтагматическую (метонимия, как застывшая и поглощенная системой синтагма). По мысли Р. Якобсона в метафоре селекция становится смежностью, в метонимии смежность становится полем селекции. Творческий акт всегда происходит на границе между этими двумя планами. Именно в речи совершаются «переходы» из одной системы (семантики) в другую (синтактику) и обратно и эта область получила свое название в семиотике, а именно </w:t>
      </w:r>
      <w:r w:rsidRPr="00A867E1">
        <w:rPr>
          <w:rFonts w:ascii="Times New Roman" w:eastAsia="Times New Roman" w:hAnsi="Times New Roman" w:cs="Times New Roman"/>
          <w:i/>
          <w:iCs/>
          <w:color w:val="000000"/>
          <w:sz w:val="28"/>
          <w:szCs w:val="28"/>
          <w:lang w:eastAsia="ru-RU"/>
        </w:rPr>
        <w:t>прагматика</w:t>
      </w:r>
      <w:r w:rsidRPr="00A867E1">
        <w:rPr>
          <w:rFonts w:ascii="Times New Roman" w:eastAsia="Times New Roman" w:hAnsi="Times New Roman" w:cs="Times New Roman"/>
          <w:color w:val="000000"/>
          <w:sz w:val="28"/>
          <w:szCs w:val="28"/>
          <w:lang w:eastAsia="ru-RU"/>
        </w:rPr>
        <w:t>. </w:t>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br/>
        <w:t xml:space="preserve">Еще Ч. Пирс выделял три (а не два, как Ф. де Соссюр) измерения </w:t>
      </w:r>
      <w:proofErr w:type="spellStart"/>
      <w:r w:rsidRPr="00A867E1">
        <w:rPr>
          <w:rFonts w:ascii="Times New Roman" w:eastAsia="Times New Roman" w:hAnsi="Times New Roman" w:cs="Times New Roman"/>
          <w:color w:val="000000"/>
          <w:sz w:val="28"/>
          <w:szCs w:val="28"/>
          <w:lang w:eastAsia="ru-RU"/>
        </w:rPr>
        <w:t>семиозиса</w:t>
      </w:r>
      <w:proofErr w:type="spellEnd"/>
      <w:r w:rsidRPr="00A867E1">
        <w:rPr>
          <w:rFonts w:ascii="Times New Roman" w:eastAsia="Times New Roman" w:hAnsi="Times New Roman" w:cs="Times New Roman"/>
          <w:color w:val="000000"/>
          <w:sz w:val="28"/>
          <w:szCs w:val="28"/>
          <w:lang w:eastAsia="ru-RU"/>
        </w:rPr>
        <w:t>: </w:t>
      </w:r>
      <w:r w:rsidRPr="00A867E1">
        <w:rPr>
          <w:rFonts w:ascii="Times New Roman" w:eastAsia="Times New Roman" w:hAnsi="Times New Roman" w:cs="Times New Roman"/>
          <w:b/>
          <w:bCs/>
          <w:color w:val="000000"/>
          <w:sz w:val="28"/>
          <w:szCs w:val="28"/>
          <w:lang w:eastAsia="ru-RU"/>
        </w:rPr>
        <w:t>синтактику, </w:t>
      </w:r>
      <w:r w:rsidRPr="00A867E1">
        <w:rPr>
          <w:rFonts w:ascii="Times New Roman" w:eastAsia="Times New Roman" w:hAnsi="Times New Roman" w:cs="Times New Roman"/>
          <w:color w:val="000000"/>
          <w:sz w:val="28"/>
          <w:szCs w:val="28"/>
          <w:lang w:eastAsia="ru-RU"/>
        </w:rPr>
        <w:t>характеризующую отношение одного знака к другому или другим, </w:t>
      </w:r>
      <w:r w:rsidRPr="00A867E1">
        <w:rPr>
          <w:rFonts w:ascii="Times New Roman" w:eastAsia="Times New Roman" w:hAnsi="Times New Roman" w:cs="Times New Roman"/>
          <w:b/>
          <w:bCs/>
          <w:color w:val="000000"/>
          <w:sz w:val="28"/>
          <w:szCs w:val="28"/>
          <w:lang w:eastAsia="ru-RU"/>
        </w:rPr>
        <w:t>семантику</w:t>
      </w:r>
      <w:r w:rsidRPr="00A867E1">
        <w:rPr>
          <w:rFonts w:ascii="Times New Roman" w:eastAsia="Times New Roman" w:hAnsi="Times New Roman" w:cs="Times New Roman"/>
          <w:color w:val="000000"/>
          <w:sz w:val="28"/>
          <w:szCs w:val="28"/>
          <w:lang w:eastAsia="ru-RU"/>
        </w:rPr>
        <w:t>, характеризующую отношение знака к значению, и</w:t>
      </w:r>
      <w:r w:rsidRPr="00A867E1">
        <w:rPr>
          <w:rFonts w:ascii="Times New Roman" w:eastAsia="Times New Roman" w:hAnsi="Times New Roman" w:cs="Times New Roman"/>
          <w:b/>
          <w:bCs/>
          <w:color w:val="000000"/>
          <w:sz w:val="28"/>
          <w:szCs w:val="28"/>
          <w:lang w:eastAsia="ru-RU"/>
        </w:rPr>
        <w:t> прагматику</w:t>
      </w:r>
      <w:r w:rsidRPr="00A867E1">
        <w:rPr>
          <w:rFonts w:ascii="Times New Roman" w:eastAsia="Times New Roman" w:hAnsi="Times New Roman" w:cs="Times New Roman"/>
          <w:color w:val="000000"/>
          <w:sz w:val="28"/>
          <w:szCs w:val="28"/>
          <w:lang w:eastAsia="ru-RU"/>
        </w:rPr>
        <w:t>, характеризующую отношение знака к пользователю (интерпретатору). В теоретических поисках Ф. де Соссюра места для прагматики не нашлось, поскольку «знак всегда до некоторой степени ускользает от воли как индивидуальной, так и социальной, в чем и проявляется его существенная, но на первый взгляд наименее заметная черта» (с.55). </w:t>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br/>
        <w:t xml:space="preserve">Исключение прагматики как третьего измерения </w:t>
      </w:r>
      <w:proofErr w:type="spellStart"/>
      <w:r w:rsidRPr="00A867E1">
        <w:rPr>
          <w:rFonts w:ascii="Times New Roman" w:eastAsia="Times New Roman" w:hAnsi="Times New Roman" w:cs="Times New Roman"/>
          <w:color w:val="000000"/>
          <w:sz w:val="28"/>
          <w:szCs w:val="28"/>
          <w:lang w:eastAsia="ru-RU"/>
        </w:rPr>
        <w:t>семиозиса</w:t>
      </w:r>
      <w:proofErr w:type="spellEnd"/>
      <w:r w:rsidRPr="00A867E1">
        <w:rPr>
          <w:rFonts w:ascii="Times New Roman" w:eastAsia="Times New Roman" w:hAnsi="Times New Roman" w:cs="Times New Roman"/>
          <w:color w:val="000000"/>
          <w:sz w:val="28"/>
          <w:szCs w:val="28"/>
          <w:lang w:eastAsia="ru-RU"/>
        </w:rPr>
        <w:t xml:space="preserve">, делает теорию Ф. де Соссюра более формализованной и завершенной по сравнению с изысканиями Ч. Пирса. Вместе с тем изъятие прагматического компонента исключает семиотическое объяснение некоторых значимых фактов естественного языка. Речь, высказывание вызывали у Соссюра серьезные затруднения, и он вынес их за пределы науки лингвистики, оставив для изучения психологам, культурологам и специалистам иных дисциплин. В пределах соссюровской модели невозможна сама постановка вопроса, предшествует ли смысл знаковому выражению, либо он реализуется в данной знаковой форме. И еще, пользуясь категориями соссюровской лингвистики, мы никогда не объясним такого, безусловно, языкового явления, как </w:t>
      </w:r>
      <w:proofErr w:type="spellStart"/>
      <w:r w:rsidRPr="00A867E1">
        <w:rPr>
          <w:rFonts w:ascii="Times New Roman" w:eastAsia="Times New Roman" w:hAnsi="Times New Roman" w:cs="Times New Roman"/>
          <w:color w:val="000000"/>
          <w:sz w:val="28"/>
          <w:szCs w:val="28"/>
          <w:lang w:eastAsia="ru-RU"/>
        </w:rPr>
        <w:t>перформатив</w:t>
      </w:r>
      <w:proofErr w:type="spellEnd"/>
      <w:r w:rsidRPr="00A867E1">
        <w:rPr>
          <w:rFonts w:ascii="Times New Roman" w:eastAsia="Times New Roman" w:hAnsi="Times New Roman" w:cs="Times New Roman"/>
          <w:color w:val="000000"/>
          <w:sz w:val="28"/>
          <w:szCs w:val="28"/>
          <w:lang w:eastAsia="ru-RU"/>
        </w:rPr>
        <w:t xml:space="preserve">. Однако, речевая жизнь – создание и понимание целых речевых произведений – текстов - доказывает существование и значимость именно третьего – прагматического компонента </w:t>
      </w:r>
      <w:proofErr w:type="spellStart"/>
      <w:r w:rsidRPr="00A867E1">
        <w:rPr>
          <w:rFonts w:ascii="Times New Roman" w:eastAsia="Times New Roman" w:hAnsi="Times New Roman" w:cs="Times New Roman"/>
          <w:color w:val="000000"/>
          <w:sz w:val="28"/>
          <w:szCs w:val="28"/>
          <w:lang w:eastAsia="ru-RU"/>
        </w:rPr>
        <w:t>семиозиса</w:t>
      </w:r>
      <w:proofErr w:type="spellEnd"/>
      <w:r w:rsidRPr="00A867E1">
        <w:rPr>
          <w:rFonts w:ascii="Times New Roman" w:eastAsia="Times New Roman" w:hAnsi="Times New Roman" w:cs="Times New Roman"/>
          <w:color w:val="000000"/>
          <w:sz w:val="28"/>
          <w:szCs w:val="28"/>
          <w:lang w:eastAsia="ru-RU"/>
        </w:rPr>
        <w:t xml:space="preserve">. Приведем самый цитируемый пример из Л.Н. Толстого: объяснение Левина и Кити, в основу которого был положен реальный эпизод из жизни самого Льва Николаевича: « Он глядел ей прямо в ласковые, хотя и испуганные глаза. – Пожалуйста, спросите. – </w:t>
      </w:r>
      <w:proofErr w:type="gramStart"/>
      <w:r w:rsidRPr="00A867E1">
        <w:rPr>
          <w:rFonts w:ascii="Times New Roman" w:eastAsia="Times New Roman" w:hAnsi="Times New Roman" w:cs="Times New Roman"/>
          <w:color w:val="000000"/>
          <w:sz w:val="28"/>
          <w:szCs w:val="28"/>
          <w:lang w:eastAsia="ru-RU"/>
        </w:rPr>
        <w:t>Вот, - сказал он и написал начальные буквы</w:t>
      </w:r>
      <w:r w:rsidRPr="00A867E1">
        <w:rPr>
          <w:rFonts w:ascii="Times New Roman" w:eastAsia="Times New Roman" w:hAnsi="Times New Roman" w:cs="Times New Roman"/>
          <w:i/>
          <w:iCs/>
          <w:color w:val="000000"/>
          <w:sz w:val="28"/>
          <w:szCs w:val="28"/>
          <w:lang w:eastAsia="ru-RU"/>
        </w:rPr>
        <w:t>: к, в, м, о:</w:t>
      </w:r>
      <w:r w:rsidRPr="00A867E1">
        <w:rPr>
          <w:rFonts w:ascii="Times New Roman" w:eastAsia="Times New Roman" w:hAnsi="Times New Roman" w:cs="Times New Roman"/>
          <w:color w:val="000000"/>
          <w:sz w:val="28"/>
          <w:szCs w:val="28"/>
          <w:lang w:eastAsia="ru-RU"/>
        </w:rPr>
        <w:t> </w:t>
      </w:r>
      <w:r w:rsidRPr="00A867E1">
        <w:rPr>
          <w:rFonts w:ascii="Times New Roman" w:eastAsia="Times New Roman" w:hAnsi="Times New Roman" w:cs="Times New Roman"/>
          <w:i/>
          <w:iCs/>
          <w:color w:val="000000"/>
          <w:sz w:val="28"/>
          <w:szCs w:val="28"/>
          <w:lang w:eastAsia="ru-RU"/>
        </w:rPr>
        <w:t>э, н, м, б, з, л, э, н, и, т?</w:t>
      </w:r>
      <w:r w:rsidRPr="00A867E1">
        <w:rPr>
          <w:rFonts w:ascii="Times New Roman" w:eastAsia="Times New Roman" w:hAnsi="Times New Roman" w:cs="Times New Roman"/>
          <w:color w:val="000000"/>
          <w:sz w:val="28"/>
          <w:szCs w:val="28"/>
          <w:lang w:eastAsia="ru-RU"/>
        </w:rPr>
        <w:t> Буквы эти значили: «когда вы мне ответили: этого не может быть, значило ли это, что никогда или тогда?»</w:t>
      </w:r>
      <w:proofErr w:type="gramEnd"/>
      <w:r w:rsidRPr="00A867E1">
        <w:rPr>
          <w:rFonts w:ascii="Times New Roman" w:eastAsia="Times New Roman" w:hAnsi="Times New Roman" w:cs="Times New Roman"/>
          <w:color w:val="000000"/>
          <w:sz w:val="28"/>
          <w:szCs w:val="28"/>
          <w:lang w:eastAsia="ru-RU"/>
        </w:rPr>
        <w:t xml:space="preserve"> </w:t>
      </w:r>
      <w:proofErr w:type="gramStart"/>
      <w:r w:rsidRPr="00A867E1">
        <w:rPr>
          <w:rFonts w:ascii="Times New Roman" w:eastAsia="Times New Roman" w:hAnsi="Times New Roman" w:cs="Times New Roman"/>
          <w:color w:val="000000"/>
          <w:sz w:val="28"/>
          <w:szCs w:val="28"/>
          <w:lang w:eastAsia="ru-RU"/>
        </w:rPr>
        <w:t>Не было никакой вероятности, чтоб она могла понять эту сложную фразу; но он посмотрел на нее с таким видом, что жизнь его зависит от того, поймет ли она эти слова.</w:t>
      </w:r>
      <w:proofErr w:type="gramEnd"/>
      <w:r w:rsidRPr="00A867E1">
        <w:rPr>
          <w:rFonts w:ascii="Times New Roman" w:eastAsia="Times New Roman" w:hAnsi="Times New Roman" w:cs="Times New Roman"/>
          <w:color w:val="000000"/>
          <w:sz w:val="28"/>
          <w:szCs w:val="28"/>
          <w:lang w:eastAsia="ru-RU"/>
        </w:rPr>
        <w:t xml:space="preserve"> Она взглянула на него серьезно, потом оперла нахмуренный лоб на руку и стала читать. </w:t>
      </w:r>
      <w:r w:rsidRPr="00A867E1">
        <w:rPr>
          <w:rFonts w:ascii="Times New Roman" w:eastAsia="Times New Roman" w:hAnsi="Times New Roman" w:cs="Times New Roman"/>
          <w:color w:val="000000"/>
          <w:sz w:val="28"/>
          <w:szCs w:val="28"/>
          <w:lang w:eastAsia="ru-RU"/>
        </w:rPr>
        <w:lastRenderedPageBreak/>
        <w:t>Изредка она взглядывала на него, спрашивая у него взглядом: «То ли это, что я думаю?» - Я поняла, - сказала она, покраснев. – Какое это слово? – сказал он, указывая на </w:t>
      </w:r>
      <w:r w:rsidRPr="00A867E1">
        <w:rPr>
          <w:rFonts w:ascii="Times New Roman" w:eastAsia="Times New Roman" w:hAnsi="Times New Roman" w:cs="Times New Roman"/>
          <w:i/>
          <w:iCs/>
          <w:color w:val="000000"/>
          <w:sz w:val="28"/>
          <w:szCs w:val="28"/>
          <w:lang w:eastAsia="ru-RU"/>
        </w:rPr>
        <w:t>н</w:t>
      </w:r>
      <w:r w:rsidRPr="00A867E1">
        <w:rPr>
          <w:rFonts w:ascii="Times New Roman" w:eastAsia="Times New Roman" w:hAnsi="Times New Roman" w:cs="Times New Roman"/>
          <w:b/>
          <w:bCs/>
          <w:color w:val="000000"/>
          <w:sz w:val="28"/>
          <w:szCs w:val="28"/>
          <w:lang w:eastAsia="ru-RU"/>
        </w:rPr>
        <w:t>, </w:t>
      </w:r>
      <w:r w:rsidRPr="00A867E1">
        <w:rPr>
          <w:rFonts w:ascii="Times New Roman" w:eastAsia="Times New Roman" w:hAnsi="Times New Roman" w:cs="Times New Roman"/>
          <w:color w:val="000000"/>
          <w:sz w:val="28"/>
          <w:szCs w:val="28"/>
          <w:lang w:eastAsia="ru-RU"/>
        </w:rPr>
        <w:t>которым означалось слово </w:t>
      </w:r>
      <w:r w:rsidRPr="00A867E1">
        <w:rPr>
          <w:rFonts w:ascii="Times New Roman" w:eastAsia="Times New Roman" w:hAnsi="Times New Roman" w:cs="Times New Roman"/>
          <w:i/>
          <w:iCs/>
          <w:color w:val="000000"/>
          <w:sz w:val="28"/>
          <w:szCs w:val="28"/>
          <w:lang w:eastAsia="ru-RU"/>
        </w:rPr>
        <w:t>никогда.</w:t>
      </w:r>
      <w:r w:rsidRPr="00A867E1">
        <w:rPr>
          <w:rFonts w:ascii="Times New Roman" w:eastAsia="Times New Roman" w:hAnsi="Times New Roman" w:cs="Times New Roman"/>
          <w:color w:val="000000"/>
          <w:sz w:val="28"/>
          <w:szCs w:val="28"/>
          <w:lang w:eastAsia="ru-RU"/>
        </w:rPr>
        <w:t> – Это слово значит </w:t>
      </w:r>
      <w:r w:rsidRPr="00A867E1">
        <w:rPr>
          <w:rFonts w:ascii="Times New Roman" w:eastAsia="Times New Roman" w:hAnsi="Times New Roman" w:cs="Times New Roman"/>
          <w:i/>
          <w:iCs/>
          <w:color w:val="000000"/>
          <w:sz w:val="28"/>
          <w:szCs w:val="28"/>
          <w:lang w:eastAsia="ru-RU"/>
        </w:rPr>
        <w:t>никогда</w:t>
      </w:r>
      <w:r w:rsidRPr="00A867E1">
        <w:rPr>
          <w:rFonts w:ascii="Times New Roman" w:eastAsia="Times New Roman" w:hAnsi="Times New Roman" w:cs="Times New Roman"/>
          <w:color w:val="000000"/>
          <w:sz w:val="28"/>
          <w:szCs w:val="28"/>
          <w:lang w:eastAsia="ru-RU"/>
        </w:rPr>
        <w:t xml:space="preserve">, - сказала она, - но это неправда! Он быстро стер </w:t>
      </w:r>
      <w:proofErr w:type="gramStart"/>
      <w:r w:rsidRPr="00A867E1">
        <w:rPr>
          <w:rFonts w:ascii="Times New Roman" w:eastAsia="Times New Roman" w:hAnsi="Times New Roman" w:cs="Times New Roman"/>
          <w:color w:val="000000"/>
          <w:sz w:val="28"/>
          <w:szCs w:val="28"/>
          <w:lang w:eastAsia="ru-RU"/>
        </w:rPr>
        <w:t>написанное</w:t>
      </w:r>
      <w:proofErr w:type="gramEnd"/>
      <w:r w:rsidRPr="00A867E1">
        <w:rPr>
          <w:rFonts w:ascii="Times New Roman" w:eastAsia="Times New Roman" w:hAnsi="Times New Roman" w:cs="Times New Roman"/>
          <w:color w:val="000000"/>
          <w:sz w:val="28"/>
          <w:szCs w:val="28"/>
          <w:lang w:eastAsia="ru-RU"/>
        </w:rPr>
        <w:t xml:space="preserve">, подал ей мел и встал. </w:t>
      </w:r>
      <w:proofErr w:type="gramStart"/>
      <w:r w:rsidRPr="00A867E1">
        <w:rPr>
          <w:rFonts w:ascii="Times New Roman" w:eastAsia="Times New Roman" w:hAnsi="Times New Roman" w:cs="Times New Roman"/>
          <w:color w:val="000000"/>
          <w:sz w:val="28"/>
          <w:szCs w:val="28"/>
          <w:lang w:eastAsia="ru-RU"/>
        </w:rPr>
        <w:t>Она написала: </w:t>
      </w:r>
      <w:r w:rsidRPr="00A867E1">
        <w:rPr>
          <w:rFonts w:ascii="Times New Roman" w:eastAsia="Times New Roman" w:hAnsi="Times New Roman" w:cs="Times New Roman"/>
          <w:i/>
          <w:iCs/>
          <w:color w:val="000000"/>
          <w:sz w:val="28"/>
          <w:szCs w:val="28"/>
          <w:lang w:eastAsia="ru-RU"/>
        </w:rPr>
        <w:t>т, я, н, м, и, о. </w:t>
      </w:r>
      <w:r w:rsidRPr="00A867E1">
        <w:rPr>
          <w:rFonts w:ascii="Times New Roman" w:eastAsia="Times New Roman" w:hAnsi="Times New Roman" w:cs="Times New Roman"/>
          <w:color w:val="000000"/>
          <w:sz w:val="28"/>
          <w:szCs w:val="28"/>
          <w:lang w:eastAsia="ru-RU"/>
        </w:rPr>
        <w:t>&lt;…&gt; Он вдруг просиял: он понял.</w:t>
      </w:r>
      <w:proofErr w:type="gramEnd"/>
      <w:r w:rsidRPr="00A867E1">
        <w:rPr>
          <w:rFonts w:ascii="Times New Roman" w:eastAsia="Times New Roman" w:hAnsi="Times New Roman" w:cs="Times New Roman"/>
          <w:color w:val="000000"/>
          <w:sz w:val="28"/>
          <w:szCs w:val="28"/>
          <w:lang w:eastAsia="ru-RU"/>
        </w:rPr>
        <w:t xml:space="preserve"> Это значило: «тогда я не могла иначе ответить». Он взглянул на нее вопросительно, робко. </w:t>
      </w:r>
      <w:proofErr w:type="gramStart"/>
      <w:r w:rsidRPr="00A867E1">
        <w:rPr>
          <w:rFonts w:ascii="Times New Roman" w:eastAsia="Times New Roman" w:hAnsi="Times New Roman" w:cs="Times New Roman"/>
          <w:color w:val="000000"/>
          <w:sz w:val="28"/>
          <w:szCs w:val="28"/>
          <w:lang w:eastAsia="ru-RU"/>
        </w:rPr>
        <w:t>–Т</w:t>
      </w:r>
      <w:proofErr w:type="gramEnd"/>
      <w:r w:rsidRPr="00A867E1">
        <w:rPr>
          <w:rFonts w:ascii="Times New Roman" w:eastAsia="Times New Roman" w:hAnsi="Times New Roman" w:cs="Times New Roman"/>
          <w:color w:val="000000"/>
          <w:sz w:val="28"/>
          <w:szCs w:val="28"/>
          <w:lang w:eastAsia="ru-RU"/>
        </w:rPr>
        <w:t xml:space="preserve">олько тогда? –Да,- ответила ее улыбка. – А т… А теперь? – спросил он. </w:t>
      </w:r>
      <w:proofErr w:type="gramStart"/>
      <w:r w:rsidRPr="00A867E1">
        <w:rPr>
          <w:rFonts w:ascii="Times New Roman" w:eastAsia="Times New Roman" w:hAnsi="Times New Roman" w:cs="Times New Roman"/>
          <w:color w:val="000000"/>
          <w:sz w:val="28"/>
          <w:szCs w:val="28"/>
          <w:lang w:eastAsia="ru-RU"/>
        </w:rPr>
        <w:t>–Н</w:t>
      </w:r>
      <w:proofErr w:type="gramEnd"/>
      <w:r w:rsidRPr="00A867E1">
        <w:rPr>
          <w:rFonts w:ascii="Times New Roman" w:eastAsia="Times New Roman" w:hAnsi="Times New Roman" w:cs="Times New Roman"/>
          <w:color w:val="000000"/>
          <w:sz w:val="28"/>
          <w:szCs w:val="28"/>
          <w:lang w:eastAsia="ru-RU"/>
        </w:rPr>
        <w:t>у, так вот прочтите. &lt;…&gt; - Она написала начальные буквы: </w:t>
      </w:r>
      <w:r w:rsidRPr="00A867E1">
        <w:rPr>
          <w:rFonts w:ascii="Times New Roman" w:eastAsia="Times New Roman" w:hAnsi="Times New Roman" w:cs="Times New Roman"/>
          <w:i/>
          <w:iCs/>
          <w:color w:val="000000"/>
          <w:sz w:val="28"/>
          <w:szCs w:val="28"/>
          <w:lang w:eastAsia="ru-RU"/>
        </w:rPr>
        <w:t>ч, в</w:t>
      </w:r>
      <w:proofErr w:type="gramStart"/>
      <w:r w:rsidRPr="00A867E1">
        <w:rPr>
          <w:rFonts w:ascii="Times New Roman" w:eastAsia="Times New Roman" w:hAnsi="Times New Roman" w:cs="Times New Roman"/>
          <w:i/>
          <w:iCs/>
          <w:color w:val="000000"/>
          <w:sz w:val="28"/>
          <w:szCs w:val="28"/>
          <w:lang w:eastAsia="ru-RU"/>
        </w:rPr>
        <w:t xml:space="preserve"> ,</w:t>
      </w:r>
      <w:proofErr w:type="gramEnd"/>
      <w:r w:rsidRPr="00A867E1">
        <w:rPr>
          <w:rFonts w:ascii="Times New Roman" w:eastAsia="Times New Roman" w:hAnsi="Times New Roman" w:cs="Times New Roman"/>
          <w:i/>
          <w:iCs/>
          <w:color w:val="000000"/>
          <w:sz w:val="28"/>
          <w:szCs w:val="28"/>
          <w:lang w:eastAsia="ru-RU"/>
        </w:rPr>
        <w:t>м, з, и, п, ч, б</w:t>
      </w:r>
      <w:r w:rsidRPr="00A867E1">
        <w:rPr>
          <w:rFonts w:ascii="Times New Roman" w:eastAsia="Times New Roman" w:hAnsi="Times New Roman" w:cs="Times New Roman"/>
          <w:color w:val="000000"/>
          <w:sz w:val="28"/>
          <w:szCs w:val="28"/>
          <w:lang w:eastAsia="ru-RU"/>
        </w:rPr>
        <w:t xml:space="preserve">. Это значило: «чтобы вы могли забыть и простить, что было» (с.436-437). Естественно, что в данной ситуации, когда отключены механизмы синтактики и семантики, прагматика остается единственным, что обеспечивает понимание двух </w:t>
      </w:r>
      <w:proofErr w:type="spellStart"/>
      <w:r w:rsidRPr="00A867E1">
        <w:rPr>
          <w:rFonts w:ascii="Times New Roman" w:eastAsia="Times New Roman" w:hAnsi="Times New Roman" w:cs="Times New Roman"/>
          <w:color w:val="000000"/>
          <w:sz w:val="28"/>
          <w:szCs w:val="28"/>
          <w:lang w:eastAsia="ru-RU"/>
        </w:rPr>
        <w:t>коммуникантов</w:t>
      </w:r>
      <w:proofErr w:type="spellEnd"/>
      <w:r w:rsidRPr="00A867E1">
        <w:rPr>
          <w:rFonts w:ascii="Times New Roman" w:eastAsia="Times New Roman" w:hAnsi="Times New Roman" w:cs="Times New Roman"/>
          <w:color w:val="000000"/>
          <w:sz w:val="28"/>
          <w:szCs w:val="28"/>
          <w:lang w:eastAsia="ru-RU"/>
        </w:rPr>
        <w:t>.</w:t>
      </w:r>
      <w:r w:rsidRPr="00A867E1">
        <w:rPr>
          <w:rFonts w:ascii="Times New Roman" w:eastAsia="Times New Roman" w:hAnsi="Times New Roman" w:cs="Times New Roman"/>
          <w:color w:val="000000"/>
          <w:sz w:val="28"/>
          <w:szCs w:val="28"/>
          <w:shd w:val="clear" w:color="auto" w:fill="FFFFFF"/>
          <w:lang w:eastAsia="ru-RU"/>
        </w:rPr>
        <w:t> </w:t>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br/>
        <w:t xml:space="preserve">2. </w:t>
      </w:r>
      <w:proofErr w:type="gramStart"/>
      <w:r w:rsidRPr="00A867E1">
        <w:rPr>
          <w:rFonts w:ascii="Times New Roman" w:eastAsia="Times New Roman" w:hAnsi="Times New Roman" w:cs="Times New Roman"/>
          <w:color w:val="000000"/>
          <w:sz w:val="28"/>
          <w:szCs w:val="28"/>
          <w:lang w:eastAsia="ru-RU"/>
        </w:rPr>
        <w:t>Распространенное определение знака, как такого предмета, который репрезентирует (представляет, замещает) другой предмет (свойство, отношение), нуждается в уточнении и развертывании.</w:t>
      </w:r>
      <w:proofErr w:type="gramEnd"/>
      <w:r w:rsidRPr="00A867E1">
        <w:rPr>
          <w:rFonts w:ascii="Times New Roman" w:eastAsia="Times New Roman" w:hAnsi="Times New Roman" w:cs="Times New Roman"/>
          <w:color w:val="000000"/>
          <w:sz w:val="28"/>
          <w:szCs w:val="28"/>
          <w:lang w:eastAsia="ru-RU"/>
        </w:rPr>
        <w:t xml:space="preserve"> В соответствии с этим толкованием всякий знак, поскольку он репрезентирует определенную идею, или, по словам </w:t>
      </w:r>
      <w:proofErr w:type="spellStart"/>
      <w:r w:rsidRPr="00A867E1">
        <w:rPr>
          <w:rFonts w:ascii="Times New Roman" w:eastAsia="Times New Roman" w:hAnsi="Times New Roman" w:cs="Times New Roman"/>
          <w:color w:val="000000"/>
          <w:sz w:val="28"/>
          <w:szCs w:val="28"/>
          <w:lang w:eastAsia="ru-RU"/>
        </w:rPr>
        <w:t>Ю.М.Лотмана</w:t>
      </w:r>
      <w:proofErr w:type="spellEnd"/>
      <w:r w:rsidRPr="00A867E1">
        <w:rPr>
          <w:rFonts w:ascii="Times New Roman" w:eastAsia="Times New Roman" w:hAnsi="Times New Roman" w:cs="Times New Roman"/>
          <w:color w:val="000000"/>
          <w:sz w:val="28"/>
          <w:szCs w:val="28"/>
          <w:lang w:eastAsia="ru-RU"/>
        </w:rPr>
        <w:t xml:space="preserve">, «выражает другое, более ценное содержание», и в плане выражения, и в плане содержания всегда представляет собой некоторый текст. Иными слова, знак всегда адресован кому-то и предполагает его прочтение и интерпретацию. Действительно, для объяснения сущности непонятного знака или же любого символа требуется довольно распространенный текст. Таким образом, водораздел между знаком и текстом оказывается размытым: где кончается «знак» и начинается «текст»? В итоге текст перерастает в «дискурс» или «диалог» (в смысле М.М. Бахтина) и оказывается обозначением смысловой среды, среды всеобъемлющей культуры, в которой обитает цивилизованный человек, постоянно общающийся с другими людьми и совместно с ними творящий бесконечный глобальный текст. Всякий знак – это свернутый текст, скрытый в его значении, а всякий текст – элемент смыслового диалога, дискурса, постоянно ведущегося в обществе и между обществами, включая прошлые поколения. Таким образом, вырисовывается семиотический континуум – последовательность плавно переходящих друг в друга знаков, символов, текстов. Классическим примером континуума является цветовой спектр, где один цвет незаметно переходит в другой и невозможно установить границу между голубым и зеленым, красным и оранжевым цветами. </w:t>
      </w:r>
      <w:proofErr w:type="gramStart"/>
      <w:r w:rsidRPr="00A867E1">
        <w:rPr>
          <w:rFonts w:ascii="Times New Roman" w:eastAsia="Times New Roman" w:hAnsi="Times New Roman" w:cs="Times New Roman"/>
          <w:color w:val="000000"/>
          <w:sz w:val="28"/>
          <w:szCs w:val="28"/>
          <w:lang w:eastAsia="ru-RU"/>
        </w:rPr>
        <w:t>Точно так же не очевидны границы между знаком и текстом, словом и предложением (устойчивые словосочетания, идиомы, поговорки – это слова, фразы или предложения?</w:t>
      </w:r>
      <w:proofErr w:type="gramEnd"/>
      <w:r w:rsidRPr="00A867E1">
        <w:rPr>
          <w:rFonts w:ascii="Times New Roman" w:eastAsia="Times New Roman" w:hAnsi="Times New Roman" w:cs="Times New Roman"/>
          <w:color w:val="000000"/>
          <w:sz w:val="28"/>
          <w:szCs w:val="28"/>
          <w:lang w:eastAsia="ru-RU"/>
        </w:rPr>
        <w:t xml:space="preserve"> </w:t>
      </w:r>
      <w:proofErr w:type="gramStart"/>
      <w:r w:rsidRPr="00A867E1">
        <w:rPr>
          <w:rFonts w:ascii="Times New Roman" w:eastAsia="Times New Roman" w:hAnsi="Times New Roman" w:cs="Times New Roman"/>
          <w:color w:val="000000"/>
          <w:sz w:val="28"/>
          <w:szCs w:val="28"/>
          <w:lang w:eastAsia="ru-RU"/>
        </w:rPr>
        <w:t>Лингвистика до сих пор не может дать однозначного ответа на этот вопрос).</w:t>
      </w:r>
      <w:proofErr w:type="gramEnd"/>
      <w:r w:rsidRPr="00A867E1">
        <w:rPr>
          <w:rFonts w:ascii="Times New Roman" w:eastAsia="Times New Roman" w:hAnsi="Times New Roman" w:cs="Times New Roman"/>
          <w:color w:val="000000"/>
          <w:sz w:val="28"/>
          <w:szCs w:val="28"/>
          <w:lang w:eastAsia="ru-RU"/>
        </w:rPr>
        <w:t xml:space="preserve"> Спаянность семиотического континуума (смысловая его </w:t>
      </w:r>
      <w:proofErr w:type="spellStart"/>
      <w:r w:rsidRPr="00A867E1">
        <w:rPr>
          <w:rFonts w:ascii="Times New Roman" w:eastAsia="Times New Roman" w:hAnsi="Times New Roman" w:cs="Times New Roman"/>
          <w:color w:val="000000"/>
          <w:sz w:val="28"/>
          <w:szCs w:val="28"/>
          <w:lang w:eastAsia="ru-RU"/>
        </w:rPr>
        <w:t>спрессованность</w:t>
      </w:r>
      <w:proofErr w:type="spellEnd"/>
      <w:r w:rsidRPr="00A867E1">
        <w:rPr>
          <w:rFonts w:ascii="Times New Roman" w:eastAsia="Times New Roman" w:hAnsi="Times New Roman" w:cs="Times New Roman"/>
          <w:color w:val="000000"/>
          <w:sz w:val="28"/>
          <w:szCs w:val="28"/>
          <w:lang w:eastAsia="ru-RU"/>
        </w:rPr>
        <w:t xml:space="preserve">) затрудняет выявление единиц анализа и классифицирования знаков в семиотических системах. Тем не менее, мы не можем отказаться от препарирования семиотического континуума, ибо только таким </w:t>
      </w:r>
      <w:proofErr w:type="gramStart"/>
      <w:r w:rsidRPr="00A867E1">
        <w:rPr>
          <w:rFonts w:ascii="Times New Roman" w:eastAsia="Times New Roman" w:hAnsi="Times New Roman" w:cs="Times New Roman"/>
          <w:color w:val="000000"/>
          <w:sz w:val="28"/>
          <w:szCs w:val="28"/>
          <w:lang w:eastAsia="ru-RU"/>
        </w:rPr>
        <w:t>путем</w:t>
      </w:r>
      <w:proofErr w:type="gramEnd"/>
      <w:r w:rsidRPr="00A867E1">
        <w:rPr>
          <w:rFonts w:ascii="Times New Roman" w:eastAsia="Times New Roman" w:hAnsi="Times New Roman" w:cs="Times New Roman"/>
          <w:color w:val="000000"/>
          <w:sz w:val="28"/>
          <w:szCs w:val="28"/>
          <w:lang w:eastAsia="ru-RU"/>
        </w:rPr>
        <w:t xml:space="preserve"> возможно, его познание.</w:t>
      </w:r>
      <w:r w:rsidRPr="00A867E1">
        <w:rPr>
          <w:rFonts w:ascii="Times New Roman" w:eastAsia="Times New Roman" w:hAnsi="Times New Roman" w:cs="Times New Roman"/>
          <w:color w:val="000000"/>
          <w:sz w:val="28"/>
          <w:szCs w:val="28"/>
          <w:shd w:val="clear" w:color="auto" w:fill="FFFFFF"/>
          <w:lang w:eastAsia="ru-RU"/>
        </w:rPr>
        <w:t> </w:t>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lastRenderedPageBreak/>
        <w:br/>
        <w:t>Для начала уточним соотношение между понятиями «знак» и «код», которые довольно часто употребляются как синонимы.</w:t>
      </w:r>
      <w:r w:rsidRPr="00A867E1">
        <w:rPr>
          <w:rFonts w:ascii="Times New Roman" w:eastAsia="Times New Roman" w:hAnsi="Times New Roman" w:cs="Times New Roman"/>
          <w:color w:val="000000"/>
          <w:sz w:val="28"/>
          <w:szCs w:val="28"/>
          <w:shd w:val="clear" w:color="auto" w:fill="FFFFFF"/>
          <w:lang w:eastAsia="ru-RU"/>
        </w:rPr>
        <w:t> </w:t>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br/>
      </w:r>
      <w:proofErr w:type="gramStart"/>
      <w:r w:rsidRPr="00A867E1">
        <w:rPr>
          <w:rFonts w:ascii="Times New Roman" w:eastAsia="Times New Roman" w:hAnsi="Times New Roman" w:cs="Times New Roman"/>
          <w:color w:val="000000"/>
          <w:sz w:val="28"/>
          <w:szCs w:val="28"/>
          <w:lang w:eastAsia="ru-RU"/>
        </w:rPr>
        <w:t>Понятие «код» укоренилось в технике связи (телеграфный код, код Морзе), в вычислительной технике, математике, кибернетике, информатике, даже в генетике (вспомним «генетический код»).</w:t>
      </w:r>
      <w:proofErr w:type="gramEnd"/>
      <w:r w:rsidRPr="00A867E1">
        <w:rPr>
          <w:rFonts w:ascii="Times New Roman" w:eastAsia="Times New Roman" w:hAnsi="Times New Roman" w:cs="Times New Roman"/>
          <w:color w:val="000000"/>
          <w:sz w:val="28"/>
          <w:szCs w:val="28"/>
          <w:lang w:eastAsia="ru-RU"/>
        </w:rPr>
        <w:t xml:space="preserve"> Характерно, что во всех случаях не требуется обращение к смыслу кодированных сообщений. Когда кодом называется естественный язык, учитывается внешнее сходство, а смысловая сторона игнорируется. В теории кодирования решаются проблемы оптимизации и помехоустойчивости кодов, а не проблемы их понимания. Можно </w:t>
      </w:r>
      <w:proofErr w:type="spellStart"/>
      <w:r w:rsidRPr="00A867E1">
        <w:rPr>
          <w:rFonts w:ascii="Times New Roman" w:eastAsia="Times New Roman" w:hAnsi="Times New Roman" w:cs="Times New Roman"/>
          <w:color w:val="000000"/>
          <w:sz w:val="28"/>
          <w:szCs w:val="28"/>
          <w:lang w:eastAsia="ru-RU"/>
        </w:rPr>
        <w:t>человекочитаемый</w:t>
      </w:r>
      <w:proofErr w:type="spellEnd"/>
      <w:r w:rsidRPr="00A867E1">
        <w:rPr>
          <w:rFonts w:ascii="Times New Roman" w:eastAsia="Times New Roman" w:hAnsi="Times New Roman" w:cs="Times New Roman"/>
          <w:color w:val="000000"/>
          <w:sz w:val="28"/>
          <w:szCs w:val="28"/>
          <w:lang w:eastAsia="ru-RU"/>
        </w:rPr>
        <w:t xml:space="preserve"> текст закодировать телеграфным кодом, и содержание текста при этом не изменится. Аналогично звуковую речь можно закодировать письменами. С известными оговорками перевод Шекспира с английского языка на русский можно трактовать как перекодирование. Во всех этих случаях происходит изменение внешней, материальной формы знака или текста, а внутренняя, смысловая его сторона сохраняется постоянной. Трансформируется «тело» знака, а не его смысл. Таким образом, текст или знак можно рассматривать как последовательность кодов. </w:t>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br/>
        <w:t>Теория кодирования входит в семиотическую проблематику, занимающуюся построением искусственных языков, машинным переводом, шифровкой и дешифровкой текстов. Ее предметом является </w:t>
      </w:r>
      <w:r w:rsidRPr="00A867E1">
        <w:rPr>
          <w:rFonts w:ascii="Times New Roman" w:eastAsia="Times New Roman" w:hAnsi="Times New Roman" w:cs="Times New Roman"/>
          <w:i/>
          <w:iCs/>
          <w:color w:val="000000"/>
          <w:sz w:val="28"/>
          <w:szCs w:val="28"/>
          <w:lang w:eastAsia="ru-RU"/>
        </w:rPr>
        <w:t>план выражения</w:t>
      </w:r>
      <w:r w:rsidRPr="00A867E1">
        <w:rPr>
          <w:rFonts w:ascii="Times New Roman" w:eastAsia="Times New Roman" w:hAnsi="Times New Roman" w:cs="Times New Roman"/>
          <w:color w:val="000000"/>
          <w:sz w:val="28"/>
          <w:szCs w:val="28"/>
          <w:lang w:eastAsia="ru-RU"/>
        </w:rPr>
        <w:t> знаков, т.е. чувственно-наглядные средства репрезентации представляемого знаком предмета, а не отношение обозначаемое-обозначающее, образующее </w:t>
      </w:r>
      <w:r w:rsidRPr="00A867E1">
        <w:rPr>
          <w:rFonts w:ascii="Times New Roman" w:eastAsia="Times New Roman" w:hAnsi="Times New Roman" w:cs="Times New Roman"/>
          <w:i/>
          <w:iCs/>
          <w:color w:val="000000"/>
          <w:sz w:val="28"/>
          <w:szCs w:val="28"/>
          <w:lang w:eastAsia="ru-RU"/>
        </w:rPr>
        <w:t>план содержания</w:t>
      </w:r>
      <w:r w:rsidRPr="00A867E1">
        <w:rPr>
          <w:rFonts w:ascii="Times New Roman" w:eastAsia="Times New Roman" w:hAnsi="Times New Roman" w:cs="Times New Roman"/>
          <w:color w:val="000000"/>
          <w:sz w:val="28"/>
          <w:szCs w:val="28"/>
          <w:lang w:eastAsia="ru-RU"/>
        </w:rPr>
        <w:t xml:space="preserve"> знака. Именно такая позиция, как известно, свойственна математической теории информации </w:t>
      </w:r>
      <w:proofErr w:type="spellStart"/>
      <w:r w:rsidRPr="00A867E1">
        <w:rPr>
          <w:rFonts w:ascii="Times New Roman" w:eastAsia="Times New Roman" w:hAnsi="Times New Roman" w:cs="Times New Roman"/>
          <w:color w:val="000000"/>
          <w:sz w:val="28"/>
          <w:szCs w:val="28"/>
          <w:lang w:eastAsia="ru-RU"/>
        </w:rPr>
        <w:t>К.Шеннона</w:t>
      </w:r>
      <w:proofErr w:type="spellEnd"/>
      <w:r w:rsidRPr="00A867E1">
        <w:rPr>
          <w:rFonts w:ascii="Times New Roman" w:eastAsia="Times New Roman" w:hAnsi="Times New Roman" w:cs="Times New Roman"/>
          <w:color w:val="000000"/>
          <w:sz w:val="28"/>
          <w:szCs w:val="28"/>
          <w:lang w:eastAsia="ru-RU"/>
        </w:rPr>
        <w:t>, которая, измеряя в битах количество информации, абстрагируется от ее смысла (содержания). </w:t>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br/>
        <w:t xml:space="preserve">Сказанное позволяет разграничивать коды, знаки, тексты следующим образом: знаки и тексты в качестве духовно-материальных единств имеют две стороны, или два плана: план содержания и план выражения; коды же плана содержания не имеют, они служат «строительным материалом» для плана выражения знаков и текстов. Примером кодов могут служить звуки, буквы, жесты глухонемых, различные тайнописи: например, «пляшущие человечки» из детективной истории Артура </w:t>
      </w:r>
      <w:proofErr w:type="spellStart"/>
      <w:r w:rsidRPr="00A867E1">
        <w:rPr>
          <w:rFonts w:ascii="Times New Roman" w:eastAsia="Times New Roman" w:hAnsi="Times New Roman" w:cs="Times New Roman"/>
          <w:color w:val="000000"/>
          <w:sz w:val="28"/>
          <w:szCs w:val="28"/>
          <w:lang w:eastAsia="ru-RU"/>
        </w:rPr>
        <w:t>Конан</w:t>
      </w:r>
      <w:proofErr w:type="spellEnd"/>
      <w:r w:rsidRPr="00A867E1">
        <w:rPr>
          <w:rFonts w:ascii="Times New Roman" w:eastAsia="Times New Roman" w:hAnsi="Times New Roman" w:cs="Times New Roman"/>
          <w:color w:val="000000"/>
          <w:sz w:val="28"/>
          <w:szCs w:val="28"/>
          <w:lang w:eastAsia="ru-RU"/>
        </w:rPr>
        <w:t xml:space="preserve"> </w:t>
      </w:r>
      <w:proofErr w:type="spellStart"/>
      <w:r w:rsidRPr="00A867E1">
        <w:rPr>
          <w:rFonts w:ascii="Times New Roman" w:eastAsia="Times New Roman" w:hAnsi="Times New Roman" w:cs="Times New Roman"/>
          <w:color w:val="000000"/>
          <w:sz w:val="28"/>
          <w:szCs w:val="28"/>
          <w:lang w:eastAsia="ru-RU"/>
        </w:rPr>
        <w:t>Дойля</w:t>
      </w:r>
      <w:proofErr w:type="spellEnd"/>
      <w:r w:rsidRPr="00A867E1">
        <w:rPr>
          <w:rFonts w:ascii="Times New Roman" w:eastAsia="Times New Roman" w:hAnsi="Times New Roman" w:cs="Times New Roman"/>
          <w:color w:val="000000"/>
          <w:sz w:val="28"/>
          <w:szCs w:val="28"/>
          <w:lang w:eastAsia="ru-RU"/>
        </w:rPr>
        <w:t>. </w:t>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br/>
        <w:t>Обратимся теперь к разграничению знака и текста. Итак, знак состоит из означающего и означаемого. Означающие образуют </w:t>
      </w:r>
      <w:r w:rsidRPr="00A867E1">
        <w:rPr>
          <w:rFonts w:ascii="Times New Roman" w:eastAsia="Times New Roman" w:hAnsi="Times New Roman" w:cs="Times New Roman"/>
          <w:i/>
          <w:iCs/>
          <w:color w:val="000000"/>
          <w:sz w:val="28"/>
          <w:szCs w:val="28"/>
          <w:lang w:eastAsia="ru-RU"/>
        </w:rPr>
        <w:t>план выражения</w:t>
      </w:r>
      <w:r w:rsidRPr="00A867E1">
        <w:rPr>
          <w:rFonts w:ascii="Times New Roman" w:eastAsia="Times New Roman" w:hAnsi="Times New Roman" w:cs="Times New Roman"/>
          <w:color w:val="000000"/>
          <w:sz w:val="28"/>
          <w:szCs w:val="28"/>
          <w:lang w:eastAsia="ru-RU"/>
        </w:rPr>
        <w:t> языка, а означаемые – его </w:t>
      </w:r>
      <w:r w:rsidRPr="00A867E1">
        <w:rPr>
          <w:rFonts w:ascii="Times New Roman" w:eastAsia="Times New Roman" w:hAnsi="Times New Roman" w:cs="Times New Roman"/>
          <w:i/>
          <w:iCs/>
          <w:color w:val="000000"/>
          <w:sz w:val="28"/>
          <w:szCs w:val="28"/>
          <w:lang w:eastAsia="ru-RU"/>
        </w:rPr>
        <w:t>план содержания. </w:t>
      </w:r>
      <w:r w:rsidRPr="00A867E1">
        <w:rPr>
          <w:rFonts w:ascii="Times New Roman" w:eastAsia="Times New Roman" w:hAnsi="Times New Roman" w:cs="Times New Roman"/>
          <w:color w:val="000000"/>
          <w:sz w:val="28"/>
          <w:szCs w:val="28"/>
          <w:lang w:eastAsia="ru-RU"/>
        </w:rPr>
        <w:t xml:space="preserve">В каждый из этих планов основатель глоссематики, выдающийся датский лингвист Людвиг </w:t>
      </w:r>
      <w:proofErr w:type="spellStart"/>
      <w:r w:rsidRPr="00A867E1">
        <w:rPr>
          <w:rFonts w:ascii="Times New Roman" w:eastAsia="Times New Roman" w:hAnsi="Times New Roman" w:cs="Times New Roman"/>
          <w:color w:val="000000"/>
          <w:sz w:val="28"/>
          <w:szCs w:val="28"/>
          <w:lang w:eastAsia="ru-RU"/>
        </w:rPr>
        <w:t>Ельмслев</w:t>
      </w:r>
      <w:proofErr w:type="spellEnd"/>
      <w:r w:rsidRPr="00A867E1">
        <w:rPr>
          <w:rFonts w:ascii="Times New Roman" w:eastAsia="Times New Roman" w:hAnsi="Times New Roman" w:cs="Times New Roman"/>
          <w:color w:val="000000"/>
          <w:sz w:val="28"/>
          <w:szCs w:val="28"/>
          <w:lang w:eastAsia="ru-RU"/>
        </w:rPr>
        <w:t xml:space="preserve"> (1899-1965) ввел разграничение, которое оказалось весьма важным для изучения </w:t>
      </w:r>
      <w:proofErr w:type="spellStart"/>
      <w:r w:rsidRPr="00A867E1">
        <w:rPr>
          <w:rFonts w:ascii="Times New Roman" w:eastAsia="Times New Roman" w:hAnsi="Times New Roman" w:cs="Times New Roman"/>
          <w:color w:val="000000"/>
          <w:sz w:val="28"/>
          <w:szCs w:val="28"/>
          <w:lang w:eastAsia="ru-RU"/>
        </w:rPr>
        <w:t>семиологического</w:t>
      </w:r>
      <w:proofErr w:type="spellEnd"/>
      <w:r w:rsidRPr="00A867E1">
        <w:rPr>
          <w:rFonts w:ascii="Times New Roman" w:eastAsia="Times New Roman" w:hAnsi="Times New Roman" w:cs="Times New Roman"/>
          <w:color w:val="000000"/>
          <w:sz w:val="28"/>
          <w:szCs w:val="28"/>
          <w:lang w:eastAsia="ru-RU"/>
        </w:rPr>
        <w:t xml:space="preserve"> (а не только лингвистического) знака. По </w:t>
      </w:r>
      <w:proofErr w:type="spellStart"/>
      <w:r w:rsidRPr="00A867E1">
        <w:rPr>
          <w:rFonts w:ascii="Times New Roman" w:eastAsia="Times New Roman" w:hAnsi="Times New Roman" w:cs="Times New Roman"/>
          <w:color w:val="000000"/>
          <w:sz w:val="28"/>
          <w:szCs w:val="28"/>
          <w:lang w:eastAsia="ru-RU"/>
        </w:rPr>
        <w:t>Ельмслеву</w:t>
      </w:r>
      <w:proofErr w:type="spellEnd"/>
      <w:r w:rsidRPr="00A867E1">
        <w:rPr>
          <w:rFonts w:ascii="Times New Roman" w:eastAsia="Times New Roman" w:hAnsi="Times New Roman" w:cs="Times New Roman"/>
          <w:color w:val="000000"/>
          <w:sz w:val="28"/>
          <w:szCs w:val="28"/>
          <w:lang w:eastAsia="ru-RU"/>
        </w:rPr>
        <w:t>, каждый план имеет два уровня (</w:t>
      </w:r>
      <w:proofErr w:type="spellStart"/>
      <w:r w:rsidRPr="00A867E1">
        <w:rPr>
          <w:rFonts w:ascii="Times New Roman" w:eastAsia="Times New Roman" w:hAnsi="Times New Roman" w:cs="Times New Roman"/>
          <w:color w:val="000000"/>
          <w:sz w:val="28"/>
          <w:szCs w:val="28"/>
          <w:lang w:eastAsia="ru-RU"/>
        </w:rPr>
        <w:t>strata</w:t>
      </w:r>
      <w:proofErr w:type="spellEnd"/>
      <w:r w:rsidRPr="00A867E1">
        <w:rPr>
          <w:rFonts w:ascii="Times New Roman" w:eastAsia="Times New Roman" w:hAnsi="Times New Roman" w:cs="Times New Roman"/>
          <w:color w:val="000000"/>
          <w:sz w:val="28"/>
          <w:szCs w:val="28"/>
          <w:lang w:eastAsia="ru-RU"/>
        </w:rPr>
        <w:t>): </w:t>
      </w:r>
      <w:r w:rsidRPr="00A867E1">
        <w:rPr>
          <w:rFonts w:ascii="Times New Roman" w:eastAsia="Times New Roman" w:hAnsi="Times New Roman" w:cs="Times New Roman"/>
          <w:i/>
          <w:iCs/>
          <w:color w:val="000000"/>
          <w:sz w:val="28"/>
          <w:szCs w:val="28"/>
          <w:lang w:eastAsia="ru-RU"/>
        </w:rPr>
        <w:t>форму и субстанцию.</w:t>
      </w:r>
      <w:r w:rsidRPr="00A867E1">
        <w:rPr>
          <w:rFonts w:ascii="Times New Roman" w:eastAsia="Times New Roman" w:hAnsi="Times New Roman" w:cs="Times New Roman"/>
          <w:color w:val="000000"/>
          <w:sz w:val="28"/>
          <w:szCs w:val="28"/>
          <w:lang w:eastAsia="ru-RU"/>
        </w:rPr>
        <w:t xml:space="preserve"> Необходимо обратить внимание на новизну определения этих выражений у </w:t>
      </w:r>
      <w:proofErr w:type="spellStart"/>
      <w:r w:rsidRPr="00A867E1">
        <w:rPr>
          <w:rFonts w:ascii="Times New Roman" w:eastAsia="Times New Roman" w:hAnsi="Times New Roman" w:cs="Times New Roman"/>
          <w:color w:val="000000"/>
          <w:sz w:val="28"/>
          <w:szCs w:val="28"/>
          <w:lang w:eastAsia="ru-RU"/>
        </w:rPr>
        <w:t>Ельмслева</w:t>
      </w:r>
      <w:proofErr w:type="spellEnd"/>
      <w:r w:rsidRPr="00A867E1">
        <w:rPr>
          <w:rFonts w:ascii="Times New Roman" w:eastAsia="Times New Roman" w:hAnsi="Times New Roman" w:cs="Times New Roman"/>
          <w:color w:val="000000"/>
          <w:sz w:val="28"/>
          <w:szCs w:val="28"/>
          <w:lang w:eastAsia="ru-RU"/>
        </w:rPr>
        <w:t xml:space="preserve">, так </w:t>
      </w:r>
      <w:r w:rsidRPr="00A867E1">
        <w:rPr>
          <w:rFonts w:ascii="Times New Roman" w:eastAsia="Times New Roman" w:hAnsi="Times New Roman" w:cs="Times New Roman"/>
          <w:color w:val="000000"/>
          <w:sz w:val="28"/>
          <w:szCs w:val="28"/>
          <w:lang w:eastAsia="ru-RU"/>
        </w:rPr>
        <w:lastRenderedPageBreak/>
        <w:t xml:space="preserve">как за каждым из них стоит богатое лексическое прошлое. Согласно </w:t>
      </w:r>
      <w:proofErr w:type="spellStart"/>
      <w:r w:rsidRPr="00A867E1">
        <w:rPr>
          <w:rFonts w:ascii="Times New Roman" w:eastAsia="Times New Roman" w:hAnsi="Times New Roman" w:cs="Times New Roman"/>
          <w:color w:val="000000"/>
          <w:sz w:val="28"/>
          <w:szCs w:val="28"/>
          <w:lang w:eastAsia="ru-RU"/>
        </w:rPr>
        <w:t>Ельмслеву</w:t>
      </w:r>
      <w:proofErr w:type="gramStart"/>
      <w:r w:rsidRPr="00A867E1">
        <w:rPr>
          <w:rFonts w:ascii="Times New Roman" w:eastAsia="Times New Roman" w:hAnsi="Times New Roman" w:cs="Times New Roman"/>
          <w:color w:val="000000"/>
          <w:sz w:val="28"/>
          <w:szCs w:val="28"/>
          <w:lang w:eastAsia="ru-RU"/>
        </w:rPr>
        <w:t>,</w:t>
      </w:r>
      <w:r w:rsidRPr="00A867E1">
        <w:rPr>
          <w:rFonts w:ascii="Times New Roman" w:eastAsia="Times New Roman" w:hAnsi="Times New Roman" w:cs="Times New Roman"/>
          <w:b/>
          <w:bCs/>
          <w:i/>
          <w:iCs/>
          <w:color w:val="000000"/>
          <w:sz w:val="28"/>
          <w:szCs w:val="28"/>
          <w:lang w:eastAsia="ru-RU"/>
        </w:rPr>
        <w:t>ф</w:t>
      </w:r>
      <w:proofErr w:type="gramEnd"/>
      <w:r w:rsidRPr="00A867E1">
        <w:rPr>
          <w:rFonts w:ascii="Times New Roman" w:eastAsia="Times New Roman" w:hAnsi="Times New Roman" w:cs="Times New Roman"/>
          <w:b/>
          <w:bCs/>
          <w:i/>
          <w:iCs/>
          <w:color w:val="000000"/>
          <w:sz w:val="28"/>
          <w:szCs w:val="28"/>
          <w:lang w:eastAsia="ru-RU"/>
        </w:rPr>
        <w:t>орма</w:t>
      </w:r>
      <w:proofErr w:type="spellEnd"/>
      <w:r w:rsidRPr="00A867E1">
        <w:rPr>
          <w:rFonts w:ascii="Times New Roman" w:eastAsia="Times New Roman" w:hAnsi="Times New Roman" w:cs="Times New Roman"/>
          <w:color w:val="000000"/>
          <w:sz w:val="28"/>
          <w:szCs w:val="28"/>
          <w:lang w:eastAsia="ru-RU"/>
        </w:rPr>
        <w:t> – это то, что поддается исчерпывающему, простому и непротиворечивому описанию в лингвистике (эпистемологический критерий) без опоры на какие бы то ни было экстралингвистические посылки. </w:t>
      </w:r>
      <w:r w:rsidRPr="00A867E1">
        <w:rPr>
          <w:rFonts w:ascii="Times New Roman" w:eastAsia="Times New Roman" w:hAnsi="Times New Roman" w:cs="Times New Roman"/>
          <w:b/>
          <w:bCs/>
          <w:i/>
          <w:iCs/>
          <w:color w:val="000000"/>
          <w:sz w:val="28"/>
          <w:szCs w:val="28"/>
          <w:lang w:eastAsia="ru-RU"/>
        </w:rPr>
        <w:t>Субстанцией</w:t>
      </w:r>
      <w:r w:rsidRPr="00A867E1">
        <w:rPr>
          <w:rFonts w:ascii="Times New Roman" w:eastAsia="Times New Roman" w:hAnsi="Times New Roman" w:cs="Times New Roman"/>
          <w:color w:val="000000"/>
          <w:sz w:val="28"/>
          <w:szCs w:val="28"/>
          <w:lang w:eastAsia="ru-RU"/>
        </w:rPr>
        <w:t> является совокупность различных аспектов лингвистических феноменов, которые не могут быть описаны без опоры на экстралингвистические посылки. Поскольку оба уровня выделяются как в плане выражения, так и в плане содержания, в итоге мы получаем четыре уровня:</w:t>
      </w:r>
      <w:r w:rsidRPr="00A867E1">
        <w:rPr>
          <w:rFonts w:ascii="Times New Roman" w:eastAsia="Times New Roman" w:hAnsi="Times New Roman" w:cs="Times New Roman"/>
          <w:color w:val="000000"/>
          <w:sz w:val="28"/>
          <w:szCs w:val="28"/>
          <w:shd w:val="clear" w:color="auto" w:fill="FFFFFF"/>
          <w:lang w:eastAsia="ru-RU"/>
        </w:rPr>
        <w:t> </w:t>
      </w:r>
      <w:r w:rsidRPr="00A867E1">
        <w:rPr>
          <w:rFonts w:ascii="Times New Roman" w:eastAsia="Times New Roman" w:hAnsi="Times New Roman" w:cs="Times New Roman"/>
          <w:color w:val="000000"/>
          <w:sz w:val="28"/>
          <w:szCs w:val="28"/>
          <w:lang w:eastAsia="ru-RU"/>
        </w:rPr>
        <w:br/>
      </w:r>
    </w:p>
    <w:p w:rsidR="009F787D" w:rsidRPr="00A867E1" w:rsidRDefault="009F787D" w:rsidP="009F787D">
      <w:pPr>
        <w:spacing w:after="0" w:line="240" w:lineRule="auto"/>
        <w:jc w:val="both"/>
        <w:rPr>
          <w:rFonts w:ascii="Times New Roman" w:eastAsia="Times New Roman" w:hAnsi="Times New Roman" w:cs="Times New Roman"/>
          <w:sz w:val="28"/>
          <w:szCs w:val="28"/>
          <w:lang w:eastAsia="ru-RU"/>
        </w:rPr>
      </w:pPr>
      <w:r w:rsidRPr="00A867E1">
        <w:rPr>
          <w:rFonts w:ascii="Times New Roman" w:eastAsia="Times New Roman" w:hAnsi="Times New Roman" w:cs="Times New Roman"/>
          <w:color w:val="000000"/>
          <w:sz w:val="28"/>
          <w:szCs w:val="28"/>
          <w:lang w:eastAsia="ru-RU"/>
        </w:rPr>
        <w:br/>
      </w:r>
    </w:p>
    <w:p w:rsidR="009F787D" w:rsidRPr="00F371B7" w:rsidRDefault="009F787D" w:rsidP="00F371B7">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867E1">
        <w:rPr>
          <w:rFonts w:ascii="Times New Roman" w:eastAsia="Times New Roman" w:hAnsi="Times New Roman" w:cs="Times New Roman"/>
          <w:color w:val="000000"/>
          <w:sz w:val="28"/>
          <w:szCs w:val="28"/>
          <w:lang w:eastAsia="ru-RU"/>
        </w:rPr>
        <w:br/>
        <w:t xml:space="preserve">субстанция плана выражения – звуки, изображения, пантомима и другие материальные носители сообщений. Многие </w:t>
      </w:r>
      <w:proofErr w:type="spellStart"/>
      <w:r w:rsidRPr="00A867E1">
        <w:rPr>
          <w:rFonts w:ascii="Times New Roman" w:eastAsia="Times New Roman" w:hAnsi="Times New Roman" w:cs="Times New Roman"/>
          <w:color w:val="000000"/>
          <w:sz w:val="28"/>
          <w:szCs w:val="28"/>
          <w:lang w:eastAsia="ru-RU"/>
        </w:rPr>
        <w:t>семиологические</w:t>
      </w:r>
      <w:proofErr w:type="spellEnd"/>
      <w:r w:rsidRPr="00A867E1">
        <w:rPr>
          <w:rFonts w:ascii="Times New Roman" w:eastAsia="Times New Roman" w:hAnsi="Times New Roman" w:cs="Times New Roman"/>
          <w:color w:val="000000"/>
          <w:sz w:val="28"/>
          <w:szCs w:val="28"/>
          <w:lang w:eastAsia="ru-RU"/>
        </w:rPr>
        <w:t xml:space="preserve"> системы имеют субстанцию выражения, сущность которой заключается не в том, чтобы означать. Очень часто такие системы состоят из предметов повседневного обихода, которые общество приспосабливает для целе</w:t>
      </w:r>
      <w:r w:rsidR="00F371B7">
        <w:rPr>
          <w:rFonts w:ascii="Times New Roman" w:eastAsia="Times New Roman" w:hAnsi="Times New Roman" w:cs="Times New Roman"/>
          <w:color w:val="000000"/>
          <w:sz w:val="28"/>
          <w:szCs w:val="28"/>
          <w:lang w:eastAsia="ru-RU"/>
        </w:rPr>
        <w:t>й обозначения: одежда, пища и д</w:t>
      </w:r>
      <w:proofErr w:type="gramStart"/>
      <w:r w:rsidRPr="00A867E1">
        <w:rPr>
          <w:rFonts w:ascii="Times New Roman" w:eastAsia="Times New Roman" w:hAnsi="Times New Roman" w:cs="Times New Roman"/>
          <w:color w:val="000000"/>
          <w:sz w:val="28"/>
          <w:szCs w:val="28"/>
          <w:lang w:eastAsia="ru-RU"/>
        </w:rPr>
        <w:br/>
        <w:t>П</w:t>
      </w:r>
      <w:proofErr w:type="gramEnd"/>
      <w:r w:rsidRPr="00A867E1">
        <w:rPr>
          <w:rFonts w:ascii="Times New Roman" w:eastAsia="Times New Roman" w:hAnsi="Times New Roman" w:cs="Times New Roman"/>
          <w:color w:val="000000"/>
          <w:sz w:val="28"/>
          <w:szCs w:val="28"/>
          <w:lang w:eastAsia="ru-RU"/>
        </w:rPr>
        <w:t>олучается, таким образом, 4 уровня семиотического континуума, из которых четвертый уровень – это </w:t>
      </w:r>
      <w:r w:rsidRPr="00A867E1">
        <w:rPr>
          <w:rFonts w:ascii="Times New Roman" w:eastAsia="Times New Roman" w:hAnsi="Times New Roman" w:cs="Times New Roman"/>
          <w:i/>
          <w:iCs/>
          <w:color w:val="000000"/>
          <w:sz w:val="28"/>
          <w:szCs w:val="28"/>
          <w:lang w:eastAsia="ru-RU"/>
        </w:rPr>
        <w:t>коды</w:t>
      </w:r>
      <w:r w:rsidRPr="00A867E1">
        <w:rPr>
          <w:rFonts w:ascii="Times New Roman" w:eastAsia="Times New Roman" w:hAnsi="Times New Roman" w:cs="Times New Roman"/>
          <w:b/>
          <w:bCs/>
          <w:color w:val="000000"/>
          <w:sz w:val="28"/>
          <w:szCs w:val="28"/>
          <w:lang w:eastAsia="ru-RU"/>
        </w:rPr>
        <w:t>, </w:t>
      </w:r>
      <w:r w:rsidRPr="00A867E1">
        <w:rPr>
          <w:rFonts w:ascii="Times New Roman" w:eastAsia="Times New Roman" w:hAnsi="Times New Roman" w:cs="Times New Roman"/>
          <w:color w:val="000000"/>
          <w:sz w:val="28"/>
          <w:szCs w:val="28"/>
          <w:lang w:eastAsia="ru-RU"/>
        </w:rPr>
        <w:t>а третий – их материальные </w:t>
      </w:r>
      <w:r w:rsidRPr="00A867E1">
        <w:rPr>
          <w:rFonts w:ascii="Times New Roman" w:eastAsia="Times New Roman" w:hAnsi="Times New Roman" w:cs="Times New Roman"/>
          <w:i/>
          <w:iCs/>
          <w:color w:val="000000"/>
          <w:sz w:val="28"/>
          <w:szCs w:val="28"/>
          <w:lang w:eastAsia="ru-RU"/>
        </w:rPr>
        <w:t>носители.</w:t>
      </w:r>
      <w:r w:rsidRPr="00A867E1">
        <w:rPr>
          <w:rFonts w:ascii="Times New Roman" w:eastAsia="Times New Roman" w:hAnsi="Times New Roman" w:cs="Times New Roman"/>
          <w:color w:val="000000"/>
          <w:sz w:val="28"/>
          <w:szCs w:val="28"/>
          <w:lang w:eastAsia="ru-RU"/>
        </w:rPr>
        <w:t> Второй уровень - </w:t>
      </w:r>
      <w:r w:rsidRPr="00A867E1">
        <w:rPr>
          <w:rFonts w:ascii="Times New Roman" w:eastAsia="Times New Roman" w:hAnsi="Times New Roman" w:cs="Times New Roman"/>
          <w:i/>
          <w:iCs/>
          <w:color w:val="000000"/>
          <w:sz w:val="28"/>
          <w:szCs w:val="28"/>
          <w:lang w:eastAsia="ru-RU"/>
        </w:rPr>
        <w:t>поверхностный смысл</w:t>
      </w:r>
      <w:r w:rsidRPr="00A867E1">
        <w:rPr>
          <w:rFonts w:ascii="Times New Roman" w:eastAsia="Times New Roman" w:hAnsi="Times New Roman" w:cs="Times New Roman"/>
          <w:color w:val="000000"/>
          <w:sz w:val="28"/>
          <w:szCs w:val="28"/>
          <w:lang w:eastAsia="ru-RU"/>
        </w:rPr>
        <w:t> текста, представляющий собой сумму смыслов знаков, образовавших текст; первый уровень – </w:t>
      </w:r>
      <w:r w:rsidRPr="00A867E1">
        <w:rPr>
          <w:rFonts w:ascii="Times New Roman" w:eastAsia="Times New Roman" w:hAnsi="Times New Roman" w:cs="Times New Roman"/>
          <w:i/>
          <w:iCs/>
          <w:color w:val="000000"/>
          <w:sz w:val="28"/>
          <w:szCs w:val="28"/>
          <w:lang w:eastAsia="ru-RU"/>
        </w:rPr>
        <w:t>глубинный смысл</w:t>
      </w:r>
      <w:r w:rsidRPr="00A867E1">
        <w:rPr>
          <w:rFonts w:ascii="Times New Roman" w:eastAsia="Times New Roman" w:hAnsi="Times New Roman" w:cs="Times New Roman"/>
          <w:color w:val="000000"/>
          <w:sz w:val="28"/>
          <w:szCs w:val="28"/>
          <w:lang w:eastAsia="ru-RU"/>
        </w:rPr>
        <w:t xml:space="preserve">, исходный замысел автора, определивший выбор знаков и способов кодирования. Соотношение между глубинным и поверхностным смыслами – это герменевтическая проблема или, с точки зрения современной риторики, проблема изобретения как </w:t>
      </w:r>
      <w:proofErr w:type="spellStart"/>
      <w:r w:rsidRPr="00A867E1">
        <w:rPr>
          <w:rFonts w:ascii="Times New Roman" w:eastAsia="Times New Roman" w:hAnsi="Times New Roman" w:cs="Times New Roman"/>
          <w:color w:val="000000"/>
          <w:sz w:val="28"/>
          <w:szCs w:val="28"/>
          <w:lang w:eastAsia="ru-RU"/>
        </w:rPr>
        <w:t>семиозиса</w:t>
      </w:r>
      <w:proofErr w:type="spellEnd"/>
      <w:r w:rsidRPr="00A867E1">
        <w:rPr>
          <w:rFonts w:ascii="Times New Roman" w:eastAsia="Times New Roman" w:hAnsi="Times New Roman" w:cs="Times New Roman"/>
          <w:color w:val="000000"/>
          <w:sz w:val="28"/>
          <w:szCs w:val="28"/>
          <w:lang w:eastAsia="ru-RU"/>
        </w:rPr>
        <w:t xml:space="preserve"> - соотношения живой мысли и слова. Более подробно мы остановимся на этом в разделе о творении языка. Здесь же только отметим, что отчетливо разграничены глубинные смыслы (мораль) и поверхностные смыслы (повествование) в баснях, притчах, поговорках. Любое художественно-литературное произведение обладает идейно-эстетическим замыслом, не сводимым к сумме значений используемых знаков. Литературоведческий анализ как раз занимается выявлением глубинных, а не поверхностных смыслов художественного текста. Итак, вернемся к проблеме разграничения понятий «знак» и «текст».</w:t>
      </w:r>
      <w:r w:rsidRPr="00A867E1">
        <w:rPr>
          <w:rFonts w:ascii="Times New Roman" w:eastAsia="Times New Roman" w:hAnsi="Times New Roman" w:cs="Times New Roman"/>
          <w:color w:val="000000"/>
          <w:sz w:val="28"/>
          <w:szCs w:val="28"/>
          <w:shd w:val="clear" w:color="auto" w:fill="FFFFFF"/>
          <w:lang w:eastAsia="ru-RU"/>
        </w:rPr>
        <w:t> </w:t>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b/>
          <w:bCs/>
          <w:i/>
          <w:iCs/>
          <w:color w:val="000000"/>
          <w:sz w:val="28"/>
          <w:szCs w:val="28"/>
          <w:lang w:eastAsia="ru-RU"/>
        </w:rPr>
        <w:t>Знак – </w:t>
      </w:r>
      <w:r w:rsidRPr="00A867E1">
        <w:rPr>
          <w:rFonts w:ascii="Times New Roman" w:eastAsia="Times New Roman" w:hAnsi="Times New Roman" w:cs="Times New Roman"/>
          <w:color w:val="000000"/>
          <w:sz w:val="28"/>
          <w:szCs w:val="28"/>
          <w:lang w:eastAsia="ru-RU"/>
        </w:rPr>
        <w:t>кодовое выражение, обладающее только поверхностным смыслом (значением). Например, взятое вне контекста слово с его словарным толкованием является подобным знаком. </w:t>
      </w:r>
      <w:proofErr w:type="gramStart"/>
      <w:r w:rsidRPr="00A867E1">
        <w:rPr>
          <w:rFonts w:ascii="Times New Roman" w:eastAsia="Times New Roman" w:hAnsi="Times New Roman" w:cs="Times New Roman"/>
          <w:b/>
          <w:bCs/>
          <w:i/>
          <w:iCs/>
          <w:color w:val="000000"/>
          <w:sz w:val="28"/>
          <w:szCs w:val="28"/>
          <w:lang w:eastAsia="ru-RU"/>
        </w:rPr>
        <w:t>Текст –</w:t>
      </w:r>
      <w:r w:rsidRPr="00A867E1">
        <w:rPr>
          <w:rFonts w:ascii="Times New Roman" w:eastAsia="Times New Roman" w:hAnsi="Times New Roman" w:cs="Times New Roman"/>
          <w:color w:val="000000"/>
          <w:sz w:val="28"/>
          <w:szCs w:val="28"/>
          <w:lang w:eastAsia="ru-RU"/>
        </w:rPr>
        <w:t xml:space="preserve"> есть отдельный знак или, как правило, упорядоченное множество знаков, объединенных единством замысла </w:t>
      </w:r>
      <w:proofErr w:type="spellStart"/>
      <w:r w:rsidRPr="00A867E1">
        <w:rPr>
          <w:rFonts w:ascii="Times New Roman" w:eastAsia="Times New Roman" w:hAnsi="Times New Roman" w:cs="Times New Roman"/>
          <w:color w:val="000000"/>
          <w:sz w:val="28"/>
          <w:szCs w:val="28"/>
          <w:lang w:eastAsia="ru-RU"/>
        </w:rPr>
        <w:t>коммуниканта</w:t>
      </w:r>
      <w:proofErr w:type="spellEnd"/>
      <w:r w:rsidRPr="00A867E1">
        <w:rPr>
          <w:rFonts w:ascii="Times New Roman" w:eastAsia="Times New Roman" w:hAnsi="Times New Roman" w:cs="Times New Roman"/>
          <w:color w:val="000000"/>
          <w:sz w:val="28"/>
          <w:szCs w:val="28"/>
          <w:lang w:eastAsia="ru-RU"/>
        </w:rPr>
        <w:t xml:space="preserve"> и в силу этого обладающих глубинным смыслом («личностным смыслом» понимающего).</w:t>
      </w:r>
      <w:proofErr w:type="gramEnd"/>
      <w:r w:rsidRPr="00A867E1">
        <w:rPr>
          <w:rFonts w:ascii="Times New Roman" w:eastAsia="Times New Roman" w:hAnsi="Times New Roman" w:cs="Times New Roman"/>
          <w:color w:val="000000"/>
          <w:sz w:val="28"/>
          <w:szCs w:val="28"/>
          <w:lang w:eastAsia="ru-RU"/>
        </w:rPr>
        <w:t xml:space="preserve"> Именно отсутствие глубинного смысла разделяет текст и знак. Символы потому и считаются текстами, что </w:t>
      </w:r>
      <w:r w:rsidRPr="00A867E1">
        <w:rPr>
          <w:rFonts w:ascii="Times New Roman" w:eastAsia="Times New Roman" w:hAnsi="Times New Roman" w:cs="Times New Roman"/>
          <w:color w:val="000000"/>
          <w:sz w:val="28"/>
          <w:szCs w:val="28"/>
          <w:lang w:eastAsia="ru-RU"/>
        </w:rPr>
        <w:lastRenderedPageBreak/>
        <w:t>они обладают глубинными, иногда мистическими смыслами. Текстом можно назвать роман, реплику в диалоге, стихотворение, художественное полотно, инженерный проект, архитектурный ансамбль, пантомимический этюд, фортепьянную пьесу, частушку и многое другое. Энциклопедия, собрание сочинений, сборник статей, библиографический указатель есть текст текстов, или </w:t>
      </w:r>
      <w:proofErr w:type="spellStart"/>
      <w:r w:rsidRPr="00A867E1">
        <w:rPr>
          <w:rFonts w:ascii="Times New Roman" w:eastAsia="Times New Roman" w:hAnsi="Times New Roman" w:cs="Times New Roman"/>
          <w:b/>
          <w:bCs/>
          <w:color w:val="000000"/>
          <w:sz w:val="28"/>
          <w:szCs w:val="28"/>
          <w:lang w:eastAsia="ru-RU"/>
        </w:rPr>
        <w:t>супертекст</w:t>
      </w:r>
      <w:proofErr w:type="spellEnd"/>
      <w:r w:rsidRPr="00A867E1">
        <w:rPr>
          <w:rFonts w:ascii="Times New Roman" w:eastAsia="Times New Roman" w:hAnsi="Times New Roman" w:cs="Times New Roman"/>
          <w:b/>
          <w:bCs/>
          <w:color w:val="000000"/>
          <w:sz w:val="28"/>
          <w:szCs w:val="28"/>
          <w:lang w:eastAsia="ru-RU"/>
        </w:rPr>
        <w:t>,</w:t>
      </w:r>
      <w:r w:rsidRPr="00A867E1">
        <w:rPr>
          <w:rFonts w:ascii="Times New Roman" w:eastAsia="Times New Roman" w:hAnsi="Times New Roman" w:cs="Times New Roman"/>
          <w:i/>
          <w:iCs/>
          <w:color w:val="000000"/>
          <w:sz w:val="28"/>
          <w:szCs w:val="28"/>
          <w:lang w:eastAsia="ru-RU"/>
        </w:rPr>
        <w:t> </w:t>
      </w:r>
      <w:r w:rsidRPr="00A867E1">
        <w:rPr>
          <w:rFonts w:ascii="Times New Roman" w:eastAsia="Times New Roman" w:hAnsi="Times New Roman" w:cs="Times New Roman"/>
          <w:color w:val="000000"/>
          <w:sz w:val="28"/>
          <w:szCs w:val="28"/>
          <w:lang w:eastAsia="ru-RU"/>
        </w:rPr>
        <w:t xml:space="preserve">поскольку в них глубинные смыслы отдельных произведений организованы согласно замыслу их составителей (создателей нового глубинного смысла). Объединив все мыслимые тексты и </w:t>
      </w:r>
      <w:proofErr w:type="spellStart"/>
      <w:r w:rsidRPr="00A867E1">
        <w:rPr>
          <w:rFonts w:ascii="Times New Roman" w:eastAsia="Times New Roman" w:hAnsi="Times New Roman" w:cs="Times New Roman"/>
          <w:color w:val="000000"/>
          <w:sz w:val="28"/>
          <w:szCs w:val="28"/>
          <w:lang w:eastAsia="ru-RU"/>
        </w:rPr>
        <w:t>супертексты</w:t>
      </w:r>
      <w:proofErr w:type="spellEnd"/>
      <w:r w:rsidRPr="00A867E1">
        <w:rPr>
          <w:rFonts w:ascii="Times New Roman" w:eastAsia="Times New Roman" w:hAnsi="Times New Roman" w:cs="Times New Roman"/>
          <w:color w:val="000000"/>
          <w:sz w:val="28"/>
          <w:szCs w:val="28"/>
          <w:lang w:eastAsia="ru-RU"/>
        </w:rPr>
        <w:t>, можно прийти к глобальному Тексту – абстракции структурализма.</w:t>
      </w:r>
      <w:r w:rsidRPr="00A867E1">
        <w:rPr>
          <w:rFonts w:ascii="Times New Roman" w:eastAsia="Times New Roman" w:hAnsi="Times New Roman" w:cs="Times New Roman"/>
          <w:color w:val="000000"/>
          <w:sz w:val="28"/>
          <w:szCs w:val="28"/>
          <w:shd w:val="clear" w:color="auto" w:fill="FFFFFF"/>
          <w:lang w:eastAsia="ru-RU"/>
        </w:rPr>
        <w:t> </w:t>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br/>
        <w:t>Итак, диапазон семиотического континуума простирается от бессодержательного кода до глобального Текста. </w:t>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br/>
        <w:t xml:space="preserve">II. С проблемой семиотического континуума связан вопрос </w:t>
      </w:r>
      <w:proofErr w:type="gramStart"/>
      <w:r w:rsidRPr="00A867E1">
        <w:rPr>
          <w:rFonts w:ascii="Times New Roman" w:eastAsia="Times New Roman" w:hAnsi="Times New Roman" w:cs="Times New Roman"/>
          <w:color w:val="000000"/>
          <w:sz w:val="28"/>
          <w:szCs w:val="28"/>
          <w:lang w:eastAsia="ru-RU"/>
        </w:rPr>
        <w:t>об</w:t>
      </w:r>
      <w:proofErr w:type="gramEnd"/>
      <w:r w:rsidRPr="00A867E1">
        <w:rPr>
          <w:rFonts w:ascii="Times New Roman" w:eastAsia="Times New Roman" w:hAnsi="Times New Roman" w:cs="Times New Roman"/>
          <w:color w:val="000000"/>
          <w:sz w:val="28"/>
          <w:szCs w:val="28"/>
          <w:lang w:eastAsia="ru-RU"/>
        </w:rPr>
        <w:t xml:space="preserve"> единицах анализа, которые содержат в себе, как молекула, все основные характеристики производимого смысла. Всякая семиотическая система характеризуется:</w:t>
      </w:r>
      <w:r w:rsidRPr="00A867E1">
        <w:rPr>
          <w:rFonts w:ascii="Times New Roman" w:eastAsia="Times New Roman" w:hAnsi="Times New Roman" w:cs="Times New Roman"/>
          <w:color w:val="000000"/>
          <w:sz w:val="28"/>
          <w:szCs w:val="28"/>
          <w:shd w:val="clear" w:color="auto" w:fill="FFFFFF"/>
          <w:lang w:eastAsia="ru-RU"/>
        </w:rPr>
        <w:t> </w:t>
      </w:r>
      <w:r w:rsidRPr="00A867E1">
        <w:rPr>
          <w:rFonts w:ascii="Times New Roman" w:eastAsia="Times New Roman" w:hAnsi="Times New Roman" w:cs="Times New Roman"/>
          <w:color w:val="000000"/>
          <w:sz w:val="28"/>
          <w:szCs w:val="28"/>
          <w:lang w:eastAsia="ru-RU"/>
        </w:rPr>
        <w:br/>
        <w:t>операторным способом; </w:t>
      </w:r>
      <w:r w:rsidRPr="00A867E1">
        <w:rPr>
          <w:rFonts w:ascii="Times New Roman" w:eastAsia="Times New Roman" w:hAnsi="Times New Roman" w:cs="Times New Roman"/>
          <w:color w:val="000000"/>
          <w:sz w:val="28"/>
          <w:szCs w:val="28"/>
          <w:lang w:eastAsia="ru-RU"/>
        </w:rPr>
        <w:br/>
        <w:t>сферой действия; </w:t>
      </w:r>
      <w:r w:rsidRPr="00A867E1">
        <w:rPr>
          <w:rFonts w:ascii="Times New Roman" w:eastAsia="Times New Roman" w:hAnsi="Times New Roman" w:cs="Times New Roman"/>
          <w:color w:val="000000"/>
          <w:sz w:val="28"/>
          <w:szCs w:val="28"/>
          <w:lang w:eastAsia="ru-RU"/>
        </w:rPr>
        <w:br/>
        <w:t>природой и числом знаков; </w:t>
      </w:r>
      <w:r w:rsidRPr="00A867E1">
        <w:rPr>
          <w:rFonts w:ascii="Times New Roman" w:eastAsia="Times New Roman" w:hAnsi="Times New Roman" w:cs="Times New Roman"/>
          <w:color w:val="000000"/>
          <w:sz w:val="28"/>
          <w:szCs w:val="28"/>
          <w:lang w:eastAsia="ru-RU"/>
        </w:rPr>
        <w:br/>
        <w:t>типом функционирования. </w:t>
      </w:r>
    </w:p>
    <w:p w:rsidR="009F787D" w:rsidRPr="00260173" w:rsidRDefault="009F787D" w:rsidP="00260173">
      <w:pPr>
        <w:spacing w:after="0" w:line="240" w:lineRule="auto"/>
        <w:jc w:val="both"/>
        <w:rPr>
          <w:rFonts w:ascii="Times New Roman" w:eastAsia="Times New Roman" w:hAnsi="Times New Roman" w:cs="Times New Roman"/>
          <w:color w:val="000000"/>
          <w:sz w:val="28"/>
          <w:szCs w:val="28"/>
          <w:lang w:eastAsia="ru-RU"/>
        </w:rPr>
      </w:pPr>
      <w:r w:rsidRPr="00A867E1">
        <w:rPr>
          <w:rFonts w:ascii="Times New Roman" w:eastAsia="Times New Roman" w:hAnsi="Times New Roman" w:cs="Times New Roman"/>
          <w:color w:val="000000"/>
          <w:sz w:val="28"/>
          <w:szCs w:val="28"/>
          <w:lang w:eastAsia="ru-RU"/>
        </w:rPr>
        <w:br/>
        <w:t>Каждый из этих признаков содержит некоторое число разновидностей</w:t>
      </w:r>
      <w:proofErr w:type="gramStart"/>
      <w:r w:rsidRPr="00A867E1">
        <w:rPr>
          <w:rFonts w:ascii="Times New Roman" w:eastAsia="Times New Roman" w:hAnsi="Times New Roman" w:cs="Times New Roman"/>
          <w:color w:val="000000"/>
          <w:sz w:val="28"/>
          <w:szCs w:val="28"/>
          <w:lang w:eastAsia="ru-RU"/>
        </w:rPr>
        <w:t>.</w:t>
      </w:r>
      <w:proofErr w:type="gramEnd"/>
      <w:r w:rsidRPr="00A867E1">
        <w:rPr>
          <w:rFonts w:ascii="Times New Roman" w:eastAsia="Times New Roman" w:hAnsi="Times New Roman" w:cs="Times New Roman"/>
          <w:color w:val="000000"/>
          <w:sz w:val="28"/>
          <w:szCs w:val="28"/>
          <w:shd w:val="clear" w:color="auto" w:fill="FFFFFF"/>
          <w:lang w:eastAsia="ru-RU"/>
        </w:rPr>
        <w:t> </w:t>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br/>
      </w:r>
      <w:proofErr w:type="gramStart"/>
      <w:r w:rsidRPr="00A867E1">
        <w:rPr>
          <w:rFonts w:ascii="Times New Roman" w:eastAsia="Times New Roman" w:hAnsi="Times New Roman" w:cs="Times New Roman"/>
          <w:b/>
          <w:bCs/>
          <w:i/>
          <w:iCs/>
          <w:color w:val="000000"/>
          <w:sz w:val="28"/>
          <w:szCs w:val="28"/>
          <w:lang w:eastAsia="ru-RU"/>
        </w:rPr>
        <w:t>о</w:t>
      </w:r>
      <w:proofErr w:type="gramEnd"/>
      <w:r w:rsidRPr="00A867E1">
        <w:rPr>
          <w:rFonts w:ascii="Times New Roman" w:eastAsia="Times New Roman" w:hAnsi="Times New Roman" w:cs="Times New Roman"/>
          <w:b/>
          <w:bCs/>
          <w:i/>
          <w:iCs/>
          <w:color w:val="000000"/>
          <w:sz w:val="28"/>
          <w:szCs w:val="28"/>
          <w:lang w:eastAsia="ru-RU"/>
        </w:rPr>
        <w:t xml:space="preserve">тношение между системами проявляется как соотношение между системой интерпретирующей и системой интерпретируемой. Знаки, имеющие хождение в обществе, могут быть полностью интерпретированы посредством знаков языка, но не наоборот. Язык, таким образом, выступает как </w:t>
      </w:r>
      <w:proofErr w:type="spellStart"/>
      <w:r w:rsidRPr="00A867E1">
        <w:rPr>
          <w:rFonts w:ascii="Times New Roman" w:eastAsia="Times New Roman" w:hAnsi="Times New Roman" w:cs="Times New Roman"/>
          <w:b/>
          <w:bCs/>
          <w:i/>
          <w:iCs/>
          <w:color w:val="000000"/>
          <w:sz w:val="28"/>
          <w:szCs w:val="28"/>
          <w:lang w:eastAsia="ru-RU"/>
        </w:rPr>
        <w:t>интерпретант</w:t>
      </w:r>
      <w:proofErr w:type="spellEnd"/>
      <w:r w:rsidRPr="00A867E1">
        <w:rPr>
          <w:rFonts w:ascii="Times New Roman" w:eastAsia="Times New Roman" w:hAnsi="Times New Roman" w:cs="Times New Roman"/>
          <w:b/>
          <w:bCs/>
          <w:i/>
          <w:iCs/>
          <w:color w:val="000000"/>
          <w:sz w:val="28"/>
          <w:szCs w:val="28"/>
          <w:lang w:eastAsia="ru-RU"/>
        </w:rPr>
        <w:t xml:space="preserve"> общества.</w:t>
      </w:r>
      <w:r w:rsidRPr="00A867E1">
        <w:rPr>
          <w:rFonts w:ascii="Times New Roman" w:eastAsia="Times New Roman" w:hAnsi="Times New Roman" w:cs="Times New Roman"/>
          <w:color w:val="000000"/>
          <w:sz w:val="28"/>
          <w:szCs w:val="28"/>
          <w:lang w:eastAsia="ru-RU"/>
        </w:rPr>
        <w:t xml:space="preserve"> С семиотической точки зрения, между прочим, язык – это то, что соединяет людей в единое целое, это основа всех тех отношений, которые, в свою очередь, лежат в основе общества. В этом смысле можно утверждать, что язык включает в себя общество. Таким образом, отношение интерпретирования, являющееся </w:t>
      </w:r>
      <w:proofErr w:type="spellStart"/>
      <w:r w:rsidRPr="00A867E1">
        <w:rPr>
          <w:rFonts w:ascii="Times New Roman" w:eastAsia="Times New Roman" w:hAnsi="Times New Roman" w:cs="Times New Roman"/>
          <w:color w:val="000000"/>
          <w:sz w:val="28"/>
          <w:szCs w:val="28"/>
          <w:lang w:eastAsia="ru-RU"/>
        </w:rPr>
        <w:t>семиологическим</w:t>
      </w:r>
      <w:proofErr w:type="spellEnd"/>
      <w:r w:rsidRPr="00A867E1">
        <w:rPr>
          <w:rFonts w:ascii="Times New Roman" w:eastAsia="Times New Roman" w:hAnsi="Times New Roman" w:cs="Times New Roman"/>
          <w:color w:val="000000"/>
          <w:sz w:val="28"/>
          <w:szCs w:val="28"/>
          <w:lang w:eastAsia="ru-RU"/>
        </w:rPr>
        <w:t xml:space="preserve">, противоположно отношению включения – социологическому. Последнее, объективируя внешние зависимости, точно так же овеществляет и язык и общество, тогда как первое отношение устанавливает их взаимозависимость на основе их способности к </w:t>
      </w:r>
      <w:proofErr w:type="spellStart"/>
      <w:r w:rsidRPr="00A867E1">
        <w:rPr>
          <w:rFonts w:ascii="Times New Roman" w:eastAsia="Times New Roman" w:hAnsi="Times New Roman" w:cs="Times New Roman"/>
          <w:color w:val="000000"/>
          <w:sz w:val="28"/>
          <w:szCs w:val="28"/>
          <w:lang w:eastAsia="ru-RU"/>
        </w:rPr>
        <w:t>семиотизации</w:t>
      </w:r>
      <w:proofErr w:type="spellEnd"/>
      <w:r w:rsidRPr="00A867E1">
        <w:rPr>
          <w:rFonts w:ascii="Times New Roman" w:eastAsia="Times New Roman" w:hAnsi="Times New Roman" w:cs="Times New Roman"/>
          <w:color w:val="000000"/>
          <w:sz w:val="28"/>
          <w:szCs w:val="28"/>
          <w:lang w:eastAsia="ru-RU"/>
        </w:rPr>
        <w:t>. Получается, что не язык функционирует внутри общества, которое включает его в себя, а язык есть то целое, частью которого является общество.</w:t>
      </w:r>
      <w:r w:rsidRPr="00A867E1">
        <w:rPr>
          <w:rFonts w:ascii="Times New Roman" w:eastAsia="Times New Roman" w:hAnsi="Times New Roman" w:cs="Times New Roman"/>
          <w:color w:val="000000"/>
          <w:sz w:val="28"/>
          <w:szCs w:val="28"/>
          <w:shd w:val="clear" w:color="auto" w:fill="FFFFFF"/>
          <w:lang w:eastAsia="ru-RU"/>
        </w:rPr>
        <w:t> </w:t>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br/>
        <w:t xml:space="preserve">Такое в прагматическом отношении доминирующее положение языка есть следствие его «устройства» как </w:t>
      </w:r>
      <w:proofErr w:type="spellStart"/>
      <w:r w:rsidRPr="00A867E1">
        <w:rPr>
          <w:rFonts w:ascii="Times New Roman" w:eastAsia="Times New Roman" w:hAnsi="Times New Roman" w:cs="Times New Roman"/>
          <w:color w:val="000000"/>
          <w:sz w:val="28"/>
          <w:szCs w:val="28"/>
          <w:lang w:eastAsia="ru-RU"/>
        </w:rPr>
        <w:t>означивающей</w:t>
      </w:r>
      <w:proofErr w:type="spellEnd"/>
      <w:r w:rsidRPr="00A867E1">
        <w:rPr>
          <w:rFonts w:ascii="Times New Roman" w:eastAsia="Times New Roman" w:hAnsi="Times New Roman" w:cs="Times New Roman"/>
          <w:color w:val="000000"/>
          <w:sz w:val="28"/>
          <w:szCs w:val="28"/>
          <w:lang w:eastAsia="ru-RU"/>
        </w:rPr>
        <w:t xml:space="preserve"> системы. Язык обладает свойством </w:t>
      </w:r>
      <w:r w:rsidRPr="00A867E1">
        <w:rPr>
          <w:rFonts w:ascii="Times New Roman" w:eastAsia="Times New Roman" w:hAnsi="Times New Roman" w:cs="Times New Roman"/>
          <w:i/>
          <w:iCs/>
          <w:color w:val="000000"/>
          <w:sz w:val="28"/>
          <w:szCs w:val="28"/>
          <w:lang w:eastAsia="ru-RU"/>
        </w:rPr>
        <w:t>двойного означивания</w:t>
      </w:r>
      <w:r w:rsidRPr="00A867E1">
        <w:rPr>
          <w:rFonts w:ascii="Times New Roman" w:eastAsia="Times New Roman" w:hAnsi="Times New Roman" w:cs="Times New Roman"/>
          <w:color w:val="000000"/>
          <w:sz w:val="28"/>
          <w:szCs w:val="28"/>
          <w:lang w:eastAsia="ru-RU"/>
        </w:rPr>
        <w:t xml:space="preserve">. Эта модель не имеет аналогий. Язык </w:t>
      </w:r>
      <w:r w:rsidRPr="00A867E1">
        <w:rPr>
          <w:rFonts w:ascii="Times New Roman" w:eastAsia="Times New Roman" w:hAnsi="Times New Roman" w:cs="Times New Roman"/>
          <w:color w:val="000000"/>
          <w:sz w:val="28"/>
          <w:szCs w:val="28"/>
          <w:lang w:eastAsia="ru-RU"/>
        </w:rPr>
        <w:lastRenderedPageBreak/>
        <w:t>сочетает два разных способа означивания, один из которых называется </w:t>
      </w:r>
      <w:r w:rsidRPr="00A867E1">
        <w:rPr>
          <w:rFonts w:ascii="Times New Roman" w:eastAsia="Times New Roman" w:hAnsi="Times New Roman" w:cs="Times New Roman"/>
          <w:i/>
          <w:iCs/>
          <w:color w:val="000000"/>
          <w:sz w:val="28"/>
          <w:szCs w:val="28"/>
          <w:lang w:eastAsia="ru-RU"/>
        </w:rPr>
        <w:t>семиотическим</w:t>
      </w:r>
      <w:r w:rsidRPr="00A867E1">
        <w:rPr>
          <w:rFonts w:ascii="Times New Roman" w:eastAsia="Times New Roman" w:hAnsi="Times New Roman" w:cs="Times New Roman"/>
          <w:color w:val="000000"/>
          <w:sz w:val="28"/>
          <w:szCs w:val="28"/>
          <w:lang w:eastAsia="ru-RU"/>
        </w:rPr>
        <w:t>, а другой – </w:t>
      </w:r>
      <w:r w:rsidRPr="00A867E1">
        <w:rPr>
          <w:rFonts w:ascii="Times New Roman" w:eastAsia="Times New Roman" w:hAnsi="Times New Roman" w:cs="Times New Roman"/>
          <w:i/>
          <w:iCs/>
          <w:color w:val="000000"/>
          <w:sz w:val="28"/>
          <w:szCs w:val="28"/>
          <w:lang w:eastAsia="ru-RU"/>
        </w:rPr>
        <w:t>семантическим</w:t>
      </w:r>
      <w:r w:rsidRPr="00A867E1">
        <w:rPr>
          <w:rFonts w:ascii="Times New Roman" w:eastAsia="Times New Roman" w:hAnsi="Times New Roman" w:cs="Times New Roman"/>
          <w:color w:val="000000"/>
          <w:sz w:val="28"/>
          <w:szCs w:val="28"/>
          <w:lang w:eastAsia="ru-RU"/>
        </w:rPr>
        <w:t xml:space="preserve"> способом. Это та грань пирамиды, где треугольник образуется вершинами: имя – значение – значимость. Семиотическим называется такой способ означивания, который придает знаку статус целостной единицы. </w:t>
      </w:r>
      <w:proofErr w:type="gramStart"/>
      <w:r w:rsidRPr="00A867E1">
        <w:rPr>
          <w:rFonts w:ascii="Times New Roman" w:eastAsia="Times New Roman" w:hAnsi="Times New Roman" w:cs="Times New Roman"/>
          <w:color w:val="000000"/>
          <w:sz w:val="28"/>
          <w:szCs w:val="28"/>
          <w:lang w:eastAsia="ru-RU"/>
        </w:rPr>
        <w:t>Чтобы опознать знак здесь достаточно решить вопрос о его существовании, ответом на который будет либо «да», либо «нет»: дерево, песня, мыть, нерв, желтый, на – существуют, *</w:t>
      </w:r>
      <w:proofErr w:type="spellStart"/>
      <w:r w:rsidRPr="00A867E1">
        <w:rPr>
          <w:rFonts w:ascii="Times New Roman" w:eastAsia="Times New Roman" w:hAnsi="Times New Roman" w:cs="Times New Roman"/>
          <w:color w:val="000000"/>
          <w:sz w:val="28"/>
          <w:szCs w:val="28"/>
          <w:lang w:eastAsia="ru-RU"/>
        </w:rPr>
        <w:t>мерево</w:t>
      </w:r>
      <w:proofErr w:type="spellEnd"/>
      <w:r w:rsidRPr="00A867E1">
        <w:rPr>
          <w:rFonts w:ascii="Times New Roman" w:eastAsia="Times New Roman" w:hAnsi="Times New Roman" w:cs="Times New Roman"/>
          <w:b/>
          <w:bCs/>
          <w:color w:val="000000"/>
          <w:sz w:val="28"/>
          <w:szCs w:val="28"/>
          <w:lang w:eastAsia="ru-RU"/>
        </w:rPr>
        <w:t>,</w:t>
      </w:r>
      <w:r w:rsidRPr="00A867E1">
        <w:rPr>
          <w:rFonts w:ascii="Times New Roman" w:eastAsia="Times New Roman" w:hAnsi="Times New Roman" w:cs="Times New Roman"/>
          <w:color w:val="000000"/>
          <w:sz w:val="28"/>
          <w:szCs w:val="28"/>
          <w:lang w:eastAsia="ru-RU"/>
        </w:rPr>
        <w:t> *</w:t>
      </w:r>
      <w:proofErr w:type="spellStart"/>
      <w:r w:rsidRPr="00A867E1">
        <w:rPr>
          <w:rFonts w:ascii="Times New Roman" w:eastAsia="Times New Roman" w:hAnsi="Times New Roman" w:cs="Times New Roman"/>
          <w:color w:val="000000"/>
          <w:sz w:val="28"/>
          <w:szCs w:val="28"/>
          <w:lang w:eastAsia="ru-RU"/>
        </w:rPr>
        <w:t>пасня</w:t>
      </w:r>
      <w:proofErr w:type="spellEnd"/>
      <w:r w:rsidRPr="00A867E1">
        <w:rPr>
          <w:rFonts w:ascii="Times New Roman" w:eastAsia="Times New Roman" w:hAnsi="Times New Roman" w:cs="Times New Roman"/>
          <w:color w:val="000000"/>
          <w:sz w:val="28"/>
          <w:szCs w:val="28"/>
          <w:lang w:eastAsia="ru-RU"/>
        </w:rPr>
        <w:t>, *</w:t>
      </w:r>
      <w:proofErr w:type="spellStart"/>
      <w:r w:rsidRPr="00A867E1">
        <w:rPr>
          <w:rFonts w:ascii="Times New Roman" w:eastAsia="Times New Roman" w:hAnsi="Times New Roman" w:cs="Times New Roman"/>
          <w:color w:val="000000"/>
          <w:sz w:val="28"/>
          <w:szCs w:val="28"/>
          <w:lang w:eastAsia="ru-RU"/>
        </w:rPr>
        <w:t>дыть</w:t>
      </w:r>
      <w:proofErr w:type="spellEnd"/>
      <w:r w:rsidRPr="00A867E1">
        <w:rPr>
          <w:rFonts w:ascii="Times New Roman" w:eastAsia="Times New Roman" w:hAnsi="Times New Roman" w:cs="Times New Roman"/>
          <w:color w:val="000000"/>
          <w:sz w:val="28"/>
          <w:szCs w:val="28"/>
          <w:lang w:eastAsia="ru-RU"/>
        </w:rPr>
        <w:t>, *</w:t>
      </w:r>
      <w:proofErr w:type="spellStart"/>
      <w:r w:rsidRPr="00A867E1">
        <w:rPr>
          <w:rFonts w:ascii="Times New Roman" w:eastAsia="Times New Roman" w:hAnsi="Times New Roman" w:cs="Times New Roman"/>
          <w:color w:val="000000"/>
          <w:sz w:val="28"/>
          <w:szCs w:val="28"/>
          <w:lang w:eastAsia="ru-RU"/>
        </w:rPr>
        <w:t>берв</w:t>
      </w:r>
      <w:proofErr w:type="spellEnd"/>
      <w:r w:rsidRPr="00A867E1">
        <w:rPr>
          <w:rFonts w:ascii="Times New Roman" w:eastAsia="Times New Roman" w:hAnsi="Times New Roman" w:cs="Times New Roman"/>
          <w:color w:val="000000"/>
          <w:sz w:val="28"/>
          <w:szCs w:val="28"/>
          <w:lang w:eastAsia="ru-RU"/>
        </w:rPr>
        <w:t>, *</w:t>
      </w:r>
      <w:proofErr w:type="spellStart"/>
      <w:r w:rsidRPr="00A867E1">
        <w:rPr>
          <w:rFonts w:ascii="Times New Roman" w:eastAsia="Times New Roman" w:hAnsi="Times New Roman" w:cs="Times New Roman"/>
          <w:color w:val="000000"/>
          <w:sz w:val="28"/>
          <w:szCs w:val="28"/>
          <w:lang w:eastAsia="ru-RU"/>
        </w:rPr>
        <w:t>волтый</w:t>
      </w:r>
      <w:proofErr w:type="spellEnd"/>
      <w:r w:rsidRPr="00A867E1">
        <w:rPr>
          <w:rFonts w:ascii="Times New Roman" w:eastAsia="Times New Roman" w:hAnsi="Times New Roman" w:cs="Times New Roman"/>
          <w:color w:val="000000"/>
          <w:sz w:val="28"/>
          <w:szCs w:val="28"/>
          <w:lang w:eastAsia="ru-RU"/>
        </w:rPr>
        <w:t>, *</w:t>
      </w:r>
      <w:proofErr w:type="spellStart"/>
      <w:r w:rsidRPr="00A867E1">
        <w:rPr>
          <w:rFonts w:ascii="Times New Roman" w:eastAsia="Times New Roman" w:hAnsi="Times New Roman" w:cs="Times New Roman"/>
          <w:color w:val="000000"/>
          <w:sz w:val="28"/>
          <w:szCs w:val="28"/>
          <w:lang w:eastAsia="ru-RU"/>
        </w:rPr>
        <w:t>са</w:t>
      </w:r>
      <w:proofErr w:type="spellEnd"/>
      <w:r w:rsidRPr="00A867E1">
        <w:rPr>
          <w:rFonts w:ascii="Times New Roman" w:eastAsia="Times New Roman" w:hAnsi="Times New Roman" w:cs="Times New Roman"/>
          <w:color w:val="000000"/>
          <w:sz w:val="28"/>
          <w:szCs w:val="28"/>
          <w:lang w:eastAsia="ru-RU"/>
        </w:rPr>
        <w:t xml:space="preserve"> – не существуют.</w:t>
      </w:r>
      <w:proofErr w:type="gramEnd"/>
      <w:r w:rsidRPr="00A867E1">
        <w:rPr>
          <w:rFonts w:ascii="Times New Roman" w:eastAsia="Times New Roman" w:hAnsi="Times New Roman" w:cs="Times New Roman"/>
          <w:color w:val="000000"/>
          <w:sz w:val="28"/>
          <w:szCs w:val="28"/>
          <w:lang w:eastAsia="ru-RU"/>
        </w:rPr>
        <w:t xml:space="preserve"> Всякое в строгом смысле термина семиотическое исследование обязательно проходит следующие этапы: выделение и идентификация единиц, описание их различительных признаков, отыскание все более и более тонких критериев их разграничения. В результате каждый знак будет находить все более четкую характеристику присущего ему означивания внутри некоторой совокупности или множества знаков. «Взятый сам по себе, знак представляет чистое тождество с самим собой и чистое отличие от любого другого, он является </w:t>
      </w:r>
      <w:proofErr w:type="spellStart"/>
      <w:r w:rsidRPr="00A867E1">
        <w:rPr>
          <w:rFonts w:ascii="Times New Roman" w:eastAsia="Times New Roman" w:hAnsi="Times New Roman" w:cs="Times New Roman"/>
          <w:color w:val="000000"/>
          <w:sz w:val="28"/>
          <w:szCs w:val="28"/>
          <w:lang w:eastAsia="ru-RU"/>
        </w:rPr>
        <w:t>означивающей</w:t>
      </w:r>
      <w:proofErr w:type="spellEnd"/>
      <w:r w:rsidRPr="00A867E1">
        <w:rPr>
          <w:rFonts w:ascii="Times New Roman" w:eastAsia="Times New Roman" w:hAnsi="Times New Roman" w:cs="Times New Roman"/>
          <w:color w:val="000000"/>
          <w:sz w:val="28"/>
          <w:szCs w:val="28"/>
          <w:lang w:eastAsia="ru-RU"/>
        </w:rPr>
        <w:t xml:space="preserve"> основой языка, необходимым материалом выражения. Он существует в том случае, если опознается как </w:t>
      </w:r>
      <w:proofErr w:type="spellStart"/>
      <w:r w:rsidRPr="00A867E1">
        <w:rPr>
          <w:rFonts w:ascii="Times New Roman" w:eastAsia="Times New Roman" w:hAnsi="Times New Roman" w:cs="Times New Roman"/>
          <w:color w:val="000000"/>
          <w:sz w:val="28"/>
          <w:szCs w:val="28"/>
          <w:lang w:eastAsia="ru-RU"/>
        </w:rPr>
        <w:t>означивающее</w:t>
      </w:r>
      <w:proofErr w:type="spellEnd"/>
      <w:r w:rsidRPr="00A867E1">
        <w:rPr>
          <w:rFonts w:ascii="Times New Roman" w:eastAsia="Times New Roman" w:hAnsi="Times New Roman" w:cs="Times New Roman"/>
          <w:color w:val="000000"/>
          <w:sz w:val="28"/>
          <w:szCs w:val="28"/>
          <w:lang w:eastAsia="ru-RU"/>
        </w:rPr>
        <w:t xml:space="preserve"> всей совокупностью членов данного языкового коллектива и если у каждого </w:t>
      </w:r>
      <w:proofErr w:type="gramStart"/>
      <w:r w:rsidRPr="00A867E1">
        <w:rPr>
          <w:rFonts w:ascii="Times New Roman" w:eastAsia="Times New Roman" w:hAnsi="Times New Roman" w:cs="Times New Roman"/>
          <w:color w:val="000000"/>
          <w:sz w:val="28"/>
          <w:szCs w:val="28"/>
          <w:lang w:eastAsia="ru-RU"/>
        </w:rPr>
        <w:t>вызывает</w:t>
      </w:r>
      <w:proofErr w:type="gramEnd"/>
      <w:r w:rsidRPr="00A867E1">
        <w:rPr>
          <w:rFonts w:ascii="Times New Roman" w:eastAsia="Times New Roman" w:hAnsi="Times New Roman" w:cs="Times New Roman"/>
          <w:color w:val="000000"/>
          <w:sz w:val="28"/>
          <w:szCs w:val="28"/>
          <w:lang w:eastAsia="ru-RU"/>
        </w:rPr>
        <w:t xml:space="preserve"> в общем одинаковые ассоциации и одинаковые противопоставления. Таков характер семиотического способа и сфера его действия» (</w:t>
      </w:r>
      <w:proofErr w:type="spellStart"/>
      <w:r w:rsidRPr="00A867E1">
        <w:rPr>
          <w:rFonts w:ascii="Times New Roman" w:eastAsia="Times New Roman" w:hAnsi="Times New Roman" w:cs="Times New Roman"/>
          <w:color w:val="000000"/>
          <w:sz w:val="28"/>
          <w:szCs w:val="28"/>
          <w:lang w:eastAsia="ru-RU"/>
        </w:rPr>
        <w:t>Бенвенист</w:t>
      </w:r>
      <w:proofErr w:type="spellEnd"/>
      <w:r w:rsidRPr="00A867E1">
        <w:rPr>
          <w:rFonts w:ascii="Times New Roman" w:eastAsia="Times New Roman" w:hAnsi="Times New Roman" w:cs="Times New Roman"/>
          <w:color w:val="000000"/>
          <w:sz w:val="28"/>
          <w:szCs w:val="28"/>
          <w:lang w:eastAsia="ru-RU"/>
        </w:rPr>
        <w:t>, с.88).</w:t>
      </w:r>
      <w:r w:rsidRPr="00A867E1">
        <w:rPr>
          <w:rFonts w:ascii="Times New Roman" w:eastAsia="Times New Roman" w:hAnsi="Times New Roman" w:cs="Times New Roman"/>
          <w:color w:val="000000"/>
          <w:sz w:val="28"/>
          <w:szCs w:val="28"/>
          <w:shd w:val="clear" w:color="auto" w:fill="FFFFFF"/>
          <w:lang w:eastAsia="ru-RU"/>
        </w:rPr>
        <w:t> </w:t>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br/>
        <w:t xml:space="preserve">Под семантическим означиванием разумеется такой способ означивания, который порождается речью. Возникающие здесь проблемы связаны с ролью языка как устройства, </w:t>
      </w:r>
      <w:proofErr w:type="gramStart"/>
      <w:r w:rsidRPr="00A867E1">
        <w:rPr>
          <w:rFonts w:ascii="Times New Roman" w:eastAsia="Times New Roman" w:hAnsi="Times New Roman" w:cs="Times New Roman"/>
          <w:color w:val="000000"/>
          <w:sz w:val="28"/>
          <w:szCs w:val="28"/>
          <w:lang w:eastAsia="ru-RU"/>
        </w:rPr>
        <w:t>порождающее</w:t>
      </w:r>
      <w:proofErr w:type="gramEnd"/>
      <w:r w:rsidRPr="00A867E1">
        <w:rPr>
          <w:rFonts w:ascii="Times New Roman" w:eastAsia="Times New Roman" w:hAnsi="Times New Roman" w:cs="Times New Roman"/>
          <w:color w:val="000000"/>
          <w:sz w:val="28"/>
          <w:szCs w:val="28"/>
          <w:lang w:eastAsia="ru-RU"/>
        </w:rPr>
        <w:t xml:space="preserve"> сообщения. Сообщение не сводится к простой последовательности единиц, которые допускали бы идентификацию каждая в отдельности; смысл не появляется в результате сложения знаков, а как раз наоборот, смысл («речевое намерение») реализуется как целое и разделяется на отдельные «знаки», какими являются, например, слова. Кроме того, семантическое означивание основано на всех </w:t>
      </w:r>
      <w:proofErr w:type="spellStart"/>
      <w:r w:rsidRPr="00A867E1">
        <w:rPr>
          <w:rFonts w:ascii="Times New Roman" w:eastAsia="Times New Roman" w:hAnsi="Times New Roman" w:cs="Times New Roman"/>
          <w:color w:val="000000"/>
          <w:sz w:val="28"/>
          <w:szCs w:val="28"/>
          <w:lang w:eastAsia="ru-RU"/>
        </w:rPr>
        <w:t>референтных</w:t>
      </w:r>
      <w:proofErr w:type="spellEnd"/>
      <w:r w:rsidRPr="00A867E1">
        <w:rPr>
          <w:rFonts w:ascii="Times New Roman" w:eastAsia="Times New Roman" w:hAnsi="Times New Roman" w:cs="Times New Roman"/>
          <w:color w:val="000000"/>
          <w:sz w:val="28"/>
          <w:szCs w:val="28"/>
          <w:lang w:eastAsia="ru-RU"/>
        </w:rPr>
        <w:t xml:space="preserve"> связях, в то время как означивание семиотическое в принципе свободно и независимо от всякой референции (вспомним здесь принцип произвольности или </w:t>
      </w:r>
      <w:proofErr w:type="spellStart"/>
      <w:r w:rsidRPr="00A867E1">
        <w:rPr>
          <w:rFonts w:ascii="Times New Roman" w:eastAsia="Times New Roman" w:hAnsi="Times New Roman" w:cs="Times New Roman"/>
          <w:color w:val="000000"/>
          <w:sz w:val="28"/>
          <w:szCs w:val="28"/>
          <w:lang w:eastAsia="ru-RU"/>
        </w:rPr>
        <w:t>немотивированности</w:t>
      </w:r>
      <w:proofErr w:type="spellEnd"/>
      <w:r w:rsidRPr="00A867E1">
        <w:rPr>
          <w:rFonts w:ascii="Times New Roman" w:eastAsia="Times New Roman" w:hAnsi="Times New Roman" w:cs="Times New Roman"/>
          <w:color w:val="000000"/>
          <w:sz w:val="28"/>
          <w:szCs w:val="28"/>
          <w:lang w:eastAsia="ru-RU"/>
        </w:rPr>
        <w:t xml:space="preserve"> знака). Семантический аспект принадлежит сфере высказывания и миру речи.</w:t>
      </w:r>
      <w:r w:rsidRPr="00A867E1">
        <w:rPr>
          <w:rFonts w:ascii="Times New Roman" w:eastAsia="Times New Roman" w:hAnsi="Times New Roman" w:cs="Times New Roman"/>
          <w:color w:val="000000"/>
          <w:sz w:val="28"/>
          <w:szCs w:val="28"/>
          <w:shd w:val="clear" w:color="auto" w:fill="FFFFFF"/>
          <w:lang w:eastAsia="ru-RU"/>
        </w:rPr>
        <w:t> </w:t>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br/>
        <w:t>Оба способа означивания предъявляют к своим единицам различные критерии идентификации. Семиотическое (знак) должно быть </w:t>
      </w:r>
      <w:r w:rsidRPr="00A867E1">
        <w:rPr>
          <w:rFonts w:ascii="Times New Roman" w:eastAsia="Times New Roman" w:hAnsi="Times New Roman" w:cs="Times New Roman"/>
          <w:b/>
          <w:bCs/>
          <w:i/>
          <w:iCs/>
          <w:color w:val="000000"/>
          <w:sz w:val="28"/>
          <w:szCs w:val="28"/>
          <w:lang w:eastAsia="ru-RU"/>
        </w:rPr>
        <w:t>узнано</w:t>
      </w:r>
      <w:r w:rsidRPr="00A867E1">
        <w:rPr>
          <w:rFonts w:ascii="Times New Roman" w:eastAsia="Times New Roman" w:hAnsi="Times New Roman" w:cs="Times New Roman"/>
          <w:color w:val="000000"/>
          <w:sz w:val="28"/>
          <w:szCs w:val="28"/>
          <w:lang w:eastAsia="ru-RU"/>
        </w:rPr>
        <w:t>, семантическое (речь) должно быть </w:t>
      </w:r>
      <w:r w:rsidRPr="00A867E1">
        <w:rPr>
          <w:rFonts w:ascii="Times New Roman" w:eastAsia="Times New Roman" w:hAnsi="Times New Roman" w:cs="Times New Roman"/>
          <w:b/>
          <w:bCs/>
          <w:i/>
          <w:iCs/>
          <w:color w:val="000000"/>
          <w:sz w:val="28"/>
          <w:szCs w:val="28"/>
          <w:lang w:eastAsia="ru-RU"/>
        </w:rPr>
        <w:t>понято</w:t>
      </w:r>
      <w:r w:rsidRPr="00A867E1">
        <w:rPr>
          <w:rFonts w:ascii="Times New Roman" w:eastAsia="Times New Roman" w:hAnsi="Times New Roman" w:cs="Times New Roman"/>
          <w:color w:val="000000"/>
          <w:sz w:val="28"/>
          <w:szCs w:val="28"/>
          <w:lang w:eastAsia="ru-RU"/>
        </w:rPr>
        <w:t xml:space="preserve">. </w:t>
      </w:r>
      <w:r w:rsidRPr="00A867E1">
        <w:rPr>
          <w:rFonts w:ascii="Times New Roman" w:eastAsia="Times New Roman" w:hAnsi="Times New Roman" w:cs="Times New Roman"/>
          <w:color w:val="000000"/>
          <w:sz w:val="28"/>
          <w:szCs w:val="28"/>
          <w:lang w:eastAsia="ru-RU"/>
        </w:rPr>
        <w:br/>
      </w:r>
      <w:r w:rsidRPr="00A867E1">
        <w:rPr>
          <w:rFonts w:ascii="Times New Roman" w:eastAsia="Times New Roman" w:hAnsi="Times New Roman" w:cs="Times New Roman"/>
          <w:color w:val="000000"/>
          <w:sz w:val="28"/>
          <w:szCs w:val="28"/>
          <w:lang w:eastAsia="ru-RU"/>
        </w:rPr>
        <w:br/>
        <w:t xml:space="preserve">Итак, язык – это единственная система, где означивание протекает в двух разных измерениях. В других системах означивание одномерно: оно имеет либо семиотический характер (жесты вежливости; </w:t>
      </w:r>
      <w:proofErr w:type="spellStart"/>
      <w:r w:rsidRPr="00A867E1">
        <w:rPr>
          <w:rFonts w:ascii="Times New Roman" w:eastAsia="Times New Roman" w:hAnsi="Times New Roman" w:cs="Times New Roman"/>
          <w:color w:val="000000"/>
          <w:sz w:val="28"/>
          <w:szCs w:val="28"/>
          <w:lang w:eastAsia="ru-RU"/>
        </w:rPr>
        <w:t>mudras</w:t>
      </w:r>
      <w:proofErr w:type="spellEnd"/>
      <w:r w:rsidRPr="00A867E1">
        <w:rPr>
          <w:rFonts w:ascii="Times New Roman" w:eastAsia="Times New Roman" w:hAnsi="Times New Roman" w:cs="Times New Roman"/>
          <w:color w:val="000000"/>
          <w:sz w:val="28"/>
          <w:szCs w:val="28"/>
          <w:lang w:eastAsia="ru-RU"/>
        </w:rPr>
        <w:t xml:space="preserve">), без семантики; либо семантический (художественные способы выражения), без семиотики. Привилегированное положение языка заключается в его свойстве осуществлять одновременно и означивание знаков и означивание </w:t>
      </w:r>
      <w:r w:rsidRPr="00A867E1">
        <w:rPr>
          <w:rFonts w:ascii="Times New Roman" w:eastAsia="Times New Roman" w:hAnsi="Times New Roman" w:cs="Times New Roman"/>
          <w:color w:val="000000"/>
          <w:sz w:val="28"/>
          <w:szCs w:val="28"/>
          <w:lang w:eastAsia="ru-RU"/>
        </w:rPr>
        <w:lastRenderedPageBreak/>
        <w:t xml:space="preserve">высказывания. Отсюда и проистекает его главная способность, способность создавать второй уровень высказывания, когда становится возможным высказывать нечто </w:t>
      </w:r>
      <w:proofErr w:type="spellStart"/>
      <w:r w:rsidRPr="00A867E1">
        <w:rPr>
          <w:rFonts w:ascii="Times New Roman" w:eastAsia="Times New Roman" w:hAnsi="Times New Roman" w:cs="Times New Roman"/>
          <w:color w:val="000000"/>
          <w:sz w:val="28"/>
          <w:szCs w:val="28"/>
          <w:lang w:eastAsia="ru-RU"/>
        </w:rPr>
        <w:t>означивающее</w:t>
      </w:r>
      <w:proofErr w:type="spellEnd"/>
      <w:r w:rsidRPr="00A867E1">
        <w:rPr>
          <w:rFonts w:ascii="Times New Roman" w:eastAsia="Times New Roman" w:hAnsi="Times New Roman" w:cs="Times New Roman"/>
          <w:color w:val="000000"/>
          <w:sz w:val="28"/>
          <w:szCs w:val="28"/>
          <w:lang w:eastAsia="ru-RU"/>
        </w:rPr>
        <w:t xml:space="preserve"> о самом означивании. </w:t>
      </w:r>
      <w:r w:rsidRPr="00A867E1">
        <w:rPr>
          <w:rFonts w:ascii="Times New Roman" w:eastAsia="Times New Roman" w:hAnsi="Times New Roman" w:cs="Times New Roman"/>
          <w:i/>
          <w:iCs/>
          <w:color w:val="000000"/>
          <w:sz w:val="28"/>
          <w:szCs w:val="28"/>
          <w:lang w:eastAsia="ru-RU"/>
        </w:rPr>
        <w:t>В этой метаязыковой способности лежит источник отношения интерпретирования, благодаря которому язык включает в себя другие системы.</w:t>
      </w:r>
      <w:r w:rsidRPr="00A867E1">
        <w:rPr>
          <w:rFonts w:ascii="Times New Roman" w:hAnsi="Times New Roman" w:cs="Times New Roman"/>
          <w:sz w:val="28"/>
          <w:szCs w:val="28"/>
        </w:rPr>
        <w:t xml:space="preserve"> Семиотика – наука о самых разнообразных знаково-символических системах, в которых воплощается мышление и культура человека и общества. Основная проблема семиотики как науки – проблема знака и значения.</w:t>
      </w:r>
    </w:p>
    <w:p w:rsidR="009F787D" w:rsidRPr="00A867E1" w:rsidRDefault="009F787D" w:rsidP="009F787D">
      <w:pPr>
        <w:spacing w:line="240" w:lineRule="auto"/>
        <w:ind w:firstLine="567"/>
        <w:jc w:val="both"/>
        <w:rPr>
          <w:rFonts w:ascii="Times New Roman" w:hAnsi="Times New Roman" w:cs="Times New Roman"/>
          <w:sz w:val="28"/>
          <w:szCs w:val="28"/>
        </w:rPr>
      </w:pPr>
      <w:r w:rsidRPr="00A867E1">
        <w:rPr>
          <w:rFonts w:ascii="Times New Roman" w:hAnsi="Times New Roman" w:cs="Times New Roman"/>
          <w:sz w:val="28"/>
          <w:szCs w:val="28"/>
        </w:rPr>
        <w:t>Семиотика существует в трех основных ипостасях – родственная информатике семиотика техническая, семиотика языка и литературы (</w:t>
      </w:r>
      <w:proofErr w:type="spellStart"/>
      <w:r w:rsidRPr="00A867E1">
        <w:rPr>
          <w:rFonts w:ascii="Times New Roman" w:hAnsi="Times New Roman" w:cs="Times New Roman"/>
          <w:sz w:val="28"/>
          <w:szCs w:val="28"/>
        </w:rPr>
        <w:t>лингвосемиотика</w:t>
      </w:r>
      <w:proofErr w:type="spellEnd"/>
      <w:r w:rsidRPr="00A867E1">
        <w:rPr>
          <w:rFonts w:ascii="Times New Roman" w:hAnsi="Times New Roman" w:cs="Times New Roman"/>
          <w:sz w:val="28"/>
          <w:szCs w:val="28"/>
        </w:rPr>
        <w:t xml:space="preserve">), семиотика культурных форм (музыка, живопись, кино, архитектура и </w:t>
      </w:r>
      <w:proofErr w:type="spellStart"/>
      <w:proofErr w:type="gramStart"/>
      <w:r w:rsidRPr="00A867E1">
        <w:rPr>
          <w:rFonts w:ascii="Times New Roman" w:hAnsi="Times New Roman" w:cs="Times New Roman"/>
          <w:sz w:val="28"/>
          <w:szCs w:val="28"/>
        </w:rPr>
        <w:t>пр</w:t>
      </w:r>
      <w:proofErr w:type="spellEnd"/>
      <w:proofErr w:type="gramEnd"/>
      <w:r w:rsidRPr="00A867E1">
        <w:rPr>
          <w:rFonts w:ascii="Times New Roman" w:hAnsi="Times New Roman" w:cs="Times New Roman"/>
          <w:sz w:val="28"/>
          <w:szCs w:val="28"/>
        </w:rPr>
        <w:t>).</w:t>
      </w:r>
    </w:p>
    <w:p w:rsidR="009F787D" w:rsidRPr="00A867E1" w:rsidRDefault="009F787D" w:rsidP="009F787D">
      <w:pPr>
        <w:pStyle w:val="a6"/>
        <w:tabs>
          <w:tab w:val="num" w:pos="0"/>
        </w:tabs>
        <w:spacing w:after="0"/>
        <w:ind w:left="0" w:firstLine="567"/>
        <w:jc w:val="both"/>
        <w:rPr>
          <w:sz w:val="28"/>
          <w:szCs w:val="28"/>
        </w:rPr>
      </w:pPr>
      <w:r w:rsidRPr="00A867E1">
        <w:rPr>
          <w:sz w:val="28"/>
          <w:szCs w:val="28"/>
        </w:rPr>
        <w:t>Семиотика имеет внутреннее структурное деление на три части: синтактика (изучает отношения между знаками в системе, правила селекции и комбинаторики), семантика (изучает отношение знаков к своим значениям, смыслам) и прагматика (изучает отношения знаков к человеку, богатейший мир познания и коммуникации).</w:t>
      </w:r>
    </w:p>
    <w:p w:rsidR="009F787D" w:rsidRPr="00A867E1" w:rsidRDefault="009F787D" w:rsidP="009F787D">
      <w:pPr>
        <w:pStyle w:val="a6"/>
        <w:tabs>
          <w:tab w:val="num" w:pos="0"/>
        </w:tabs>
        <w:spacing w:after="0"/>
        <w:ind w:left="0" w:firstLine="567"/>
        <w:jc w:val="both"/>
        <w:rPr>
          <w:i/>
          <w:sz w:val="28"/>
          <w:szCs w:val="28"/>
        </w:rPr>
      </w:pPr>
    </w:p>
    <w:p w:rsidR="009F787D" w:rsidRPr="00A867E1" w:rsidRDefault="009F787D" w:rsidP="009F787D">
      <w:pPr>
        <w:pStyle w:val="a6"/>
        <w:tabs>
          <w:tab w:val="num" w:pos="0"/>
        </w:tabs>
        <w:spacing w:after="0"/>
        <w:ind w:left="0" w:firstLine="567"/>
        <w:jc w:val="both"/>
        <w:rPr>
          <w:i/>
          <w:sz w:val="28"/>
          <w:szCs w:val="28"/>
          <w:u w:val="single"/>
        </w:rPr>
      </w:pPr>
      <w:r w:rsidRPr="00A867E1">
        <w:rPr>
          <w:i/>
          <w:sz w:val="28"/>
          <w:szCs w:val="28"/>
        </w:rPr>
        <w:t xml:space="preserve">2. </w:t>
      </w:r>
      <w:r w:rsidRPr="00A867E1">
        <w:rPr>
          <w:i/>
          <w:sz w:val="28"/>
          <w:szCs w:val="28"/>
          <w:u w:val="single"/>
        </w:rPr>
        <w:t xml:space="preserve">История семиотики </w:t>
      </w:r>
    </w:p>
    <w:p w:rsidR="009F787D" w:rsidRPr="00A867E1" w:rsidRDefault="009F787D" w:rsidP="009F787D">
      <w:pPr>
        <w:pStyle w:val="21"/>
        <w:spacing w:after="0"/>
        <w:ind w:left="0" w:firstLine="567"/>
        <w:jc w:val="both"/>
        <w:rPr>
          <w:sz w:val="28"/>
          <w:szCs w:val="28"/>
        </w:rPr>
      </w:pPr>
      <w:r w:rsidRPr="00A867E1">
        <w:rPr>
          <w:sz w:val="28"/>
          <w:szCs w:val="28"/>
        </w:rPr>
        <w:t>Возникновение семиотических идей: донаучный период. Счет и письмо. «Мемфисский богословский трактат» - первый философский культурный текст. Возникновение первых представлений о «семиотическом треугольнике»: знак, значение, объект.</w:t>
      </w:r>
    </w:p>
    <w:p w:rsidR="009F787D" w:rsidRPr="00A867E1" w:rsidRDefault="009F787D" w:rsidP="009F787D">
      <w:pPr>
        <w:pStyle w:val="21"/>
        <w:spacing w:after="0"/>
        <w:ind w:left="0" w:firstLine="567"/>
        <w:jc w:val="both"/>
        <w:rPr>
          <w:sz w:val="28"/>
          <w:szCs w:val="28"/>
        </w:rPr>
      </w:pPr>
      <w:r w:rsidRPr="00A867E1">
        <w:rPr>
          <w:sz w:val="28"/>
          <w:szCs w:val="28"/>
        </w:rPr>
        <w:t xml:space="preserve">Связь семиотики с философией. Развитие </w:t>
      </w:r>
      <w:proofErr w:type="spellStart"/>
      <w:r w:rsidRPr="00A867E1">
        <w:rPr>
          <w:sz w:val="28"/>
          <w:szCs w:val="28"/>
        </w:rPr>
        <w:t>лингвосемиотики</w:t>
      </w:r>
      <w:proofErr w:type="spellEnd"/>
      <w:r w:rsidRPr="00A867E1">
        <w:rPr>
          <w:sz w:val="28"/>
          <w:szCs w:val="28"/>
        </w:rPr>
        <w:t xml:space="preserve"> в трудах античных классиков: диалог Платона «</w:t>
      </w:r>
      <w:proofErr w:type="spellStart"/>
      <w:r w:rsidRPr="00A867E1">
        <w:rPr>
          <w:sz w:val="28"/>
          <w:szCs w:val="28"/>
        </w:rPr>
        <w:t>Кратил</w:t>
      </w:r>
      <w:proofErr w:type="spellEnd"/>
      <w:r w:rsidRPr="00A867E1">
        <w:rPr>
          <w:sz w:val="28"/>
          <w:szCs w:val="28"/>
        </w:rPr>
        <w:t>», трактаты Аристотеля «Категории», «О герменевтике», 1-я и 2-я Аналитики.</w:t>
      </w:r>
    </w:p>
    <w:p w:rsidR="009F787D" w:rsidRPr="00A867E1" w:rsidRDefault="009F787D" w:rsidP="009F787D">
      <w:pPr>
        <w:pStyle w:val="21"/>
        <w:spacing w:after="0"/>
        <w:ind w:left="0" w:firstLine="567"/>
        <w:jc w:val="both"/>
        <w:rPr>
          <w:sz w:val="28"/>
          <w:szCs w:val="28"/>
        </w:rPr>
      </w:pPr>
      <w:r w:rsidRPr="00A867E1">
        <w:rPr>
          <w:sz w:val="28"/>
          <w:szCs w:val="28"/>
        </w:rPr>
        <w:t xml:space="preserve">Семиотика Нового времени: Т. Гоббс, </w:t>
      </w:r>
      <w:proofErr w:type="spellStart"/>
      <w:r w:rsidRPr="00A867E1">
        <w:rPr>
          <w:sz w:val="28"/>
          <w:szCs w:val="28"/>
        </w:rPr>
        <w:t>Д.Локк</w:t>
      </w:r>
      <w:proofErr w:type="spellEnd"/>
      <w:r w:rsidRPr="00A867E1">
        <w:rPr>
          <w:sz w:val="28"/>
          <w:szCs w:val="28"/>
        </w:rPr>
        <w:t>.</w:t>
      </w:r>
    </w:p>
    <w:p w:rsidR="009F787D" w:rsidRPr="00A867E1" w:rsidRDefault="009F787D" w:rsidP="009F787D">
      <w:pPr>
        <w:spacing w:line="240" w:lineRule="auto"/>
        <w:ind w:firstLine="567"/>
        <w:jc w:val="both"/>
        <w:rPr>
          <w:rFonts w:ascii="Times New Roman" w:hAnsi="Times New Roman" w:cs="Times New Roman"/>
          <w:color w:val="000000"/>
          <w:sz w:val="28"/>
          <w:szCs w:val="28"/>
        </w:rPr>
      </w:pPr>
      <w:r w:rsidRPr="00A867E1">
        <w:rPr>
          <w:rFonts w:ascii="Times New Roman" w:hAnsi="Times New Roman" w:cs="Times New Roman"/>
          <w:sz w:val="28"/>
          <w:szCs w:val="28"/>
          <w:lang w:val="en-US"/>
        </w:rPr>
        <w:t>XIX</w:t>
      </w:r>
      <w:r w:rsidRPr="00A867E1">
        <w:rPr>
          <w:rFonts w:ascii="Times New Roman" w:hAnsi="Times New Roman" w:cs="Times New Roman"/>
          <w:sz w:val="28"/>
          <w:szCs w:val="28"/>
        </w:rPr>
        <w:t xml:space="preserve"> век – два ввода в семиотику: «от лингвистики» (де Соссюр) и «от логики» (Ч.С. Пирс). Возникновение лингвистики как самостоятельной науки. Творчество </w:t>
      </w:r>
      <w:proofErr w:type="spellStart"/>
      <w:r w:rsidRPr="00A867E1">
        <w:rPr>
          <w:rFonts w:ascii="Times New Roman" w:hAnsi="Times New Roman" w:cs="Times New Roman"/>
          <w:sz w:val="28"/>
          <w:szCs w:val="28"/>
        </w:rPr>
        <w:t>В.фон</w:t>
      </w:r>
      <w:proofErr w:type="spellEnd"/>
      <w:r w:rsidRPr="00A867E1">
        <w:rPr>
          <w:rFonts w:ascii="Times New Roman" w:hAnsi="Times New Roman" w:cs="Times New Roman"/>
          <w:sz w:val="28"/>
          <w:szCs w:val="28"/>
        </w:rPr>
        <w:t xml:space="preserve"> Гумбольдта. ХХ век. Бихевиоризм Ч.У. Морриса и семиотика. Т. </w:t>
      </w:r>
      <w:proofErr w:type="spellStart"/>
      <w:r w:rsidRPr="00A867E1">
        <w:rPr>
          <w:rFonts w:ascii="Times New Roman" w:hAnsi="Times New Roman" w:cs="Times New Roman"/>
          <w:sz w:val="28"/>
          <w:szCs w:val="28"/>
        </w:rPr>
        <w:t>Себеок</w:t>
      </w:r>
      <w:proofErr w:type="spellEnd"/>
      <w:r w:rsidRPr="00A867E1">
        <w:rPr>
          <w:rFonts w:ascii="Times New Roman" w:hAnsi="Times New Roman" w:cs="Times New Roman"/>
          <w:sz w:val="28"/>
          <w:szCs w:val="28"/>
        </w:rPr>
        <w:t xml:space="preserve"> и первые кафедры.</w:t>
      </w:r>
    </w:p>
    <w:p w:rsidR="009F787D" w:rsidRPr="00A867E1" w:rsidRDefault="009F787D" w:rsidP="009F787D">
      <w:pPr>
        <w:pStyle w:val="21"/>
        <w:spacing w:after="0"/>
        <w:ind w:left="0" w:firstLine="567"/>
        <w:jc w:val="both"/>
        <w:rPr>
          <w:sz w:val="28"/>
          <w:szCs w:val="28"/>
        </w:rPr>
      </w:pPr>
      <w:r w:rsidRPr="00A867E1">
        <w:rPr>
          <w:color w:val="000000"/>
          <w:sz w:val="28"/>
          <w:szCs w:val="28"/>
        </w:rPr>
        <w:t>Развитие отечественной семиотики: Московская, Ленинградская, Тартуская школа. Связь Московской школы со структурализмом, Ленинградской – с филологическим анализом. Свердловская и Казанская школы.</w:t>
      </w:r>
      <w:r w:rsidRPr="00A867E1">
        <w:rPr>
          <w:sz w:val="28"/>
          <w:szCs w:val="28"/>
        </w:rPr>
        <w:t xml:space="preserve"> </w:t>
      </w:r>
    </w:p>
    <w:p w:rsidR="009F787D" w:rsidRPr="00A867E1" w:rsidRDefault="009F787D" w:rsidP="009F787D">
      <w:pPr>
        <w:pStyle w:val="a6"/>
        <w:tabs>
          <w:tab w:val="num" w:pos="0"/>
        </w:tabs>
        <w:spacing w:after="0"/>
        <w:ind w:left="0" w:firstLine="567"/>
        <w:jc w:val="both"/>
        <w:rPr>
          <w:i/>
          <w:sz w:val="28"/>
          <w:szCs w:val="28"/>
        </w:rPr>
      </w:pPr>
    </w:p>
    <w:p w:rsidR="009F787D" w:rsidRPr="00A867E1" w:rsidRDefault="009F787D" w:rsidP="009F787D">
      <w:pPr>
        <w:pStyle w:val="a6"/>
        <w:tabs>
          <w:tab w:val="num" w:pos="0"/>
        </w:tabs>
        <w:spacing w:after="0"/>
        <w:ind w:left="0" w:firstLine="567"/>
        <w:jc w:val="both"/>
        <w:rPr>
          <w:i/>
          <w:sz w:val="28"/>
          <w:szCs w:val="28"/>
          <w:u w:val="single"/>
        </w:rPr>
      </w:pPr>
      <w:r w:rsidRPr="00A867E1">
        <w:rPr>
          <w:i/>
          <w:sz w:val="28"/>
          <w:szCs w:val="28"/>
        </w:rPr>
        <w:t>3.</w:t>
      </w:r>
      <w:r w:rsidRPr="00A867E1">
        <w:rPr>
          <w:i/>
          <w:sz w:val="28"/>
          <w:szCs w:val="28"/>
          <w:u w:val="single"/>
        </w:rPr>
        <w:t xml:space="preserve"> Основные законы </w:t>
      </w:r>
      <w:proofErr w:type="spellStart"/>
      <w:r w:rsidRPr="00A867E1">
        <w:rPr>
          <w:i/>
          <w:sz w:val="28"/>
          <w:szCs w:val="28"/>
          <w:u w:val="single"/>
        </w:rPr>
        <w:t>семиозиса</w:t>
      </w:r>
      <w:proofErr w:type="spellEnd"/>
    </w:p>
    <w:p w:rsidR="009F787D" w:rsidRPr="00A867E1" w:rsidRDefault="009F787D" w:rsidP="009F787D">
      <w:pPr>
        <w:pStyle w:val="a8"/>
        <w:ind w:firstLine="567"/>
        <w:jc w:val="both"/>
        <w:rPr>
          <w:sz w:val="28"/>
          <w:szCs w:val="28"/>
        </w:rPr>
      </w:pPr>
      <w:proofErr w:type="spellStart"/>
      <w:r w:rsidRPr="00A867E1">
        <w:rPr>
          <w:sz w:val="28"/>
          <w:szCs w:val="28"/>
        </w:rPr>
        <w:t>Семиозис</w:t>
      </w:r>
      <w:proofErr w:type="spellEnd"/>
      <w:r w:rsidRPr="00A867E1">
        <w:rPr>
          <w:sz w:val="28"/>
          <w:szCs w:val="28"/>
        </w:rPr>
        <w:t xml:space="preserve"> – акт обозначения, или символизации, с целью фиксации, манифестации, формализации некоего культурного содержания и создания текста культуры.</w:t>
      </w:r>
    </w:p>
    <w:p w:rsidR="009F787D" w:rsidRPr="00A867E1" w:rsidRDefault="009F787D" w:rsidP="009F787D">
      <w:pPr>
        <w:pStyle w:val="a8"/>
        <w:ind w:firstLine="567"/>
        <w:jc w:val="both"/>
        <w:rPr>
          <w:sz w:val="28"/>
          <w:szCs w:val="28"/>
        </w:rPr>
      </w:pPr>
      <w:r w:rsidRPr="00A867E1">
        <w:rPr>
          <w:sz w:val="28"/>
          <w:szCs w:val="28"/>
        </w:rPr>
        <w:t>Миф, ритуал, модель, метафора. Вторичные моделирующие системы.</w:t>
      </w:r>
    </w:p>
    <w:p w:rsidR="009F787D" w:rsidRPr="00A867E1" w:rsidRDefault="009F787D" w:rsidP="009F787D">
      <w:pPr>
        <w:pStyle w:val="a8"/>
        <w:ind w:firstLine="567"/>
        <w:jc w:val="both"/>
        <w:rPr>
          <w:sz w:val="28"/>
          <w:szCs w:val="28"/>
        </w:rPr>
      </w:pPr>
      <w:r w:rsidRPr="00A867E1">
        <w:rPr>
          <w:sz w:val="28"/>
          <w:szCs w:val="28"/>
        </w:rPr>
        <w:t>Два уровня существования символов и знаков.</w:t>
      </w:r>
    </w:p>
    <w:p w:rsidR="009F787D" w:rsidRPr="00A867E1" w:rsidRDefault="009F787D" w:rsidP="009F787D">
      <w:pPr>
        <w:pStyle w:val="a8"/>
        <w:ind w:firstLine="567"/>
        <w:jc w:val="both"/>
        <w:rPr>
          <w:sz w:val="28"/>
          <w:szCs w:val="28"/>
        </w:rPr>
      </w:pPr>
      <w:r w:rsidRPr="00A867E1">
        <w:rPr>
          <w:sz w:val="28"/>
          <w:szCs w:val="28"/>
        </w:rPr>
        <w:t xml:space="preserve">Материализация мышления. Уникальность естественного разговорного </w:t>
      </w:r>
      <w:r w:rsidRPr="00A867E1">
        <w:rPr>
          <w:sz w:val="28"/>
          <w:szCs w:val="28"/>
        </w:rPr>
        <w:lastRenderedPageBreak/>
        <w:t xml:space="preserve">человеческого языка как знаковой системы </w:t>
      </w:r>
      <w:r w:rsidRPr="00A867E1">
        <w:rPr>
          <w:bCs/>
          <w:sz w:val="28"/>
          <w:szCs w:val="28"/>
          <w:lang w:val="en-US"/>
        </w:rPr>
        <w:t>sui</w:t>
      </w:r>
      <w:r w:rsidRPr="00A867E1">
        <w:rPr>
          <w:bCs/>
          <w:sz w:val="28"/>
          <w:szCs w:val="28"/>
        </w:rPr>
        <w:t xml:space="preserve"> </w:t>
      </w:r>
      <w:r w:rsidRPr="00A867E1">
        <w:rPr>
          <w:bCs/>
          <w:sz w:val="28"/>
          <w:szCs w:val="28"/>
          <w:lang w:val="en-US"/>
        </w:rPr>
        <w:t>generis</w:t>
      </w:r>
      <w:r w:rsidRPr="00A867E1">
        <w:rPr>
          <w:bCs/>
          <w:sz w:val="28"/>
          <w:szCs w:val="28"/>
        </w:rPr>
        <w:t xml:space="preserve">. Проблема происхождения языка. Функции языка. Условность, репрезентативность, </w:t>
      </w:r>
      <w:proofErr w:type="spellStart"/>
      <w:r w:rsidRPr="00A867E1">
        <w:rPr>
          <w:bCs/>
          <w:sz w:val="28"/>
          <w:szCs w:val="28"/>
        </w:rPr>
        <w:t>конвенциональность</w:t>
      </w:r>
      <w:proofErr w:type="spellEnd"/>
      <w:r w:rsidRPr="00A867E1">
        <w:rPr>
          <w:bCs/>
          <w:sz w:val="28"/>
          <w:szCs w:val="28"/>
        </w:rPr>
        <w:t xml:space="preserve">, </w:t>
      </w:r>
      <w:proofErr w:type="spellStart"/>
      <w:r w:rsidRPr="00A867E1">
        <w:rPr>
          <w:bCs/>
          <w:sz w:val="28"/>
          <w:szCs w:val="28"/>
        </w:rPr>
        <w:t>мотивированность</w:t>
      </w:r>
      <w:proofErr w:type="spellEnd"/>
      <w:r w:rsidRPr="00A867E1">
        <w:rPr>
          <w:bCs/>
          <w:sz w:val="28"/>
          <w:szCs w:val="28"/>
        </w:rPr>
        <w:t xml:space="preserve"> и </w:t>
      </w:r>
      <w:proofErr w:type="spellStart"/>
      <w:r w:rsidRPr="00A867E1">
        <w:rPr>
          <w:bCs/>
          <w:sz w:val="28"/>
          <w:szCs w:val="28"/>
        </w:rPr>
        <w:t>немотивированность</w:t>
      </w:r>
      <w:proofErr w:type="spellEnd"/>
      <w:r w:rsidRPr="00A867E1">
        <w:rPr>
          <w:bCs/>
          <w:sz w:val="28"/>
          <w:szCs w:val="28"/>
        </w:rPr>
        <w:t xml:space="preserve"> обозначения, степень произвольности знака.</w:t>
      </w:r>
    </w:p>
    <w:p w:rsidR="009F787D" w:rsidRPr="00A867E1" w:rsidRDefault="009F787D" w:rsidP="009F787D">
      <w:pPr>
        <w:pStyle w:val="a8"/>
        <w:ind w:firstLine="567"/>
        <w:jc w:val="both"/>
        <w:rPr>
          <w:i/>
          <w:sz w:val="28"/>
          <w:szCs w:val="28"/>
        </w:rPr>
      </w:pPr>
      <w:r w:rsidRPr="00A867E1">
        <w:rPr>
          <w:sz w:val="28"/>
          <w:szCs w:val="28"/>
        </w:rPr>
        <w:t>Искусственные знаковые системы, коды, информационно-логические, компьютерные языки,  вопросы селекции и комбинаторики знаков.</w:t>
      </w:r>
    </w:p>
    <w:p w:rsidR="009F787D" w:rsidRPr="00A867E1" w:rsidRDefault="009F787D" w:rsidP="009F787D">
      <w:pPr>
        <w:pStyle w:val="a6"/>
        <w:tabs>
          <w:tab w:val="num" w:pos="0"/>
        </w:tabs>
        <w:spacing w:after="0"/>
        <w:ind w:left="0" w:firstLine="567"/>
        <w:jc w:val="both"/>
        <w:rPr>
          <w:i/>
          <w:sz w:val="28"/>
          <w:szCs w:val="28"/>
          <w:u w:val="single"/>
        </w:rPr>
      </w:pPr>
      <w:r w:rsidRPr="00A867E1">
        <w:rPr>
          <w:i/>
          <w:sz w:val="28"/>
          <w:szCs w:val="28"/>
        </w:rPr>
        <w:t>4.</w:t>
      </w:r>
      <w:r w:rsidRPr="00A867E1">
        <w:rPr>
          <w:i/>
          <w:sz w:val="28"/>
          <w:szCs w:val="28"/>
          <w:u w:val="single"/>
        </w:rPr>
        <w:t xml:space="preserve"> Понятие семиотической ситуации</w:t>
      </w:r>
    </w:p>
    <w:p w:rsidR="009F787D" w:rsidRPr="00A867E1" w:rsidRDefault="009F787D" w:rsidP="009F787D">
      <w:pPr>
        <w:spacing w:line="240" w:lineRule="auto"/>
        <w:ind w:firstLine="567"/>
        <w:jc w:val="both"/>
        <w:rPr>
          <w:rFonts w:ascii="Times New Roman" w:hAnsi="Times New Roman" w:cs="Times New Roman"/>
          <w:sz w:val="28"/>
          <w:szCs w:val="28"/>
        </w:rPr>
      </w:pPr>
      <w:r w:rsidRPr="00A867E1">
        <w:rPr>
          <w:rFonts w:ascii="Times New Roman" w:hAnsi="Times New Roman" w:cs="Times New Roman"/>
          <w:sz w:val="28"/>
          <w:szCs w:val="28"/>
        </w:rPr>
        <w:t xml:space="preserve">Семиотическая ситуация, коммуникативная ситуация, их сходство и различие. Соотношение познания и коммуникации. Типы семиотических ситуаций. Структура и основные компоненты семиотической ситуации. </w:t>
      </w:r>
    </w:p>
    <w:p w:rsidR="009F787D" w:rsidRPr="00A867E1" w:rsidRDefault="009F787D" w:rsidP="009F787D">
      <w:pPr>
        <w:spacing w:line="240" w:lineRule="auto"/>
        <w:ind w:firstLine="567"/>
        <w:jc w:val="both"/>
        <w:rPr>
          <w:rFonts w:ascii="Times New Roman" w:hAnsi="Times New Roman" w:cs="Times New Roman"/>
          <w:sz w:val="28"/>
          <w:szCs w:val="28"/>
        </w:rPr>
      </w:pPr>
      <w:r w:rsidRPr="00A867E1">
        <w:rPr>
          <w:rFonts w:ascii="Times New Roman" w:hAnsi="Times New Roman" w:cs="Times New Roman"/>
          <w:sz w:val="28"/>
          <w:szCs w:val="28"/>
        </w:rPr>
        <w:t xml:space="preserve"> Основные ролевые включения субъекта в семиотическую ситуацию: генератор, транслятор, адресат, кодировщик, трансформатор, модератор и т.д.</w:t>
      </w:r>
    </w:p>
    <w:p w:rsidR="009F787D" w:rsidRPr="00A867E1" w:rsidRDefault="009F787D" w:rsidP="009F787D">
      <w:pPr>
        <w:spacing w:line="240" w:lineRule="auto"/>
        <w:ind w:firstLine="567"/>
        <w:jc w:val="both"/>
        <w:rPr>
          <w:rFonts w:ascii="Times New Roman" w:hAnsi="Times New Roman" w:cs="Times New Roman"/>
          <w:kern w:val="28"/>
          <w:sz w:val="28"/>
          <w:szCs w:val="28"/>
        </w:rPr>
      </w:pPr>
      <w:r w:rsidRPr="00A867E1">
        <w:rPr>
          <w:rFonts w:ascii="Times New Roman" w:hAnsi="Times New Roman" w:cs="Times New Roman"/>
          <w:sz w:val="28"/>
          <w:szCs w:val="28"/>
        </w:rPr>
        <w:t xml:space="preserve">Понятие сигнала и шума. Основные способы получения, хранения, кодирования и декодирования, трансляции (передачи) информации. Соотношение информации и знания. Идеальное содержание и материальное воплощение сообщения. </w:t>
      </w:r>
    </w:p>
    <w:p w:rsidR="009F787D" w:rsidRPr="00A867E1" w:rsidRDefault="009F787D" w:rsidP="009F787D">
      <w:pPr>
        <w:spacing w:line="240" w:lineRule="auto"/>
        <w:ind w:left="709"/>
        <w:jc w:val="both"/>
        <w:rPr>
          <w:rFonts w:ascii="Times New Roman" w:hAnsi="Times New Roman" w:cs="Times New Roman"/>
          <w:i/>
          <w:kern w:val="28"/>
          <w:sz w:val="28"/>
          <w:szCs w:val="28"/>
          <w:u w:val="single"/>
        </w:rPr>
      </w:pPr>
      <w:r w:rsidRPr="00A867E1">
        <w:rPr>
          <w:rFonts w:ascii="Times New Roman" w:hAnsi="Times New Roman" w:cs="Times New Roman"/>
          <w:i/>
          <w:kern w:val="28"/>
          <w:sz w:val="28"/>
          <w:szCs w:val="28"/>
          <w:u w:val="single"/>
        </w:rPr>
        <w:t>5. Понятие «семиотического треугольника»</w:t>
      </w:r>
    </w:p>
    <w:p w:rsidR="009F787D" w:rsidRPr="00A867E1" w:rsidRDefault="009F787D" w:rsidP="009F787D">
      <w:pPr>
        <w:pStyle w:val="a8"/>
        <w:ind w:firstLine="567"/>
        <w:jc w:val="both"/>
        <w:rPr>
          <w:vanish/>
          <w:sz w:val="28"/>
          <w:szCs w:val="28"/>
        </w:rPr>
      </w:pPr>
      <w:r w:rsidRPr="00A867E1">
        <w:rPr>
          <w:sz w:val="28"/>
          <w:szCs w:val="28"/>
        </w:rPr>
        <w:t>Символическая эмблема знака: «треугольник Фреге». Деятельность Г. Фреге по объединению логики, математики и лингвистики. Основные структурные элементы треугольника Фреге: имя, смысл (значение</w:t>
      </w:r>
    </w:p>
    <w:p w:rsidR="009F787D" w:rsidRPr="00A867E1" w:rsidRDefault="009F787D" w:rsidP="009F787D">
      <w:pPr>
        <w:pStyle w:val="a8"/>
        <w:ind w:firstLine="567"/>
        <w:jc w:val="both"/>
        <w:rPr>
          <w:sz w:val="28"/>
          <w:szCs w:val="28"/>
        </w:rPr>
      </w:pPr>
      <w:r w:rsidRPr="00A867E1">
        <w:rPr>
          <w:sz w:val="28"/>
          <w:szCs w:val="28"/>
        </w:rPr>
        <w:t>), объект. Различия между смыслом и значением.</w:t>
      </w:r>
    </w:p>
    <w:p w:rsidR="009F787D" w:rsidRPr="00A867E1" w:rsidRDefault="009F787D" w:rsidP="009F787D">
      <w:pPr>
        <w:spacing w:line="240" w:lineRule="auto"/>
        <w:ind w:firstLine="567"/>
        <w:jc w:val="both"/>
        <w:rPr>
          <w:rFonts w:ascii="Times New Roman" w:hAnsi="Times New Roman" w:cs="Times New Roman"/>
          <w:kern w:val="28"/>
          <w:sz w:val="28"/>
          <w:szCs w:val="28"/>
        </w:rPr>
      </w:pPr>
      <w:r w:rsidRPr="00A867E1">
        <w:rPr>
          <w:rFonts w:ascii="Times New Roman" w:hAnsi="Times New Roman" w:cs="Times New Roman"/>
          <w:kern w:val="28"/>
          <w:sz w:val="28"/>
          <w:szCs w:val="28"/>
        </w:rPr>
        <w:t xml:space="preserve">Английские семантики Огден и </w:t>
      </w:r>
      <w:proofErr w:type="spellStart"/>
      <w:r w:rsidRPr="00A867E1">
        <w:rPr>
          <w:rFonts w:ascii="Times New Roman" w:hAnsi="Times New Roman" w:cs="Times New Roman"/>
          <w:kern w:val="28"/>
          <w:sz w:val="28"/>
          <w:szCs w:val="28"/>
        </w:rPr>
        <w:t>Ричардс</w:t>
      </w:r>
      <w:proofErr w:type="spellEnd"/>
      <w:r w:rsidRPr="00A867E1">
        <w:rPr>
          <w:rFonts w:ascii="Times New Roman" w:hAnsi="Times New Roman" w:cs="Times New Roman"/>
          <w:kern w:val="28"/>
          <w:sz w:val="28"/>
          <w:szCs w:val="28"/>
        </w:rPr>
        <w:t>. Различия западной и отечественной традиции в трактовке семиотического треугольника. Влияние философского мировоззрения на семиотическую теорию.</w:t>
      </w:r>
    </w:p>
    <w:p w:rsidR="009F787D" w:rsidRPr="00A867E1" w:rsidRDefault="009F787D" w:rsidP="009F787D">
      <w:pPr>
        <w:spacing w:line="240" w:lineRule="auto"/>
        <w:ind w:firstLine="567"/>
        <w:jc w:val="both"/>
        <w:rPr>
          <w:rFonts w:ascii="Times New Roman" w:hAnsi="Times New Roman" w:cs="Times New Roman"/>
          <w:kern w:val="28"/>
          <w:sz w:val="28"/>
          <w:szCs w:val="28"/>
        </w:rPr>
      </w:pPr>
      <w:r w:rsidRPr="00A867E1">
        <w:rPr>
          <w:rFonts w:ascii="Times New Roman" w:hAnsi="Times New Roman" w:cs="Times New Roman"/>
          <w:kern w:val="28"/>
          <w:sz w:val="28"/>
          <w:szCs w:val="28"/>
        </w:rPr>
        <w:t xml:space="preserve">Категориальный анализ «треугольника»: референция, номинация, сигнификация, </w:t>
      </w:r>
      <w:proofErr w:type="spellStart"/>
      <w:r w:rsidRPr="00A867E1">
        <w:rPr>
          <w:rFonts w:ascii="Times New Roman" w:hAnsi="Times New Roman" w:cs="Times New Roman"/>
          <w:kern w:val="28"/>
          <w:sz w:val="28"/>
          <w:szCs w:val="28"/>
        </w:rPr>
        <w:t>денотация</w:t>
      </w:r>
      <w:proofErr w:type="spellEnd"/>
      <w:r w:rsidRPr="00A867E1">
        <w:rPr>
          <w:rFonts w:ascii="Times New Roman" w:hAnsi="Times New Roman" w:cs="Times New Roman"/>
          <w:kern w:val="28"/>
          <w:sz w:val="28"/>
          <w:szCs w:val="28"/>
        </w:rPr>
        <w:t>, репрезентация и пр.</w:t>
      </w:r>
    </w:p>
    <w:p w:rsidR="009F787D" w:rsidRPr="00A867E1" w:rsidRDefault="009F787D" w:rsidP="009F787D">
      <w:pPr>
        <w:spacing w:line="240" w:lineRule="auto"/>
        <w:ind w:left="709" w:firstLine="567"/>
        <w:jc w:val="both"/>
        <w:rPr>
          <w:rFonts w:ascii="Times New Roman" w:hAnsi="Times New Roman" w:cs="Times New Roman"/>
          <w:i/>
          <w:kern w:val="28"/>
          <w:sz w:val="28"/>
          <w:szCs w:val="28"/>
          <w:u w:val="single"/>
        </w:rPr>
      </w:pPr>
      <w:r w:rsidRPr="00A867E1">
        <w:rPr>
          <w:rFonts w:ascii="Times New Roman" w:hAnsi="Times New Roman" w:cs="Times New Roman"/>
          <w:i/>
          <w:kern w:val="28"/>
          <w:sz w:val="28"/>
          <w:szCs w:val="28"/>
        </w:rPr>
        <w:t xml:space="preserve">6. </w:t>
      </w:r>
      <w:r w:rsidRPr="00A867E1">
        <w:rPr>
          <w:rFonts w:ascii="Times New Roman" w:hAnsi="Times New Roman" w:cs="Times New Roman"/>
          <w:i/>
          <w:kern w:val="28"/>
          <w:sz w:val="28"/>
          <w:szCs w:val="28"/>
          <w:u w:val="single"/>
        </w:rPr>
        <w:t>Определения знака и символа</w:t>
      </w:r>
    </w:p>
    <w:p w:rsidR="009F787D" w:rsidRPr="00A867E1" w:rsidRDefault="009F787D" w:rsidP="009F787D">
      <w:pPr>
        <w:spacing w:line="240" w:lineRule="auto"/>
        <w:ind w:firstLine="567"/>
        <w:jc w:val="both"/>
        <w:rPr>
          <w:rFonts w:ascii="Times New Roman" w:hAnsi="Times New Roman" w:cs="Times New Roman"/>
          <w:sz w:val="28"/>
          <w:szCs w:val="28"/>
        </w:rPr>
      </w:pPr>
      <w:r w:rsidRPr="00A867E1">
        <w:rPr>
          <w:rFonts w:ascii="Times New Roman" w:hAnsi="Times New Roman" w:cs="Times New Roman"/>
          <w:sz w:val="28"/>
          <w:szCs w:val="28"/>
        </w:rPr>
        <w:t xml:space="preserve">Логические подходы в семиотике. Операция определения: основные требования (Аристотель, Боэций). Родовые свойства знака. Вид знака – символ. Собственные признаки знака. Дефинитивные признаки знака. </w:t>
      </w:r>
      <w:proofErr w:type="spellStart"/>
      <w:r w:rsidRPr="00A867E1">
        <w:rPr>
          <w:rFonts w:ascii="Times New Roman" w:hAnsi="Times New Roman" w:cs="Times New Roman"/>
          <w:sz w:val="28"/>
          <w:szCs w:val="28"/>
        </w:rPr>
        <w:t>Акцидентальные</w:t>
      </w:r>
      <w:proofErr w:type="spellEnd"/>
      <w:r w:rsidRPr="00A867E1">
        <w:rPr>
          <w:rFonts w:ascii="Times New Roman" w:hAnsi="Times New Roman" w:cs="Times New Roman"/>
          <w:sz w:val="28"/>
          <w:szCs w:val="28"/>
        </w:rPr>
        <w:t xml:space="preserve"> признаки знака. </w:t>
      </w:r>
    </w:p>
    <w:p w:rsidR="009F787D" w:rsidRPr="00A867E1" w:rsidRDefault="009F787D" w:rsidP="009F787D">
      <w:pPr>
        <w:spacing w:line="240" w:lineRule="auto"/>
        <w:ind w:firstLine="567"/>
        <w:jc w:val="both"/>
        <w:rPr>
          <w:rFonts w:ascii="Times New Roman" w:hAnsi="Times New Roman" w:cs="Times New Roman"/>
          <w:sz w:val="28"/>
          <w:szCs w:val="28"/>
        </w:rPr>
      </w:pPr>
      <w:r w:rsidRPr="00A867E1">
        <w:rPr>
          <w:rFonts w:ascii="Times New Roman" w:hAnsi="Times New Roman" w:cs="Times New Roman"/>
          <w:sz w:val="28"/>
          <w:szCs w:val="28"/>
        </w:rPr>
        <w:t>Понятие «направления совпадения» (</w:t>
      </w:r>
      <w:r w:rsidRPr="00A867E1">
        <w:rPr>
          <w:rFonts w:ascii="Times New Roman" w:hAnsi="Times New Roman" w:cs="Times New Roman"/>
          <w:sz w:val="28"/>
          <w:szCs w:val="28"/>
          <w:lang w:val="en-US"/>
        </w:rPr>
        <w:t>direction</w:t>
      </w:r>
      <w:r w:rsidRPr="00A867E1">
        <w:rPr>
          <w:rFonts w:ascii="Times New Roman" w:hAnsi="Times New Roman" w:cs="Times New Roman"/>
          <w:sz w:val="28"/>
          <w:szCs w:val="28"/>
        </w:rPr>
        <w:t xml:space="preserve"> </w:t>
      </w:r>
      <w:r w:rsidRPr="00A867E1">
        <w:rPr>
          <w:rFonts w:ascii="Times New Roman" w:hAnsi="Times New Roman" w:cs="Times New Roman"/>
          <w:sz w:val="28"/>
          <w:szCs w:val="28"/>
          <w:lang w:val="en-US"/>
        </w:rPr>
        <w:t>of</w:t>
      </w:r>
      <w:r w:rsidRPr="00A867E1">
        <w:rPr>
          <w:rFonts w:ascii="Times New Roman" w:hAnsi="Times New Roman" w:cs="Times New Roman"/>
          <w:sz w:val="28"/>
          <w:szCs w:val="28"/>
        </w:rPr>
        <w:t xml:space="preserve"> </w:t>
      </w:r>
      <w:r w:rsidRPr="00A867E1">
        <w:rPr>
          <w:rFonts w:ascii="Times New Roman" w:hAnsi="Times New Roman" w:cs="Times New Roman"/>
          <w:sz w:val="28"/>
          <w:szCs w:val="28"/>
          <w:lang w:val="en-US"/>
        </w:rPr>
        <w:t>fit</w:t>
      </w:r>
      <w:r w:rsidRPr="00A867E1">
        <w:rPr>
          <w:rFonts w:ascii="Times New Roman" w:hAnsi="Times New Roman" w:cs="Times New Roman"/>
          <w:sz w:val="28"/>
          <w:szCs w:val="28"/>
        </w:rPr>
        <w:t>). Знак и образ. Различие интенций гносеологического образа и знака.</w:t>
      </w:r>
    </w:p>
    <w:p w:rsidR="009F787D" w:rsidRPr="00A867E1" w:rsidRDefault="009F787D" w:rsidP="009F787D">
      <w:pPr>
        <w:spacing w:line="240" w:lineRule="auto"/>
        <w:ind w:firstLine="567"/>
        <w:jc w:val="both"/>
        <w:rPr>
          <w:rFonts w:ascii="Times New Roman" w:hAnsi="Times New Roman" w:cs="Times New Roman"/>
          <w:sz w:val="28"/>
          <w:szCs w:val="28"/>
        </w:rPr>
      </w:pPr>
      <w:r w:rsidRPr="00A867E1">
        <w:rPr>
          <w:rFonts w:ascii="Times New Roman" w:hAnsi="Times New Roman" w:cs="Times New Roman"/>
          <w:sz w:val="28"/>
          <w:szCs w:val="28"/>
        </w:rPr>
        <w:t xml:space="preserve"> Родовые свойства символа. Видовые, собственные, дефинитивные, </w:t>
      </w:r>
      <w:proofErr w:type="spellStart"/>
      <w:r w:rsidRPr="00A867E1">
        <w:rPr>
          <w:rFonts w:ascii="Times New Roman" w:hAnsi="Times New Roman" w:cs="Times New Roman"/>
          <w:sz w:val="28"/>
          <w:szCs w:val="28"/>
        </w:rPr>
        <w:t>акцидентальные</w:t>
      </w:r>
      <w:proofErr w:type="spellEnd"/>
      <w:r w:rsidRPr="00A867E1">
        <w:rPr>
          <w:rFonts w:ascii="Times New Roman" w:hAnsi="Times New Roman" w:cs="Times New Roman"/>
          <w:sz w:val="28"/>
          <w:szCs w:val="28"/>
        </w:rPr>
        <w:t xml:space="preserve"> свойства символов. Культурологическая роль символики. Значение математической символики. Символ и «символический образ». Символ и иконический знак.</w:t>
      </w:r>
    </w:p>
    <w:p w:rsidR="009F787D" w:rsidRPr="00A867E1" w:rsidRDefault="009F787D" w:rsidP="009F787D">
      <w:pPr>
        <w:spacing w:line="240" w:lineRule="auto"/>
        <w:ind w:left="709" w:firstLine="567"/>
        <w:jc w:val="both"/>
        <w:rPr>
          <w:rFonts w:ascii="Times New Roman" w:hAnsi="Times New Roman" w:cs="Times New Roman"/>
          <w:i/>
          <w:kern w:val="28"/>
          <w:sz w:val="28"/>
          <w:szCs w:val="28"/>
          <w:u w:val="single"/>
        </w:rPr>
      </w:pPr>
      <w:r w:rsidRPr="00A867E1">
        <w:rPr>
          <w:rFonts w:ascii="Times New Roman" w:hAnsi="Times New Roman" w:cs="Times New Roman"/>
          <w:i/>
          <w:kern w:val="28"/>
          <w:sz w:val="28"/>
          <w:szCs w:val="28"/>
        </w:rPr>
        <w:t xml:space="preserve">7. </w:t>
      </w:r>
      <w:r w:rsidRPr="00A867E1">
        <w:rPr>
          <w:rFonts w:ascii="Times New Roman" w:hAnsi="Times New Roman" w:cs="Times New Roman"/>
          <w:i/>
          <w:kern w:val="28"/>
          <w:sz w:val="28"/>
          <w:szCs w:val="28"/>
          <w:u w:val="single"/>
        </w:rPr>
        <w:t>Основные типологии знаков</w:t>
      </w:r>
    </w:p>
    <w:p w:rsidR="009F787D" w:rsidRPr="00A867E1" w:rsidRDefault="009F787D" w:rsidP="009F787D">
      <w:pPr>
        <w:autoSpaceDE w:val="0"/>
        <w:autoSpaceDN w:val="0"/>
        <w:spacing w:line="240" w:lineRule="auto"/>
        <w:ind w:firstLine="567"/>
        <w:jc w:val="both"/>
        <w:rPr>
          <w:rFonts w:ascii="Times New Roman" w:hAnsi="Times New Roman" w:cs="Times New Roman"/>
          <w:sz w:val="28"/>
          <w:szCs w:val="28"/>
        </w:rPr>
      </w:pPr>
      <w:r w:rsidRPr="00A867E1">
        <w:rPr>
          <w:rFonts w:ascii="Times New Roman" w:hAnsi="Times New Roman" w:cs="Times New Roman"/>
          <w:sz w:val="28"/>
          <w:szCs w:val="28"/>
        </w:rPr>
        <w:lastRenderedPageBreak/>
        <w:t>Логические подходы в семиотике. Операция деления: основные требования. Классификация как главная разновидность деления понятий.</w:t>
      </w:r>
    </w:p>
    <w:p w:rsidR="009F787D" w:rsidRPr="00A867E1" w:rsidRDefault="009F787D" w:rsidP="009F787D">
      <w:pPr>
        <w:autoSpaceDE w:val="0"/>
        <w:autoSpaceDN w:val="0"/>
        <w:spacing w:line="240" w:lineRule="auto"/>
        <w:ind w:firstLine="567"/>
        <w:jc w:val="both"/>
        <w:rPr>
          <w:rFonts w:ascii="Times New Roman" w:hAnsi="Times New Roman" w:cs="Times New Roman"/>
          <w:kern w:val="28"/>
          <w:sz w:val="28"/>
          <w:szCs w:val="28"/>
        </w:rPr>
      </w:pPr>
      <w:r w:rsidRPr="00A867E1">
        <w:rPr>
          <w:rFonts w:ascii="Times New Roman" w:hAnsi="Times New Roman" w:cs="Times New Roman"/>
          <w:sz w:val="28"/>
          <w:szCs w:val="28"/>
        </w:rPr>
        <w:t xml:space="preserve">Классификации знаков Ч.С. Пирса. </w:t>
      </w:r>
      <w:proofErr w:type="spellStart"/>
      <w:r w:rsidRPr="00A867E1">
        <w:rPr>
          <w:rFonts w:ascii="Times New Roman" w:hAnsi="Times New Roman" w:cs="Times New Roman"/>
          <w:sz w:val="28"/>
          <w:szCs w:val="28"/>
        </w:rPr>
        <w:t>Интерпретанта</w:t>
      </w:r>
      <w:proofErr w:type="spellEnd"/>
      <w:r w:rsidRPr="00A867E1">
        <w:rPr>
          <w:rFonts w:ascii="Times New Roman" w:hAnsi="Times New Roman" w:cs="Times New Roman"/>
          <w:sz w:val="28"/>
          <w:szCs w:val="28"/>
        </w:rPr>
        <w:t xml:space="preserve">, знак, </w:t>
      </w:r>
      <w:proofErr w:type="spellStart"/>
      <w:r w:rsidRPr="00A867E1">
        <w:rPr>
          <w:rFonts w:ascii="Times New Roman" w:hAnsi="Times New Roman" w:cs="Times New Roman"/>
          <w:sz w:val="28"/>
          <w:szCs w:val="28"/>
        </w:rPr>
        <w:t>интерпретант</w:t>
      </w:r>
      <w:proofErr w:type="spellEnd"/>
      <w:r w:rsidRPr="00A867E1">
        <w:rPr>
          <w:rFonts w:ascii="Times New Roman" w:hAnsi="Times New Roman" w:cs="Times New Roman"/>
          <w:sz w:val="28"/>
          <w:szCs w:val="28"/>
        </w:rPr>
        <w:t>.</w:t>
      </w:r>
      <w:r w:rsidRPr="00A867E1">
        <w:rPr>
          <w:rFonts w:ascii="Times New Roman" w:hAnsi="Times New Roman" w:cs="Times New Roman"/>
          <w:kern w:val="28"/>
          <w:sz w:val="28"/>
          <w:szCs w:val="28"/>
        </w:rPr>
        <w:t xml:space="preserve"> Классификации, принятые в отечественной семиотике (А.М. Коршунов, Ю.С. Степанов и др.). Индексы (признаки). Иконические знаки. Сигналы. Симптомы. Символы. Языковые знаки. Различие биологической и социокультурной релевантности.</w:t>
      </w:r>
    </w:p>
    <w:p w:rsidR="009F787D" w:rsidRPr="00A867E1" w:rsidRDefault="009F787D" w:rsidP="009F787D">
      <w:pPr>
        <w:spacing w:line="240" w:lineRule="auto"/>
        <w:ind w:firstLine="567"/>
        <w:jc w:val="both"/>
        <w:rPr>
          <w:rFonts w:ascii="Times New Roman" w:hAnsi="Times New Roman" w:cs="Times New Roman"/>
          <w:i/>
          <w:kern w:val="28"/>
          <w:sz w:val="28"/>
          <w:szCs w:val="28"/>
          <w:u w:val="single"/>
        </w:rPr>
      </w:pPr>
      <w:r w:rsidRPr="00A867E1">
        <w:rPr>
          <w:rFonts w:ascii="Times New Roman" w:hAnsi="Times New Roman" w:cs="Times New Roman"/>
          <w:i/>
          <w:kern w:val="28"/>
          <w:sz w:val="28"/>
          <w:szCs w:val="28"/>
        </w:rPr>
        <w:t xml:space="preserve">8. </w:t>
      </w:r>
      <w:r w:rsidRPr="00A867E1">
        <w:rPr>
          <w:rFonts w:ascii="Times New Roman" w:hAnsi="Times New Roman" w:cs="Times New Roman"/>
          <w:i/>
          <w:kern w:val="28"/>
          <w:sz w:val="28"/>
          <w:szCs w:val="28"/>
          <w:u w:val="single"/>
        </w:rPr>
        <w:t>Языковой знак как основная семиотическая единица.</w:t>
      </w:r>
    </w:p>
    <w:p w:rsidR="009F787D" w:rsidRPr="00A867E1" w:rsidRDefault="009F787D" w:rsidP="009F787D">
      <w:pPr>
        <w:autoSpaceDE w:val="0"/>
        <w:autoSpaceDN w:val="0"/>
        <w:spacing w:line="240" w:lineRule="auto"/>
        <w:ind w:firstLine="567"/>
        <w:jc w:val="both"/>
        <w:rPr>
          <w:rFonts w:ascii="Times New Roman" w:hAnsi="Times New Roman" w:cs="Times New Roman"/>
          <w:kern w:val="28"/>
          <w:sz w:val="28"/>
          <w:szCs w:val="28"/>
        </w:rPr>
      </w:pPr>
      <w:r w:rsidRPr="00A867E1">
        <w:rPr>
          <w:rFonts w:ascii="Times New Roman" w:hAnsi="Times New Roman" w:cs="Times New Roman"/>
          <w:kern w:val="28"/>
          <w:sz w:val="28"/>
          <w:szCs w:val="28"/>
        </w:rPr>
        <w:t>Лингвистические подходы в семиотике. Первые семиотические максимы: единицы языка – слово и предложение (Аристотель).</w:t>
      </w:r>
    </w:p>
    <w:p w:rsidR="009F787D" w:rsidRPr="00A867E1" w:rsidRDefault="009F787D" w:rsidP="009F787D">
      <w:pPr>
        <w:pStyle w:val="a6"/>
        <w:tabs>
          <w:tab w:val="num" w:pos="0"/>
        </w:tabs>
        <w:spacing w:after="0"/>
        <w:ind w:left="0" w:firstLine="567"/>
        <w:jc w:val="both"/>
        <w:rPr>
          <w:i/>
          <w:sz w:val="28"/>
          <w:szCs w:val="28"/>
          <w:u w:val="single"/>
        </w:rPr>
      </w:pPr>
      <w:r w:rsidRPr="00A867E1">
        <w:rPr>
          <w:i/>
          <w:sz w:val="28"/>
          <w:szCs w:val="28"/>
        </w:rPr>
        <w:t xml:space="preserve">10. </w:t>
      </w:r>
      <w:r w:rsidRPr="00A867E1">
        <w:rPr>
          <w:i/>
          <w:sz w:val="28"/>
          <w:szCs w:val="28"/>
          <w:u w:val="single"/>
        </w:rPr>
        <w:t>Семиотика коммуникации</w:t>
      </w:r>
    </w:p>
    <w:p w:rsidR="005000C4" w:rsidRPr="004F4ED7" w:rsidRDefault="009F787D" w:rsidP="004F4ED7">
      <w:pPr>
        <w:autoSpaceDE w:val="0"/>
        <w:autoSpaceDN w:val="0"/>
        <w:spacing w:line="240" w:lineRule="auto"/>
        <w:ind w:firstLine="567"/>
        <w:jc w:val="both"/>
        <w:rPr>
          <w:rFonts w:ascii="Times New Roman" w:hAnsi="Times New Roman" w:cs="Times New Roman"/>
          <w:sz w:val="28"/>
          <w:szCs w:val="28"/>
        </w:rPr>
      </w:pPr>
      <w:r w:rsidRPr="00A867E1">
        <w:rPr>
          <w:rFonts w:ascii="Times New Roman" w:hAnsi="Times New Roman" w:cs="Times New Roman"/>
          <w:sz w:val="28"/>
          <w:szCs w:val="28"/>
        </w:rPr>
        <w:t xml:space="preserve">Коммуникативное действие. Взаимные отношения </w:t>
      </w:r>
      <w:proofErr w:type="spellStart"/>
      <w:r w:rsidRPr="00A867E1">
        <w:rPr>
          <w:rFonts w:ascii="Times New Roman" w:hAnsi="Times New Roman" w:cs="Times New Roman"/>
          <w:sz w:val="28"/>
          <w:szCs w:val="28"/>
        </w:rPr>
        <w:t>коммуникантов</w:t>
      </w:r>
      <w:proofErr w:type="spellEnd"/>
      <w:r w:rsidRPr="00A867E1">
        <w:rPr>
          <w:rFonts w:ascii="Times New Roman" w:hAnsi="Times New Roman" w:cs="Times New Roman"/>
          <w:sz w:val="28"/>
          <w:szCs w:val="28"/>
        </w:rPr>
        <w:t>. Проблема понимания и взаимодействия. Центральное понятие интерпретации коммуникативного действия. Ведение переговоров. Коммуникативное действие  и его</w:t>
      </w:r>
      <w:r w:rsidR="00F371B7">
        <w:rPr>
          <w:rFonts w:ascii="Times New Roman" w:hAnsi="Times New Roman" w:cs="Times New Roman"/>
          <w:sz w:val="28"/>
          <w:szCs w:val="28"/>
        </w:rPr>
        <w:t xml:space="preserve"> целевая, рациональная основа. </w:t>
      </w:r>
    </w:p>
    <w:p w:rsidR="00F371B7" w:rsidRDefault="00F371B7" w:rsidP="005000C4">
      <w:pPr>
        <w:pStyle w:val="a3"/>
        <w:jc w:val="both"/>
        <w:rPr>
          <w:rFonts w:ascii="Times New Roman" w:hAnsi="Times New Roman" w:cs="Times New Roman"/>
          <w:color w:val="000000"/>
          <w:sz w:val="28"/>
          <w:szCs w:val="28"/>
        </w:rPr>
      </w:pPr>
    </w:p>
    <w:p w:rsidR="00F371B7" w:rsidRPr="00F371B7" w:rsidRDefault="00F371B7" w:rsidP="005000C4">
      <w:pPr>
        <w:pStyle w:val="a3"/>
        <w:jc w:val="both"/>
        <w:rPr>
          <w:rFonts w:ascii="Times New Roman" w:hAnsi="Times New Roman" w:cs="Times New Roman"/>
          <w:b/>
          <w:color w:val="000000"/>
          <w:sz w:val="28"/>
          <w:szCs w:val="28"/>
        </w:rPr>
      </w:pPr>
      <w:bookmarkStart w:id="0" w:name="_GoBack"/>
      <w:bookmarkEnd w:id="0"/>
    </w:p>
    <w:p w:rsidR="005000C4" w:rsidRPr="00A867E1" w:rsidRDefault="00F371B7" w:rsidP="005000C4">
      <w:pPr>
        <w:pStyle w:val="a3"/>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000C4" w:rsidRPr="00A867E1">
        <w:rPr>
          <w:rFonts w:ascii="Times New Roman" w:hAnsi="Times New Roman" w:cs="Times New Roman"/>
          <w:color w:val="000000"/>
          <w:sz w:val="28"/>
          <w:szCs w:val="28"/>
        </w:rPr>
        <w:t>Определение знака вытекает из определения знаковой системы: если знаковая система есть материальный посредник между двумя другими материальными системами (III, 1), то таков же и знак в простейшем случае:</w:t>
      </w:r>
    </w:p>
    <w:p w:rsidR="005000C4" w:rsidRPr="00A867E1" w:rsidRDefault="005000C4" w:rsidP="00F371B7">
      <w:pPr>
        <w:pStyle w:val="a3"/>
        <w:rPr>
          <w:rFonts w:ascii="Times New Roman" w:hAnsi="Times New Roman" w:cs="Times New Roman"/>
          <w:color w:val="000000"/>
          <w:sz w:val="28"/>
          <w:szCs w:val="28"/>
        </w:rPr>
      </w:pPr>
      <w:r w:rsidRPr="00A867E1">
        <w:rPr>
          <w:rFonts w:ascii="Times New Roman" w:hAnsi="Times New Roman" w:cs="Times New Roman"/>
          <w:noProof/>
          <w:sz w:val="28"/>
          <w:szCs w:val="28"/>
          <w:lang w:eastAsia="ru-RU"/>
        </w:rPr>
        <w:drawing>
          <wp:inline distT="0" distB="0" distL="0" distR="0" wp14:anchorId="619398BC" wp14:editId="765757E9">
            <wp:extent cx="3343275" cy="762000"/>
            <wp:effectExtent l="0" t="0" r="9525" b="0"/>
            <wp:docPr id="24" name="Рисунок 24" descr="image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43275" cy="762000"/>
                    </a:xfrm>
                    <a:prstGeom prst="rect">
                      <a:avLst/>
                    </a:prstGeom>
                    <a:noFill/>
                    <a:ln>
                      <a:noFill/>
                    </a:ln>
                  </pic:spPr>
                </pic:pic>
              </a:graphicData>
            </a:graphic>
          </wp:inline>
        </w:drawing>
      </w:r>
    </w:p>
    <w:p w:rsidR="005000C4" w:rsidRPr="00F371B7" w:rsidRDefault="005000C4" w:rsidP="00F371B7">
      <w:pPr>
        <w:ind w:left="360"/>
        <w:jc w:val="both"/>
        <w:rPr>
          <w:rFonts w:ascii="Times New Roman" w:hAnsi="Times New Roman" w:cs="Times New Roman"/>
          <w:color w:val="000000"/>
          <w:sz w:val="28"/>
          <w:szCs w:val="28"/>
        </w:rPr>
      </w:pPr>
      <w:r w:rsidRPr="00F371B7">
        <w:rPr>
          <w:rFonts w:ascii="Times New Roman" w:hAnsi="Times New Roman" w:cs="Times New Roman"/>
          <w:color w:val="000000"/>
          <w:sz w:val="28"/>
          <w:szCs w:val="28"/>
        </w:rPr>
        <w:t>Однако в развитых знаковых системах – языках – знак имеет более сложное устройство. Усложнение заключается в том, что те части обеих систем, которые непосредственно контактируют со знаком, в свою очередь контактируют друг с другом:</w:t>
      </w:r>
    </w:p>
    <w:p w:rsidR="005000C4" w:rsidRPr="00A867E1" w:rsidRDefault="005000C4" w:rsidP="005000C4">
      <w:pPr>
        <w:pStyle w:val="a3"/>
        <w:numPr>
          <w:ilvl w:val="0"/>
          <w:numId w:val="16"/>
        </w:numPr>
        <w:jc w:val="center"/>
        <w:rPr>
          <w:rFonts w:ascii="Times New Roman" w:hAnsi="Times New Roman" w:cs="Times New Roman"/>
          <w:color w:val="000000"/>
          <w:sz w:val="28"/>
          <w:szCs w:val="28"/>
        </w:rPr>
      </w:pPr>
      <w:r w:rsidRPr="00A867E1">
        <w:rPr>
          <w:rFonts w:ascii="Times New Roman" w:hAnsi="Times New Roman" w:cs="Times New Roman"/>
          <w:noProof/>
          <w:sz w:val="28"/>
          <w:szCs w:val="28"/>
          <w:lang w:eastAsia="ru-RU"/>
        </w:rPr>
        <w:drawing>
          <wp:inline distT="0" distB="0" distL="0" distR="0" wp14:anchorId="0FD469E7" wp14:editId="62EF77E4">
            <wp:extent cx="2409825" cy="819150"/>
            <wp:effectExtent l="0" t="0" r="9525" b="0"/>
            <wp:docPr id="23" name="Рисунок 23" descr="image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2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09825" cy="819150"/>
                    </a:xfrm>
                    <a:prstGeom prst="rect">
                      <a:avLst/>
                    </a:prstGeom>
                    <a:noFill/>
                    <a:ln>
                      <a:noFill/>
                    </a:ln>
                  </pic:spPr>
                </pic:pic>
              </a:graphicData>
            </a:graphic>
          </wp:inline>
        </w:drawing>
      </w:r>
    </w:p>
    <w:p w:rsidR="005000C4" w:rsidRPr="00F371B7" w:rsidRDefault="005000C4" w:rsidP="00F371B7">
      <w:pPr>
        <w:ind w:left="360"/>
        <w:jc w:val="both"/>
        <w:rPr>
          <w:rFonts w:ascii="Times New Roman" w:hAnsi="Times New Roman" w:cs="Times New Roman"/>
          <w:color w:val="000000"/>
          <w:sz w:val="28"/>
          <w:szCs w:val="28"/>
        </w:rPr>
      </w:pPr>
      <w:r w:rsidRPr="00F371B7">
        <w:rPr>
          <w:rFonts w:ascii="Times New Roman" w:hAnsi="Times New Roman" w:cs="Times New Roman"/>
          <w:color w:val="000000"/>
          <w:sz w:val="28"/>
          <w:szCs w:val="28"/>
        </w:rPr>
        <w:t xml:space="preserve">и все три системы образуют своеобразное триединство, треугольник. Это определение принадлежит известному немецкому логику и математику </w:t>
      </w:r>
      <w:proofErr w:type="spellStart"/>
      <w:r w:rsidRPr="00F371B7">
        <w:rPr>
          <w:rFonts w:ascii="Times New Roman" w:hAnsi="Times New Roman" w:cs="Times New Roman"/>
          <w:color w:val="000000"/>
          <w:sz w:val="28"/>
          <w:szCs w:val="28"/>
        </w:rPr>
        <w:t>Готтлобу</w:t>
      </w:r>
      <w:proofErr w:type="spellEnd"/>
      <w:r w:rsidRPr="00F371B7">
        <w:rPr>
          <w:rFonts w:ascii="Times New Roman" w:hAnsi="Times New Roman" w:cs="Times New Roman"/>
          <w:color w:val="000000"/>
          <w:sz w:val="28"/>
          <w:szCs w:val="28"/>
        </w:rPr>
        <w:t xml:space="preserve"> Фреге</w:t>
      </w:r>
      <w:r w:rsidRPr="00F371B7">
        <w:rPr>
          <w:rFonts w:ascii="Times New Roman" w:hAnsi="Times New Roman" w:cs="Times New Roman"/>
          <w:color w:val="000000"/>
          <w:sz w:val="28"/>
          <w:szCs w:val="28"/>
          <w:vertAlign w:val="superscript"/>
        </w:rPr>
        <w:t>5</w:t>
      </w:r>
      <w:r w:rsidRPr="00F371B7">
        <w:rPr>
          <w:rFonts w:ascii="Times New Roman" w:hAnsi="Times New Roman" w:cs="Times New Roman"/>
          <w:color w:val="000000"/>
          <w:sz w:val="28"/>
          <w:szCs w:val="28"/>
        </w:rPr>
        <w:t>.</w:t>
      </w:r>
    </w:p>
    <w:p w:rsidR="005000C4" w:rsidRPr="00F371B7" w:rsidRDefault="005000C4" w:rsidP="00F371B7">
      <w:pPr>
        <w:ind w:left="360"/>
        <w:jc w:val="both"/>
        <w:rPr>
          <w:rFonts w:ascii="Times New Roman" w:hAnsi="Times New Roman" w:cs="Times New Roman"/>
          <w:color w:val="000000"/>
          <w:sz w:val="28"/>
          <w:szCs w:val="28"/>
        </w:rPr>
      </w:pPr>
      <w:r w:rsidRPr="00F371B7">
        <w:rPr>
          <w:rFonts w:ascii="Times New Roman" w:hAnsi="Times New Roman" w:cs="Times New Roman"/>
          <w:color w:val="000000"/>
          <w:sz w:val="28"/>
          <w:szCs w:val="28"/>
        </w:rPr>
        <w:t>Возьмем сначала два частных случая треугольника Фреге (по А. А. Реформатскому)</w:t>
      </w:r>
      <w:r w:rsidRPr="00F371B7">
        <w:rPr>
          <w:rStyle w:val="apple-converted-space"/>
          <w:rFonts w:ascii="Times New Roman" w:hAnsi="Times New Roman" w:cs="Times New Roman"/>
          <w:color w:val="000000"/>
          <w:sz w:val="28"/>
          <w:szCs w:val="28"/>
        </w:rPr>
        <w:t> </w:t>
      </w:r>
      <w:r w:rsidRPr="00F371B7">
        <w:rPr>
          <w:rFonts w:ascii="Times New Roman" w:hAnsi="Times New Roman" w:cs="Times New Roman"/>
          <w:color w:val="000000"/>
          <w:sz w:val="28"/>
          <w:szCs w:val="28"/>
          <w:vertAlign w:val="superscript"/>
        </w:rPr>
        <w:t>6</w:t>
      </w:r>
      <w:r w:rsidRPr="00F371B7">
        <w:rPr>
          <w:rFonts w:ascii="Times New Roman" w:hAnsi="Times New Roman" w:cs="Times New Roman"/>
          <w:color w:val="000000"/>
          <w:sz w:val="28"/>
          <w:szCs w:val="28"/>
        </w:rPr>
        <w:t>:</w:t>
      </w:r>
    </w:p>
    <w:p w:rsidR="005000C4" w:rsidRPr="00F371B7" w:rsidRDefault="005000C4" w:rsidP="00F371B7">
      <w:pPr>
        <w:ind w:left="360"/>
        <w:jc w:val="center"/>
        <w:rPr>
          <w:rFonts w:ascii="Times New Roman" w:hAnsi="Times New Roman" w:cs="Times New Roman"/>
          <w:color w:val="000000"/>
          <w:sz w:val="28"/>
          <w:szCs w:val="28"/>
        </w:rPr>
      </w:pPr>
      <w:r w:rsidRPr="00A867E1">
        <w:rPr>
          <w:noProof/>
          <w:lang w:eastAsia="ru-RU"/>
        </w:rPr>
        <w:lastRenderedPageBreak/>
        <w:drawing>
          <wp:inline distT="0" distB="0" distL="0" distR="0" wp14:anchorId="17D74FC8" wp14:editId="3A1C58FD">
            <wp:extent cx="4933950" cy="2095500"/>
            <wp:effectExtent l="0" t="0" r="0" b="0"/>
            <wp:docPr id="22" name="Рисунок 22" descr="image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33950" cy="2095500"/>
                    </a:xfrm>
                    <a:prstGeom prst="rect">
                      <a:avLst/>
                    </a:prstGeom>
                    <a:noFill/>
                    <a:ln>
                      <a:noFill/>
                    </a:ln>
                  </pic:spPr>
                </pic:pic>
              </a:graphicData>
            </a:graphic>
          </wp:inline>
        </w:drawing>
      </w:r>
    </w:p>
    <w:p w:rsidR="005000C4" w:rsidRPr="00A867E1" w:rsidRDefault="005000C4" w:rsidP="00F371B7">
      <w:pPr>
        <w:pStyle w:val="a6"/>
        <w:spacing w:after="0"/>
        <w:ind w:left="360"/>
        <w:jc w:val="both"/>
        <w:rPr>
          <w:color w:val="000000"/>
          <w:sz w:val="28"/>
          <w:szCs w:val="28"/>
        </w:rPr>
      </w:pPr>
      <w:r w:rsidRPr="00A867E1">
        <w:rPr>
          <w:color w:val="000000"/>
          <w:sz w:val="28"/>
          <w:szCs w:val="28"/>
        </w:rPr>
        <w:t xml:space="preserve">В первом случае звучащее или писаное слово связано и с вещью – любой вещью, сферичной и небольшой, и с понятием о такой вещи, в котором существенны именно эти два признака – сферичность и небольшой размер, прочие же признаки (какого цвета, из какого материала и т. п.) неважны. Во втором случае, став собственным именем, кличкой собаки, слово утратило связь с прежним понятием, но не приобрело и связи с новым понятием «собака», поскольку оно </w:t>
      </w:r>
      <w:proofErr w:type="spellStart"/>
      <w:r w:rsidRPr="00A867E1">
        <w:rPr>
          <w:color w:val="000000"/>
          <w:sz w:val="28"/>
          <w:szCs w:val="28"/>
        </w:rPr>
        <w:t>пе</w:t>
      </w:r>
      <w:proofErr w:type="spellEnd"/>
      <w:r w:rsidRPr="00A867E1">
        <w:rPr>
          <w:color w:val="000000"/>
          <w:sz w:val="28"/>
          <w:szCs w:val="28"/>
        </w:rPr>
        <w:t xml:space="preserve"> нарицательное, а лишь собственное имя. В более общем случае треугольник Фреге схематизируется так.</w:t>
      </w:r>
    </w:p>
    <w:p w:rsidR="005000C4" w:rsidRPr="00A867E1" w:rsidRDefault="005000C4" w:rsidP="005000C4">
      <w:pPr>
        <w:pStyle w:val="a3"/>
        <w:numPr>
          <w:ilvl w:val="0"/>
          <w:numId w:val="16"/>
        </w:numPr>
        <w:jc w:val="center"/>
        <w:rPr>
          <w:rFonts w:ascii="Times New Roman" w:hAnsi="Times New Roman" w:cs="Times New Roman"/>
          <w:color w:val="000000"/>
          <w:sz w:val="28"/>
          <w:szCs w:val="28"/>
        </w:rPr>
      </w:pPr>
      <w:r w:rsidRPr="00A867E1">
        <w:rPr>
          <w:rFonts w:ascii="Times New Roman" w:hAnsi="Times New Roman" w:cs="Times New Roman"/>
          <w:color w:val="000000"/>
          <w:sz w:val="28"/>
          <w:szCs w:val="28"/>
        </w:rPr>
        <w:t> </w:t>
      </w:r>
    </w:p>
    <w:p w:rsidR="005000C4" w:rsidRPr="00A867E1" w:rsidRDefault="005000C4" w:rsidP="005000C4">
      <w:pPr>
        <w:pStyle w:val="a3"/>
        <w:numPr>
          <w:ilvl w:val="0"/>
          <w:numId w:val="16"/>
        </w:numPr>
        <w:jc w:val="center"/>
        <w:rPr>
          <w:rFonts w:ascii="Times New Roman" w:hAnsi="Times New Roman" w:cs="Times New Roman"/>
          <w:color w:val="000000"/>
          <w:sz w:val="28"/>
          <w:szCs w:val="28"/>
        </w:rPr>
      </w:pPr>
      <w:r w:rsidRPr="00A867E1">
        <w:rPr>
          <w:rFonts w:ascii="Times New Roman" w:hAnsi="Times New Roman" w:cs="Times New Roman"/>
          <w:noProof/>
          <w:sz w:val="28"/>
          <w:szCs w:val="28"/>
          <w:lang w:eastAsia="ru-RU"/>
        </w:rPr>
        <w:drawing>
          <wp:inline distT="0" distB="0" distL="0" distR="0" wp14:anchorId="6C8EB7A0" wp14:editId="3A276D89">
            <wp:extent cx="1685925" cy="1333500"/>
            <wp:effectExtent l="0" t="0" r="9525" b="0"/>
            <wp:docPr id="21" name="Рисунок 21" descr="image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0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85925" cy="1333500"/>
                    </a:xfrm>
                    <a:prstGeom prst="rect">
                      <a:avLst/>
                    </a:prstGeom>
                    <a:noFill/>
                    <a:ln>
                      <a:noFill/>
                    </a:ln>
                  </pic:spPr>
                </pic:pic>
              </a:graphicData>
            </a:graphic>
          </wp:inline>
        </w:drawing>
      </w:r>
    </w:p>
    <w:p w:rsidR="005000C4" w:rsidRPr="00F371B7" w:rsidRDefault="005000C4" w:rsidP="00F371B7">
      <w:pPr>
        <w:ind w:left="360"/>
        <w:jc w:val="both"/>
        <w:rPr>
          <w:rFonts w:ascii="Times New Roman" w:hAnsi="Times New Roman" w:cs="Times New Roman"/>
          <w:color w:val="000000"/>
          <w:sz w:val="28"/>
          <w:szCs w:val="28"/>
        </w:rPr>
      </w:pPr>
      <w:r w:rsidRPr="00F371B7">
        <w:rPr>
          <w:rFonts w:ascii="Times New Roman" w:hAnsi="Times New Roman" w:cs="Times New Roman"/>
          <w:i/>
          <w:iCs/>
          <w:color w:val="000000"/>
          <w:sz w:val="28"/>
          <w:szCs w:val="28"/>
        </w:rPr>
        <w:t>Строение знака – треугольник Фреге</w:t>
      </w:r>
    </w:p>
    <w:p w:rsidR="005000C4" w:rsidRPr="00F371B7" w:rsidRDefault="005000C4" w:rsidP="00F371B7">
      <w:pPr>
        <w:ind w:left="360"/>
        <w:jc w:val="both"/>
        <w:rPr>
          <w:rFonts w:ascii="Times New Roman" w:hAnsi="Times New Roman" w:cs="Times New Roman"/>
          <w:color w:val="000000"/>
          <w:sz w:val="28"/>
          <w:szCs w:val="28"/>
        </w:rPr>
      </w:pPr>
      <w:r w:rsidRPr="00F371B7">
        <w:rPr>
          <w:rFonts w:ascii="Times New Roman" w:hAnsi="Times New Roman" w:cs="Times New Roman"/>
          <w:i/>
          <w:iCs/>
          <w:color w:val="000000"/>
          <w:sz w:val="28"/>
          <w:szCs w:val="28"/>
        </w:rPr>
        <w:t xml:space="preserve"> I. Предмет, вещь, явление действительности, в математике – число и т. д. Иное название – денотат, Иногда этой вершиной треугольника обозначают не саму вещь, а ее восприятие или представление о ней, словом ее отражение в сознании человека, называя это </w:t>
      </w:r>
      <w:proofErr w:type="spellStart"/>
      <w:r w:rsidRPr="00F371B7">
        <w:rPr>
          <w:rFonts w:ascii="Times New Roman" w:hAnsi="Times New Roman" w:cs="Times New Roman"/>
          <w:i/>
          <w:iCs/>
          <w:color w:val="000000"/>
          <w:sz w:val="28"/>
          <w:szCs w:val="28"/>
        </w:rPr>
        <w:t>сигнификат</w:t>
      </w:r>
      <w:proofErr w:type="spellEnd"/>
      <w:r w:rsidRPr="00F371B7">
        <w:rPr>
          <w:rFonts w:ascii="Times New Roman" w:hAnsi="Times New Roman" w:cs="Times New Roman"/>
          <w:i/>
          <w:iCs/>
          <w:color w:val="000000"/>
          <w:sz w:val="28"/>
          <w:szCs w:val="28"/>
        </w:rPr>
        <w:t>. Сущность схемы-треугольника от этого не изменится.</w:t>
      </w:r>
    </w:p>
    <w:p w:rsidR="005000C4" w:rsidRPr="00F371B7" w:rsidRDefault="005000C4" w:rsidP="00F371B7">
      <w:pPr>
        <w:ind w:left="360"/>
        <w:jc w:val="both"/>
        <w:rPr>
          <w:rFonts w:ascii="Times New Roman" w:hAnsi="Times New Roman" w:cs="Times New Roman"/>
          <w:color w:val="000000"/>
          <w:sz w:val="28"/>
          <w:szCs w:val="28"/>
        </w:rPr>
      </w:pPr>
      <w:r w:rsidRPr="00F371B7">
        <w:rPr>
          <w:rFonts w:ascii="Times New Roman" w:hAnsi="Times New Roman" w:cs="Times New Roman"/>
          <w:i/>
          <w:iCs/>
          <w:color w:val="000000"/>
          <w:sz w:val="28"/>
          <w:szCs w:val="28"/>
        </w:rPr>
        <w:t>II. 3нак: в лингвистике, например, фонетическое слово или написанное слово; в математике – математический символ; иное название, принятое особенно в философии и математической логике, – имя.</w:t>
      </w:r>
    </w:p>
    <w:p w:rsidR="005000C4" w:rsidRPr="00A867E1" w:rsidRDefault="005000C4" w:rsidP="00F371B7">
      <w:pPr>
        <w:pStyle w:val="a3"/>
        <w:jc w:val="both"/>
        <w:rPr>
          <w:rFonts w:ascii="Times New Roman" w:hAnsi="Times New Roman" w:cs="Times New Roman"/>
          <w:color w:val="000000"/>
          <w:sz w:val="28"/>
          <w:szCs w:val="28"/>
        </w:rPr>
      </w:pPr>
      <w:r w:rsidRPr="00A867E1">
        <w:rPr>
          <w:rFonts w:ascii="Times New Roman" w:hAnsi="Times New Roman" w:cs="Times New Roman"/>
          <w:i/>
          <w:iCs/>
          <w:color w:val="000000"/>
          <w:sz w:val="28"/>
          <w:szCs w:val="28"/>
        </w:rPr>
        <w:t xml:space="preserve">III. Понятие о предмете, вещи. Иные названия: в лингвистике – </w:t>
      </w:r>
      <w:proofErr w:type="spellStart"/>
      <w:r w:rsidRPr="00A867E1">
        <w:rPr>
          <w:rFonts w:ascii="Times New Roman" w:hAnsi="Times New Roman" w:cs="Times New Roman"/>
          <w:i/>
          <w:iCs/>
          <w:color w:val="000000"/>
          <w:sz w:val="28"/>
          <w:szCs w:val="28"/>
        </w:rPr>
        <w:t>десигнат</w:t>
      </w:r>
      <w:proofErr w:type="spellEnd"/>
      <w:r w:rsidRPr="00A867E1">
        <w:rPr>
          <w:rFonts w:ascii="Times New Roman" w:hAnsi="Times New Roman" w:cs="Times New Roman"/>
          <w:i/>
          <w:iCs/>
          <w:color w:val="000000"/>
          <w:sz w:val="28"/>
          <w:szCs w:val="28"/>
        </w:rPr>
        <w:t>, в математике – смысл </w:t>
      </w:r>
      <w:r w:rsidRPr="00A867E1">
        <w:rPr>
          <w:rStyle w:val="apple-converted-space"/>
          <w:rFonts w:ascii="Times New Roman" w:hAnsi="Times New Roman" w:cs="Times New Roman"/>
          <w:i/>
          <w:iCs/>
          <w:color w:val="000000"/>
          <w:sz w:val="28"/>
          <w:szCs w:val="28"/>
        </w:rPr>
        <w:t> </w:t>
      </w:r>
      <w:r w:rsidRPr="00A867E1">
        <w:rPr>
          <w:rFonts w:ascii="Times New Roman" w:hAnsi="Times New Roman" w:cs="Times New Roman"/>
          <w:i/>
          <w:iCs/>
          <w:color w:val="000000"/>
          <w:sz w:val="28"/>
          <w:szCs w:val="28"/>
        </w:rPr>
        <w:t>имени, или концепт денотата.</w:t>
      </w:r>
    </w:p>
    <w:p w:rsidR="005000C4" w:rsidRPr="00A867E1" w:rsidRDefault="005000C4" w:rsidP="00F371B7">
      <w:pPr>
        <w:pStyle w:val="a3"/>
        <w:jc w:val="both"/>
        <w:rPr>
          <w:rFonts w:ascii="Times New Roman" w:hAnsi="Times New Roman" w:cs="Times New Roman"/>
          <w:color w:val="000000"/>
          <w:sz w:val="28"/>
          <w:szCs w:val="28"/>
        </w:rPr>
      </w:pPr>
      <w:r w:rsidRPr="00A867E1">
        <w:rPr>
          <w:rFonts w:ascii="Times New Roman" w:hAnsi="Times New Roman" w:cs="Times New Roman"/>
          <w:i/>
          <w:iCs/>
          <w:color w:val="000000"/>
          <w:sz w:val="28"/>
          <w:szCs w:val="28"/>
        </w:rPr>
        <w:t> </w:t>
      </w:r>
    </w:p>
    <w:p w:rsidR="005000C4" w:rsidRPr="00F371B7" w:rsidRDefault="005000C4" w:rsidP="00F371B7">
      <w:pPr>
        <w:ind w:left="360"/>
        <w:jc w:val="both"/>
        <w:rPr>
          <w:rFonts w:ascii="Times New Roman" w:hAnsi="Times New Roman" w:cs="Times New Roman"/>
          <w:color w:val="000000"/>
          <w:sz w:val="28"/>
          <w:szCs w:val="28"/>
        </w:rPr>
      </w:pPr>
      <w:r w:rsidRPr="00F371B7">
        <w:rPr>
          <w:rFonts w:ascii="Times New Roman" w:hAnsi="Times New Roman" w:cs="Times New Roman"/>
          <w:color w:val="000000"/>
          <w:sz w:val="28"/>
          <w:szCs w:val="28"/>
        </w:rPr>
        <w:t xml:space="preserve">Эта схема, однако, определяет такой общий случай, когда свойства знака представлены с максимальной полнотой, а вместе с тем и жестко </w:t>
      </w:r>
      <w:r w:rsidRPr="00F371B7">
        <w:rPr>
          <w:rFonts w:ascii="Times New Roman" w:hAnsi="Times New Roman" w:cs="Times New Roman"/>
          <w:color w:val="000000"/>
          <w:sz w:val="28"/>
          <w:szCs w:val="28"/>
        </w:rPr>
        <w:lastRenderedPageBreak/>
        <w:t>фиксированы, как это и имеет место в хорошо развитых естественных и искусственных языках. Следовательно, для общей семиотики это не достаточно общий случай, и его требуется еще обобщить, что мы сделаем следующим образом.</w:t>
      </w:r>
    </w:p>
    <w:p w:rsidR="005000C4" w:rsidRPr="00A867E1" w:rsidRDefault="005000C4" w:rsidP="005000C4">
      <w:pPr>
        <w:pStyle w:val="a3"/>
        <w:numPr>
          <w:ilvl w:val="0"/>
          <w:numId w:val="16"/>
        </w:numPr>
        <w:jc w:val="both"/>
        <w:rPr>
          <w:rFonts w:ascii="Times New Roman" w:hAnsi="Times New Roman" w:cs="Times New Roman"/>
          <w:color w:val="000000"/>
          <w:sz w:val="28"/>
          <w:szCs w:val="28"/>
        </w:rPr>
      </w:pPr>
      <w:proofErr w:type="gramStart"/>
      <w:r w:rsidRPr="00A867E1">
        <w:rPr>
          <w:rFonts w:ascii="Times New Roman" w:hAnsi="Times New Roman" w:cs="Times New Roman"/>
          <w:color w:val="000000"/>
          <w:sz w:val="28"/>
          <w:szCs w:val="28"/>
        </w:rPr>
        <w:t>Между элементами, обозначенными цифрами I–II– III, имеют место следующие отношения: отношение II–1, т. е. знака к предмету, или денотату, называется словом «обозначать», или, в частных случаях, словами «называть», «именовать»: знак обозначает предмет;</w:t>
      </w:r>
      <w:proofErr w:type="gramEnd"/>
      <w:r w:rsidRPr="00A867E1">
        <w:rPr>
          <w:rFonts w:ascii="Times New Roman" w:hAnsi="Times New Roman" w:cs="Times New Roman"/>
          <w:color w:val="000000"/>
          <w:sz w:val="28"/>
          <w:szCs w:val="28"/>
        </w:rPr>
        <w:t xml:space="preserve"> отношение II–III, знака к понятию, или </w:t>
      </w:r>
      <w:proofErr w:type="spellStart"/>
      <w:r w:rsidRPr="00A867E1">
        <w:rPr>
          <w:rFonts w:ascii="Times New Roman" w:hAnsi="Times New Roman" w:cs="Times New Roman"/>
          <w:color w:val="000000"/>
          <w:sz w:val="28"/>
          <w:szCs w:val="28"/>
        </w:rPr>
        <w:t>десигнату</w:t>
      </w:r>
      <w:proofErr w:type="spellEnd"/>
      <w:r w:rsidRPr="00A867E1">
        <w:rPr>
          <w:rFonts w:ascii="Times New Roman" w:hAnsi="Times New Roman" w:cs="Times New Roman"/>
          <w:color w:val="000000"/>
          <w:sz w:val="28"/>
          <w:szCs w:val="28"/>
        </w:rPr>
        <w:t xml:space="preserve">, называется словосочетанием «иметь </w:t>
      </w:r>
      <w:proofErr w:type="spellStart"/>
      <w:r w:rsidRPr="00A867E1">
        <w:rPr>
          <w:rFonts w:ascii="Times New Roman" w:hAnsi="Times New Roman" w:cs="Times New Roman"/>
          <w:color w:val="000000"/>
          <w:sz w:val="28"/>
          <w:szCs w:val="28"/>
        </w:rPr>
        <w:t>десигнат</w:t>
      </w:r>
      <w:proofErr w:type="spellEnd"/>
      <w:r w:rsidRPr="00A867E1">
        <w:rPr>
          <w:rFonts w:ascii="Times New Roman" w:hAnsi="Times New Roman" w:cs="Times New Roman"/>
          <w:color w:val="000000"/>
          <w:sz w:val="28"/>
          <w:szCs w:val="28"/>
        </w:rPr>
        <w:t>» или словом «выражать», последний частный случай имеет место в особенности в математике, там выражаются так: «знак выражает смысл»; отношение I–</w:t>
      </w:r>
      <w:proofErr w:type="spellStart"/>
      <w:r w:rsidRPr="00A867E1">
        <w:rPr>
          <w:rFonts w:ascii="Times New Roman" w:hAnsi="Times New Roman" w:cs="Times New Roman"/>
          <w:color w:val="000000"/>
          <w:sz w:val="28"/>
          <w:szCs w:val="28"/>
        </w:rPr>
        <w:t>Ill</w:t>
      </w:r>
      <w:proofErr w:type="spellEnd"/>
      <w:r w:rsidRPr="00A867E1">
        <w:rPr>
          <w:rFonts w:ascii="Times New Roman" w:hAnsi="Times New Roman" w:cs="Times New Roman"/>
          <w:color w:val="000000"/>
          <w:sz w:val="28"/>
          <w:szCs w:val="28"/>
        </w:rPr>
        <w:t xml:space="preserve"> не имеет общего обозначения, в частном случае, в математике, говорят так: «концепт денотата определяет денотат».</w:t>
      </w:r>
    </w:p>
    <w:p w:rsidR="005000C4" w:rsidRPr="00A867E1" w:rsidRDefault="005000C4" w:rsidP="00A9244B">
      <w:pPr>
        <w:pStyle w:val="a3"/>
        <w:jc w:val="both"/>
        <w:rPr>
          <w:rFonts w:ascii="Times New Roman" w:hAnsi="Times New Roman" w:cs="Times New Roman"/>
          <w:color w:val="000000"/>
          <w:sz w:val="28"/>
          <w:szCs w:val="28"/>
        </w:rPr>
      </w:pPr>
      <w:r w:rsidRPr="00A867E1">
        <w:rPr>
          <w:rFonts w:ascii="Times New Roman" w:hAnsi="Times New Roman" w:cs="Times New Roman"/>
          <w:color w:val="000000"/>
          <w:sz w:val="28"/>
          <w:szCs w:val="28"/>
        </w:rPr>
        <w:t xml:space="preserve">Получив возможность </w:t>
      </w:r>
      <w:proofErr w:type="gramStart"/>
      <w:r w:rsidRPr="00A867E1">
        <w:rPr>
          <w:rFonts w:ascii="Times New Roman" w:hAnsi="Times New Roman" w:cs="Times New Roman"/>
          <w:color w:val="000000"/>
          <w:sz w:val="28"/>
          <w:szCs w:val="28"/>
        </w:rPr>
        <w:t>выражаться</w:t>
      </w:r>
      <w:proofErr w:type="gramEnd"/>
      <w:r w:rsidRPr="00A867E1">
        <w:rPr>
          <w:rFonts w:ascii="Times New Roman" w:hAnsi="Times New Roman" w:cs="Times New Roman"/>
          <w:color w:val="000000"/>
          <w:sz w:val="28"/>
          <w:szCs w:val="28"/>
        </w:rPr>
        <w:t xml:space="preserve"> таким образом в общей форме, мы можем теперь сказать, что нет никаких теоретических препятствий к тому, чтобы в той или иной ситуации посредником стал любой из трех элементов: не только знак между предметом и смыслом, но и смысл между предметом и знаком (например, с этим частным случаем мы сталкиваемся тогда, когда, идя от смысла, руководствуясь им как знаком, подыскиваем нужное слово, внешний знак, в идеографическом словаре для описания какого-либо предмета, см. подробнее ниже, III, 9) и предмет между знаком и смыслом. В одной из современных книг по семиотике рассматривается такая ситуация: звонит звонок, собака, приученная к этому звонку как сигналу, идет и берет мясо. В связи с этой ситуацией часто ставятся такие, например, вопросы: останется ли звонок знаком при отсутствии воспринимающей его собаки и т. п. Гораздо интереснее, однако, не этот вопрос, а парадокс самой ситуации. В самом деле, если следовать принятому нами определению знаковой системы как системы-посредника между двумя другими материальными системами (см. III, 1), то посредником (знаком или знаковой системой) оказывается в данном случае не звонок, а собака: ведь именно собака связывает звонок и мясо как разные концы одной цепи. Этот вывод не покажется теперь, после обобщения треугольника Фреге, таким уж парадоксальным. </w:t>
      </w:r>
      <w:proofErr w:type="gramStart"/>
      <w:r w:rsidRPr="00A867E1">
        <w:rPr>
          <w:rFonts w:ascii="Times New Roman" w:hAnsi="Times New Roman" w:cs="Times New Roman"/>
          <w:color w:val="000000"/>
          <w:sz w:val="28"/>
          <w:szCs w:val="28"/>
        </w:rPr>
        <w:t xml:space="preserve">Вполне реальный смысл знака в этой ситуации собака может иметь также, например, для внешнего наблюдателя всей системы, скажем, для экспериментатора, сидящего за звуконепроницаемой перегородкой, когда, не слыша звонка и не видя мяса, но видя, что собака поднялась и делает определенные движения, он заключает, что прозвенел звонок и мясо подано, или для служителя, </w:t>
      </w:r>
      <w:r w:rsidRPr="00A867E1">
        <w:rPr>
          <w:rFonts w:ascii="Times New Roman" w:hAnsi="Times New Roman" w:cs="Times New Roman"/>
          <w:color w:val="000000"/>
          <w:sz w:val="28"/>
          <w:szCs w:val="28"/>
        </w:rPr>
        <w:lastRenderedPageBreak/>
        <w:t>который не услышал звонка руководителя эксперимента, но по</w:t>
      </w:r>
      <w:proofErr w:type="gramEnd"/>
      <w:r w:rsidRPr="00A867E1">
        <w:rPr>
          <w:rFonts w:ascii="Times New Roman" w:hAnsi="Times New Roman" w:cs="Times New Roman"/>
          <w:color w:val="000000"/>
          <w:sz w:val="28"/>
          <w:szCs w:val="28"/>
        </w:rPr>
        <w:t xml:space="preserve"> движениям собаки понял, что пора подавать мясо.</w:t>
      </w:r>
    </w:p>
    <w:p w:rsidR="005000C4" w:rsidRPr="00A9244B" w:rsidRDefault="005000C4" w:rsidP="00A9244B">
      <w:pPr>
        <w:ind w:left="360"/>
        <w:jc w:val="both"/>
        <w:rPr>
          <w:rFonts w:ascii="Times New Roman" w:hAnsi="Times New Roman" w:cs="Times New Roman"/>
          <w:color w:val="000000"/>
          <w:sz w:val="28"/>
          <w:szCs w:val="28"/>
        </w:rPr>
      </w:pPr>
      <w:r w:rsidRPr="00A9244B">
        <w:rPr>
          <w:rFonts w:ascii="Times New Roman" w:hAnsi="Times New Roman" w:cs="Times New Roman"/>
          <w:color w:val="000000"/>
          <w:sz w:val="28"/>
          <w:szCs w:val="28"/>
        </w:rPr>
        <w:t>Сказанным не исчерпывается физический смысл обобщенного таким образом треугольника Фреге. Ведь мы сейчас ограничивались такими случаями, когда так или иначе в ситуации участвует человек, со свойственным ему отражением предметов внешнего мира в сознании, «удвоением» мира. Подчеркнем теперь это удвоение, чтобы затем снять его, так как для семиотики оно – лишь частный случай.</w:t>
      </w:r>
    </w:p>
    <w:p w:rsidR="005000C4" w:rsidRPr="00A9244B" w:rsidRDefault="005000C4" w:rsidP="00A9244B">
      <w:pPr>
        <w:ind w:left="360"/>
        <w:jc w:val="both"/>
        <w:rPr>
          <w:rFonts w:ascii="Times New Roman" w:hAnsi="Times New Roman" w:cs="Times New Roman"/>
          <w:color w:val="000000"/>
          <w:sz w:val="28"/>
          <w:szCs w:val="28"/>
        </w:rPr>
      </w:pPr>
      <w:r w:rsidRPr="00A9244B">
        <w:rPr>
          <w:rFonts w:ascii="Times New Roman" w:hAnsi="Times New Roman" w:cs="Times New Roman"/>
          <w:color w:val="000000"/>
          <w:sz w:val="28"/>
          <w:szCs w:val="28"/>
        </w:rPr>
        <w:t>В вершине I – денотат, вещь, предмет – есть предмет объективного мира, но в голове человека находится, разумеется, не сам предмет, а уже то или иное предварительное – до знака, до понятия – совершившееся отражение (это отражение есть или непосредственное восприятие, например, какого-то круглого предмета для случая «шарик», или представление о нем).</w:t>
      </w:r>
    </w:p>
    <w:p w:rsidR="005000C4" w:rsidRPr="00A9244B" w:rsidRDefault="005000C4" w:rsidP="00A9244B">
      <w:pPr>
        <w:ind w:left="360"/>
        <w:jc w:val="both"/>
        <w:rPr>
          <w:rFonts w:ascii="Times New Roman" w:hAnsi="Times New Roman" w:cs="Times New Roman"/>
          <w:color w:val="000000"/>
          <w:sz w:val="28"/>
          <w:szCs w:val="28"/>
        </w:rPr>
      </w:pPr>
      <w:r w:rsidRPr="00A9244B">
        <w:rPr>
          <w:rFonts w:ascii="Times New Roman" w:hAnsi="Times New Roman" w:cs="Times New Roman"/>
          <w:color w:val="000000"/>
          <w:sz w:val="28"/>
          <w:szCs w:val="28"/>
        </w:rPr>
        <w:t>В вершине III – понятие – есть результат работы мозга и результат совершившегося обобщения знания о предмете, т. е. тоже особое отражение, но за этим отражением стоит сам материальный мозг, он-то и есть та материальная, другая система, которую знак связывает с первой системой – объективным миром. Наконец, сам знак, и это мы уже достаточно выяснили, может быть как звучащим (фонетическим) или писаным словом, так и любым другим материальным предметом, и, конечно, в любом случае вторично отражаться в сознании (в виде представления о звучащем слове и в виде правил производства слова, его «порождения»). Итак, в каждой вершине треугольника Фреге за идеальными явлениями– явлениями отражения в сознании человека – стоят материальные явления:</w:t>
      </w:r>
    </w:p>
    <w:p w:rsidR="005000C4" w:rsidRPr="00A867E1" w:rsidRDefault="005000C4" w:rsidP="005000C4">
      <w:pPr>
        <w:pStyle w:val="a3"/>
        <w:numPr>
          <w:ilvl w:val="0"/>
          <w:numId w:val="16"/>
        </w:numPr>
        <w:jc w:val="center"/>
        <w:rPr>
          <w:rFonts w:ascii="Times New Roman" w:hAnsi="Times New Roman" w:cs="Times New Roman"/>
          <w:color w:val="000000"/>
          <w:sz w:val="28"/>
          <w:szCs w:val="28"/>
        </w:rPr>
      </w:pPr>
      <w:r w:rsidRPr="00A867E1">
        <w:rPr>
          <w:rFonts w:ascii="Times New Roman" w:hAnsi="Times New Roman" w:cs="Times New Roman"/>
          <w:noProof/>
          <w:sz w:val="28"/>
          <w:szCs w:val="28"/>
          <w:lang w:eastAsia="ru-RU"/>
        </w:rPr>
        <w:drawing>
          <wp:inline distT="0" distB="0" distL="0" distR="0" wp14:anchorId="15A1F6B7" wp14:editId="01828B13">
            <wp:extent cx="2352675" cy="1114425"/>
            <wp:effectExtent l="0" t="0" r="9525" b="9525"/>
            <wp:docPr id="20" name="Рисунок 20" descr="image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03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52675" cy="1114425"/>
                    </a:xfrm>
                    <a:prstGeom prst="rect">
                      <a:avLst/>
                    </a:prstGeom>
                    <a:noFill/>
                    <a:ln>
                      <a:noFill/>
                    </a:ln>
                  </pic:spPr>
                </pic:pic>
              </a:graphicData>
            </a:graphic>
          </wp:inline>
        </w:drawing>
      </w:r>
    </w:p>
    <w:p w:rsidR="005000C4" w:rsidRPr="00A9244B" w:rsidRDefault="005000C4" w:rsidP="00A9244B">
      <w:pPr>
        <w:ind w:left="360"/>
        <w:jc w:val="both"/>
        <w:rPr>
          <w:rFonts w:ascii="Times New Roman" w:hAnsi="Times New Roman" w:cs="Times New Roman"/>
          <w:color w:val="000000"/>
          <w:sz w:val="28"/>
          <w:szCs w:val="28"/>
        </w:rPr>
      </w:pPr>
      <w:r w:rsidRPr="00A9244B">
        <w:rPr>
          <w:rFonts w:ascii="Times New Roman" w:hAnsi="Times New Roman" w:cs="Times New Roman"/>
          <w:color w:val="000000"/>
          <w:sz w:val="28"/>
          <w:szCs w:val="28"/>
        </w:rPr>
        <w:t xml:space="preserve">Теперь мы и понимаем, какой физический смысл может иметь обобщенная схема Фреге, то есть какой смысл может она иметь в применении к низшим семиотическим системам, </w:t>
      </w:r>
      <w:proofErr w:type="spellStart"/>
      <w:r w:rsidRPr="00A9244B">
        <w:rPr>
          <w:rFonts w:ascii="Times New Roman" w:hAnsi="Times New Roman" w:cs="Times New Roman"/>
          <w:color w:val="000000"/>
          <w:sz w:val="28"/>
          <w:szCs w:val="28"/>
        </w:rPr>
        <w:t>би</w:t>
      </w:r>
      <w:proofErr w:type="gramStart"/>
      <w:r w:rsidRPr="00A9244B">
        <w:rPr>
          <w:rFonts w:ascii="Times New Roman" w:hAnsi="Times New Roman" w:cs="Times New Roman"/>
          <w:color w:val="000000"/>
          <w:sz w:val="28"/>
          <w:szCs w:val="28"/>
        </w:rPr>
        <w:t>о</w:t>
      </w:r>
      <w:proofErr w:type="spellEnd"/>
      <w:r w:rsidRPr="00A9244B">
        <w:rPr>
          <w:rFonts w:ascii="Times New Roman" w:hAnsi="Times New Roman" w:cs="Times New Roman"/>
          <w:color w:val="000000"/>
          <w:sz w:val="28"/>
          <w:szCs w:val="28"/>
        </w:rPr>
        <w:t>-</w:t>
      </w:r>
      <w:proofErr w:type="gramEnd"/>
      <w:r w:rsidRPr="00A9244B">
        <w:rPr>
          <w:rFonts w:ascii="Times New Roman" w:hAnsi="Times New Roman" w:cs="Times New Roman"/>
          <w:color w:val="000000"/>
          <w:sz w:val="28"/>
          <w:szCs w:val="28"/>
        </w:rPr>
        <w:t xml:space="preserve"> и этно-, рассмотренным в предыдущих разделах (II, 1; II, 2; таблица в III, 1): треугольник и там символизирует ту же тройственную связь, но только без «удвоения» связанных частей в виде их идеального отражения в мозгу, – связь по внешнему, большому, а не по внутреннему треугольнику.</w:t>
      </w:r>
    </w:p>
    <w:p w:rsidR="005000C4" w:rsidRPr="00A867E1" w:rsidRDefault="005000C4" w:rsidP="00A9244B">
      <w:pPr>
        <w:pStyle w:val="a6"/>
        <w:spacing w:after="0"/>
        <w:ind w:left="360"/>
        <w:jc w:val="both"/>
        <w:rPr>
          <w:color w:val="000000"/>
          <w:sz w:val="28"/>
          <w:szCs w:val="28"/>
        </w:rPr>
      </w:pPr>
      <w:proofErr w:type="gramStart"/>
      <w:r w:rsidRPr="00A867E1">
        <w:rPr>
          <w:color w:val="000000"/>
          <w:sz w:val="28"/>
          <w:szCs w:val="28"/>
        </w:rPr>
        <w:t>Возьмем</w:t>
      </w:r>
      <w:proofErr w:type="gramEnd"/>
      <w:r w:rsidRPr="00A867E1">
        <w:rPr>
          <w:color w:val="000000"/>
          <w:sz w:val="28"/>
          <w:szCs w:val="28"/>
        </w:rPr>
        <w:t xml:space="preserve"> например, явление тропизма: стебель цветка изгибается под воздействием луча света, цветок поворачивается к солнцу. Первая </w:t>
      </w:r>
      <w:r w:rsidRPr="00A867E1">
        <w:rPr>
          <w:color w:val="000000"/>
          <w:sz w:val="28"/>
          <w:szCs w:val="28"/>
        </w:rPr>
        <w:lastRenderedPageBreak/>
        <w:t xml:space="preserve">материальная система здесь «солнце» (на схеме I); другая материальная система – «цветок» (на схеме треугольника – III); система-посредник, знак (на схеме треугольника – II) – «изгиб стебля». </w:t>
      </w:r>
      <w:proofErr w:type="gramStart"/>
      <w:r w:rsidRPr="00A867E1">
        <w:rPr>
          <w:color w:val="000000"/>
          <w:sz w:val="28"/>
          <w:szCs w:val="28"/>
        </w:rPr>
        <w:t xml:space="preserve">Изгиб стебля есть и знак воздействия солнца и одновременно он есть и состояние самой второй системы – цветка, он </w:t>
      </w:r>
      <w:proofErr w:type="spellStart"/>
      <w:r w:rsidRPr="00A867E1">
        <w:rPr>
          <w:color w:val="000000"/>
          <w:sz w:val="28"/>
          <w:szCs w:val="28"/>
        </w:rPr>
        <w:t>неполностью</w:t>
      </w:r>
      <w:proofErr w:type="spellEnd"/>
      <w:r w:rsidRPr="00A867E1">
        <w:rPr>
          <w:color w:val="000000"/>
          <w:sz w:val="28"/>
          <w:szCs w:val="28"/>
        </w:rPr>
        <w:t xml:space="preserve"> отделен от системы, что вообще характерно для низших семиотических систем; но все-таки достаточно отделен, так как в предыдущий момент времени – до воздействия луча и в последующий момент – при перемещении солнца изгиб стебля изменится, а сам стебель сохранится.</w:t>
      </w:r>
      <w:proofErr w:type="gramEnd"/>
      <w:r w:rsidRPr="00A867E1">
        <w:rPr>
          <w:color w:val="000000"/>
          <w:sz w:val="28"/>
          <w:szCs w:val="28"/>
        </w:rPr>
        <w:t xml:space="preserve"> Изгиб стебля, тропизм, не случайно занял на схеме место II–III: он элементарное явление отражения в живой материи, прообраз будущего понятия. Вот, что коротко можно сказать в связи с первым обобщением треугольника.</w:t>
      </w:r>
    </w:p>
    <w:p w:rsidR="005000C4" w:rsidRPr="00A9244B" w:rsidRDefault="005000C4" w:rsidP="00A9244B">
      <w:pPr>
        <w:jc w:val="both"/>
        <w:rPr>
          <w:rFonts w:ascii="Times New Roman" w:hAnsi="Times New Roman" w:cs="Times New Roman"/>
          <w:color w:val="000000"/>
          <w:sz w:val="28"/>
          <w:szCs w:val="28"/>
        </w:rPr>
      </w:pPr>
      <w:r w:rsidRPr="00A9244B">
        <w:rPr>
          <w:rFonts w:ascii="Times New Roman" w:hAnsi="Times New Roman" w:cs="Times New Roman"/>
          <w:color w:val="000000"/>
          <w:sz w:val="28"/>
          <w:szCs w:val="28"/>
        </w:rPr>
        <w:t xml:space="preserve">Но и проделанного обобщения недостаточно. Треугольник Фреге можно обобщить еще и в другом отношении: придав подвижность его ребрам, позволив им сходиться. В самом деле, вернувшись к примеру со словом «Шарик» как кличкой собаки, мы можем представить себе схему этого случая как предел сближения стороны </w:t>
      </w:r>
      <w:proofErr w:type="gramStart"/>
      <w:r w:rsidRPr="00A9244B">
        <w:rPr>
          <w:rFonts w:ascii="Times New Roman" w:hAnsi="Times New Roman" w:cs="Times New Roman"/>
          <w:color w:val="000000"/>
          <w:sz w:val="28"/>
          <w:szCs w:val="28"/>
        </w:rPr>
        <w:t>СВ</w:t>
      </w:r>
      <w:proofErr w:type="gramEnd"/>
      <w:r w:rsidRPr="00A9244B">
        <w:rPr>
          <w:rFonts w:ascii="Times New Roman" w:hAnsi="Times New Roman" w:cs="Times New Roman"/>
          <w:color w:val="000000"/>
          <w:sz w:val="28"/>
          <w:szCs w:val="28"/>
        </w:rPr>
        <w:t xml:space="preserve"> («слово»–«вещь») и стороны СП («слово»–«понятие»):</w:t>
      </w:r>
    </w:p>
    <w:p w:rsidR="005000C4" w:rsidRPr="00A867E1" w:rsidRDefault="005000C4" w:rsidP="00A9244B">
      <w:pPr>
        <w:pStyle w:val="a3"/>
        <w:jc w:val="both"/>
        <w:rPr>
          <w:rFonts w:ascii="Times New Roman" w:hAnsi="Times New Roman" w:cs="Times New Roman"/>
          <w:color w:val="000000"/>
          <w:sz w:val="28"/>
          <w:szCs w:val="28"/>
        </w:rPr>
      </w:pPr>
    </w:p>
    <w:p w:rsidR="005000C4" w:rsidRPr="00A9244B" w:rsidRDefault="005000C4" w:rsidP="00A9244B">
      <w:pPr>
        <w:ind w:left="360"/>
        <w:jc w:val="both"/>
        <w:rPr>
          <w:rFonts w:ascii="Times New Roman" w:hAnsi="Times New Roman" w:cs="Times New Roman"/>
          <w:color w:val="000000"/>
          <w:sz w:val="28"/>
          <w:szCs w:val="28"/>
        </w:rPr>
      </w:pPr>
    </w:p>
    <w:p w:rsidR="005000C4" w:rsidRPr="00A9244B" w:rsidRDefault="005000C4" w:rsidP="00A9244B">
      <w:pPr>
        <w:ind w:left="360"/>
        <w:jc w:val="center"/>
        <w:rPr>
          <w:rFonts w:ascii="Times New Roman" w:hAnsi="Times New Roman" w:cs="Times New Roman"/>
          <w:color w:val="000000"/>
          <w:sz w:val="28"/>
          <w:szCs w:val="28"/>
        </w:rPr>
      </w:pPr>
      <w:r w:rsidRPr="00A867E1">
        <w:rPr>
          <w:noProof/>
          <w:lang w:eastAsia="ru-RU"/>
        </w:rPr>
        <w:drawing>
          <wp:inline distT="0" distB="0" distL="0" distR="0" wp14:anchorId="081DFB0C" wp14:editId="0134B61C">
            <wp:extent cx="5324475" cy="2105025"/>
            <wp:effectExtent l="0" t="0" r="9525" b="9525"/>
            <wp:docPr id="19" name="Рисунок 19" descr="image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03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4475" cy="2105025"/>
                    </a:xfrm>
                    <a:prstGeom prst="rect">
                      <a:avLst/>
                    </a:prstGeom>
                    <a:noFill/>
                    <a:ln>
                      <a:noFill/>
                    </a:ln>
                  </pic:spPr>
                </pic:pic>
              </a:graphicData>
            </a:graphic>
          </wp:inline>
        </w:drawing>
      </w:r>
    </w:p>
    <w:p w:rsidR="005000C4" w:rsidRPr="00A9244B" w:rsidRDefault="005000C4" w:rsidP="00A9244B">
      <w:pPr>
        <w:ind w:left="360"/>
        <w:jc w:val="both"/>
        <w:rPr>
          <w:rFonts w:ascii="Times New Roman" w:hAnsi="Times New Roman" w:cs="Times New Roman"/>
          <w:color w:val="000000"/>
          <w:sz w:val="28"/>
          <w:szCs w:val="28"/>
        </w:rPr>
      </w:pPr>
      <w:r w:rsidRPr="00A9244B">
        <w:rPr>
          <w:rFonts w:ascii="Times New Roman" w:hAnsi="Times New Roman" w:cs="Times New Roman"/>
          <w:color w:val="000000"/>
          <w:sz w:val="28"/>
          <w:szCs w:val="28"/>
        </w:rPr>
        <w:t> </w:t>
      </w:r>
    </w:p>
    <w:p w:rsidR="005000C4" w:rsidRPr="00A867E1" w:rsidRDefault="005000C4" w:rsidP="00A9244B">
      <w:pPr>
        <w:pStyle w:val="a3"/>
        <w:rPr>
          <w:rFonts w:ascii="Times New Roman" w:hAnsi="Times New Roman" w:cs="Times New Roman"/>
          <w:color w:val="000000"/>
          <w:sz w:val="28"/>
          <w:szCs w:val="28"/>
        </w:rPr>
      </w:pPr>
    </w:p>
    <w:p w:rsidR="005000C4" w:rsidRPr="00A9244B" w:rsidRDefault="005000C4" w:rsidP="00A9244B">
      <w:pPr>
        <w:ind w:left="360"/>
        <w:jc w:val="both"/>
        <w:rPr>
          <w:rFonts w:ascii="Times New Roman" w:hAnsi="Times New Roman" w:cs="Times New Roman"/>
          <w:color w:val="000000"/>
          <w:sz w:val="28"/>
          <w:szCs w:val="28"/>
        </w:rPr>
      </w:pPr>
      <w:r w:rsidRPr="00A9244B">
        <w:rPr>
          <w:rFonts w:ascii="Times New Roman" w:hAnsi="Times New Roman" w:cs="Times New Roman"/>
          <w:i/>
          <w:iCs/>
          <w:color w:val="000000"/>
          <w:sz w:val="28"/>
          <w:szCs w:val="28"/>
        </w:rPr>
        <w:t xml:space="preserve">Обобщение треугольника Фреге путем совмещения сторон. Денотат (вещь) – </w:t>
      </w:r>
      <w:proofErr w:type="gramStart"/>
      <w:r w:rsidRPr="00A9244B">
        <w:rPr>
          <w:rFonts w:ascii="Times New Roman" w:hAnsi="Times New Roman" w:cs="Times New Roman"/>
          <w:i/>
          <w:iCs/>
          <w:color w:val="000000"/>
          <w:sz w:val="28"/>
          <w:szCs w:val="28"/>
        </w:rPr>
        <w:t>В</w:t>
      </w:r>
      <w:proofErr w:type="gramEnd"/>
      <w:r w:rsidRPr="00A9244B">
        <w:rPr>
          <w:rFonts w:ascii="Times New Roman" w:hAnsi="Times New Roman" w:cs="Times New Roman"/>
          <w:i/>
          <w:iCs/>
          <w:color w:val="000000"/>
          <w:sz w:val="28"/>
          <w:szCs w:val="28"/>
        </w:rPr>
        <w:t xml:space="preserve"> – сближается с понятием (</w:t>
      </w:r>
      <w:proofErr w:type="spellStart"/>
      <w:r w:rsidRPr="00A9244B">
        <w:rPr>
          <w:rFonts w:ascii="Times New Roman" w:hAnsi="Times New Roman" w:cs="Times New Roman"/>
          <w:i/>
          <w:iCs/>
          <w:color w:val="000000"/>
          <w:sz w:val="28"/>
          <w:szCs w:val="28"/>
        </w:rPr>
        <w:t>десигнатом</w:t>
      </w:r>
      <w:proofErr w:type="spellEnd"/>
      <w:r w:rsidRPr="00A9244B">
        <w:rPr>
          <w:rFonts w:ascii="Times New Roman" w:hAnsi="Times New Roman" w:cs="Times New Roman"/>
          <w:i/>
          <w:iCs/>
          <w:color w:val="000000"/>
          <w:sz w:val="28"/>
          <w:szCs w:val="28"/>
        </w:rPr>
        <w:t xml:space="preserve"> или концептом денотата). </w:t>
      </w:r>
      <w:proofErr w:type="gramStart"/>
      <w:r w:rsidRPr="00A9244B">
        <w:rPr>
          <w:rFonts w:ascii="Times New Roman" w:hAnsi="Times New Roman" w:cs="Times New Roman"/>
          <w:i/>
          <w:iCs/>
          <w:color w:val="000000"/>
          <w:sz w:val="28"/>
          <w:szCs w:val="28"/>
        </w:rPr>
        <w:t>Процесс имеет место в абстрактных, семиотиках типа символической {математической) логики.</w:t>
      </w:r>
      <w:proofErr w:type="gramEnd"/>
      <w:r w:rsidRPr="00A9244B">
        <w:rPr>
          <w:rFonts w:ascii="Times New Roman" w:hAnsi="Times New Roman" w:cs="Times New Roman"/>
          <w:i/>
          <w:iCs/>
          <w:color w:val="000000"/>
          <w:sz w:val="28"/>
          <w:szCs w:val="28"/>
        </w:rPr>
        <w:t xml:space="preserve"> Знак (3) сближается с вещью (денотатом). Процесс имеет место в семиотике человеческих жестов, поз и т. те. (</w:t>
      </w:r>
      <w:proofErr w:type="spellStart"/>
      <w:r w:rsidRPr="00A9244B">
        <w:rPr>
          <w:rFonts w:ascii="Times New Roman" w:hAnsi="Times New Roman" w:cs="Times New Roman"/>
          <w:i/>
          <w:iCs/>
          <w:color w:val="000000"/>
          <w:sz w:val="28"/>
          <w:szCs w:val="28"/>
        </w:rPr>
        <w:t>nosa</w:t>
      </w:r>
      <w:proofErr w:type="spellEnd"/>
      <w:r w:rsidRPr="00A9244B">
        <w:rPr>
          <w:rFonts w:ascii="Times New Roman" w:hAnsi="Times New Roman" w:cs="Times New Roman"/>
          <w:i/>
          <w:iCs/>
          <w:color w:val="000000"/>
          <w:sz w:val="28"/>
          <w:szCs w:val="28"/>
        </w:rPr>
        <w:t xml:space="preserve"> есть и сам факт физического положения </w:t>
      </w:r>
      <w:proofErr w:type="gramStart"/>
      <w:r w:rsidRPr="00A9244B">
        <w:rPr>
          <w:rFonts w:ascii="Times New Roman" w:hAnsi="Times New Roman" w:cs="Times New Roman"/>
          <w:i/>
          <w:iCs/>
          <w:color w:val="000000"/>
          <w:sz w:val="28"/>
          <w:szCs w:val="28"/>
        </w:rPr>
        <w:t>тела</w:t>
      </w:r>
      <w:proofErr w:type="gramEnd"/>
      <w:r w:rsidRPr="00A9244B">
        <w:rPr>
          <w:rFonts w:ascii="Times New Roman" w:hAnsi="Times New Roman" w:cs="Times New Roman"/>
          <w:i/>
          <w:iCs/>
          <w:color w:val="000000"/>
          <w:sz w:val="28"/>
          <w:szCs w:val="28"/>
        </w:rPr>
        <w:t xml:space="preserve"> и. может выражать нечто), а также на еще более низких ступенях </w:t>
      </w:r>
      <w:proofErr w:type="spellStart"/>
      <w:r w:rsidRPr="00A9244B">
        <w:rPr>
          <w:rFonts w:ascii="Times New Roman" w:hAnsi="Times New Roman" w:cs="Times New Roman"/>
          <w:i/>
          <w:iCs/>
          <w:color w:val="000000"/>
          <w:sz w:val="28"/>
          <w:szCs w:val="28"/>
        </w:rPr>
        <w:t>анаковости</w:t>
      </w:r>
      <w:proofErr w:type="spellEnd"/>
      <w:r w:rsidRPr="00A9244B">
        <w:rPr>
          <w:rFonts w:ascii="Times New Roman" w:hAnsi="Times New Roman" w:cs="Times New Roman"/>
          <w:i/>
          <w:iCs/>
          <w:color w:val="000000"/>
          <w:sz w:val="28"/>
          <w:szCs w:val="28"/>
        </w:rPr>
        <w:t xml:space="preserve"> (тропизмы, </w:t>
      </w:r>
      <w:proofErr w:type="spellStart"/>
      <w:r w:rsidRPr="00A9244B">
        <w:rPr>
          <w:rFonts w:ascii="Times New Roman" w:hAnsi="Times New Roman" w:cs="Times New Roman"/>
          <w:i/>
          <w:iCs/>
          <w:color w:val="000000"/>
          <w:sz w:val="28"/>
          <w:szCs w:val="28"/>
        </w:rPr>
        <w:t>зтограммы</w:t>
      </w:r>
      <w:proofErr w:type="spellEnd"/>
      <w:r w:rsidRPr="00A9244B">
        <w:rPr>
          <w:rFonts w:ascii="Times New Roman" w:hAnsi="Times New Roman" w:cs="Times New Roman"/>
          <w:i/>
          <w:iCs/>
          <w:color w:val="000000"/>
          <w:sz w:val="28"/>
          <w:szCs w:val="28"/>
        </w:rPr>
        <w:t xml:space="preserve">; см. таблицу на стр. 82). </w:t>
      </w:r>
      <w:proofErr w:type="gramStart"/>
      <w:r w:rsidRPr="00A9244B">
        <w:rPr>
          <w:rFonts w:ascii="Times New Roman" w:hAnsi="Times New Roman" w:cs="Times New Roman"/>
          <w:i/>
          <w:iCs/>
          <w:color w:val="000000"/>
          <w:sz w:val="28"/>
          <w:szCs w:val="28"/>
        </w:rPr>
        <w:t xml:space="preserve">Знак </w:t>
      </w:r>
      <w:r w:rsidRPr="00A9244B">
        <w:rPr>
          <w:rFonts w:ascii="Times New Roman" w:hAnsi="Times New Roman" w:cs="Times New Roman"/>
          <w:i/>
          <w:iCs/>
          <w:color w:val="000000"/>
          <w:sz w:val="28"/>
          <w:szCs w:val="28"/>
        </w:rPr>
        <w:lastRenderedPageBreak/>
        <w:t>сближается с понятием (</w:t>
      </w:r>
      <w:proofErr w:type="spellStart"/>
      <w:r w:rsidRPr="00A9244B">
        <w:rPr>
          <w:rFonts w:ascii="Times New Roman" w:hAnsi="Times New Roman" w:cs="Times New Roman"/>
          <w:i/>
          <w:iCs/>
          <w:color w:val="000000"/>
          <w:sz w:val="28"/>
          <w:szCs w:val="28"/>
        </w:rPr>
        <w:t>десигнатом</w:t>
      </w:r>
      <w:proofErr w:type="spellEnd"/>
      <w:r w:rsidRPr="00A9244B">
        <w:rPr>
          <w:rFonts w:ascii="Times New Roman" w:hAnsi="Times New Roman" w:cs="Times New Roman"/>
          <w:i/>
          <w:iCs/>
          <w:color w:val="000000"/>
          <w:sz w:val="28"/>
          <w:szCs w:val="28"/>
        </w:rPr>
        <w:t>) – П. Процесс имеет место в явлениях так называемых «сигнатур» и «</w:t>
      </w:r>
      <w:proofErr w:type="spellStart"/>
      <w:r w:rsidRPr="00A9244B">
        <w:rPr>
          <w:rFonts w:ascii="Times New Roman" w:hAnsi="Times New Roman" w:cs="Times New Roman"/>
          <w:i/>
          <w:iCs/>
          <w:color w:val="000000"/>
          <w:sz w:val="28"/>
          <w:szCs w:val="28"/>
        </w:rPr>
        <w:t>пананаковости</w:t>
      </w:r>
      <w:proofErr w:type="spellEnd"/>
      <w:r w:rsidRPr="00A9244B">
        <w:rPr>
          <w:rFonts w:ascii="Times New Roman" w:hAnsi="Times New Roman" w:cs="Times New Roman"/>
          <w:i/>
          <w:iCs/>
          <w:color w:val="000000"/>
          <w:sz w:val="28"/>
          <w:szCs w:val="28"/>
        </w:rPr>
        <w:t>» (подробнее см. ниже.</w:t>
      </w:r>
      <w:proofErr w:type="gramEnd"/>
      <w:r w:rsidRPr="00A9244B">
        <w:rPr>
          <w:rFonts w:ascii="Times New Roman" w:hAnsi="Times New Roman" w:cs="Times New Roman"/>
          <w:i/>
          <w:iCs/>
          <w:color w:val="000000"/>
          <w:sz w:val="28"/>
          <w:szCs w:val="28"/>
        </w:rPr>
        <w:t xml:space="preserve"> III</w:t>
      </w:r>
      <w:r w:rsidRPr="00A9244B">
        <w:rPr>
          <w:rFonts w:ascii="Times New Roman" w:hAnsi="Times New Roman" w:cs="Times New Roman"/>
          <w:b/>
          <w:bCs/>
          <w:i/>
          <w:iCs/>
          <w:color w:val="000000"/>
          <w:sz w:val="28"/>
          <w:szCs w:val="28"/>
        </w:rPr>
        <w:t>,</w:t>
      </w:r>
      <w:r w:rsidRPr="00A9244B">
        <w:rPr>
          <w:rStyle w:val="apple-converted-space"/>
          <w:rFonts w:ascii="Times New Roman" w:hAnsi="Times New Roman" w:cs="Times New Roman"/>
          <w:i/>
          <w:iCs/>
          <w:color w:val="000000"/>
          <w:sz w:val="28"/>
          <w:szCs w:val="28"/>
        </w:rPr>
        <w:t> </w:t>
      </w:r>
      <w:r w:rsidRPr="00A9244B">
        <w:rPr>
          <w:rFonts w:ascii="Times New Roman" w:hAnsi="Times New Roman" w:cs="Times New Roman"/>
          <w:i/>
          <w:iCs/>
          <w:color w:val="000000"/>
          <w:sz w:val="28"/>
          <w:szCs w:val="28"/>
        </w:rPr>
        <w:t>S). А если принять во внимание и «первое обобщение» треугольника, то есть то, что место понятия и знака может занимать реакция организма, например, изгиб стебля, тропизм, то этот процесс имеет место и в низших семиотических системах.</w:t>
      </w:r>
    </w:p>
    <w:p w:rsidR="005000C4" w:rsidRPr="00A867E1" w:rsidRDefault="005000C4" w:rsidP="005000C4">
      <w:pPr>
        <w:pStyle w:val="a3"/>
        <w:numPr>
          <w:ilvl w:val="0"/>
          <w:numId w:val="16"/>
        </w:numPr>
        <w:jc w:val="right"/>
        <w:rPr>
          <w:rFonts w:ascii="Times New Roman" w:hAnsi="Times New Roman" w:cs="Times New Roman"/>
          <w:color w:val="000000"/>
          <w:sz w:val="28"/>
          <w:szCs w:val="28"/>
        </w:rPr>
      </w:pPr>
      <w:r w:rsidRPr="00A867E1">
        <w:rPr>
          <w:rFonts w:ascii="Times New Roman" w:hAnsi="Times New Roman" w:cs="Times New Roman"/>
          <w:i/>
          <w:iCs/>
          <w:color w:val="000000"/>
          <w:sz w:val="28"/>
          <w:szCs w:val="28"/>
        </w:rPr>
        <w:t> </w:t>
      </w:r>
    </w:p>
    <w:p w:rsidR="005000C4" w:rsidRPr="00A9244B" w:rsidRDefault="005000C4" w:rsidP="00A9244B">
      <w:pPr>
        <w:ind w:left="360"/>
        <w:jc w:val="both"/>
        <w:rPr>
          <w:rFonts w:ascii="Times New Roman" w:hAnsi="Times New Roman" w:cs="Times New Roman"/>
          <w:color w:val="000000"/>
          <w:sz w:val="28"/>
          <w:szCs w:val="28"/>
        </w:rPr>
      </w:pPr>
      <w:r w:rsidRPr="00A9244B">
        <w:rPr>
          <w:rFonts w:ascii="Times New Roman" w:hAnsi="Times New Roman" w:cs="Times New Roman"/>
          <w:color w:val="000000"/>
          <w:sz w:val="28"/>
          <w:szCs w:val="28"/>
        </w:rPr>
        <w:t>Такое сближение должно, конечно, иметь место попарно для всех сторон треугольника, и при каждом сближении (совмещение сторон, подобное случаю с кличкой Шарик, нужно представлять себе лишь как предел сближения) мы будем получать соответствие какому-либо из реальных известных типов в гамме семиотических систем (см. таблицу в разделе III, 1). Для краткости это можно обобщить в схеме совмещения сторон.</w:t>
      </w:r>
    </w:p>
    <w:p w:rsidR="005000C4" w:rsidRPr="00A867E1" w:rsidRDefault="005000C4" w:rsidP="00A9244B">
      <w:pPr>
        <w:pStyle w:val="a3"/>
        <w:jc w:val="both"/>
        <w:rPr>
          <w:rFonts w:ascii="Times New Roman" w:hAnsi="Times New Roman" w:cs="Times New Roman"/>
          <w:color w:val="000000"/>
          <w:sz w:val="28"/>
          <w:szCs w:val="28"/>
        </w:rPr>
      </w:pPr>
      <w:r w:rsidRPr="00A867E1">
        <w:rPr>
          <w:rFonts w:ascii="Times New Roman" w:hAnsi="Times New Roman" w:cs="Times New Roman"/>
          <w:color w:val="000000"/>
          <w:sz w:val="28"/>
          <w:szCs w:val="28"/>
        </w:rPr>
        <w:t>Наконец, и это может быть, самое важное, понятие знака необходимо обобщить и для протекающего времени. В самом деле, одно и то же утверждение, как один и тот же знак, данные в разное время, могут быть утверждениями о разных вещах и знаками разных вещей. Но - это обобщение невозможно проделать на статичной схеме треугольника Фреге, и мы отложим его до одного из следующих разделов (III, 7). Пока же придадим форму определения тому, что нам удалось обобщить до сих пор. Знаком</w:t>
      </w:r>
      <w:proofErr w:type="gramStart"/>
      <w:r w:rsidRPr="00A867E1">
        <w:rPr>
          <w:rFonts w:ascii="Times New Roman" w:hAnsi="Times New Roman" w:cs="Times New Roman"/>
          <w:color w:val="000000"/>
          <w:sz w:val="28"/>
          <w:szCs w:val="28"/>
        </w:rPr>
        <w:t xml:space="preserve"> .</w:t>
      </w:r>
      <w:proofErr w:type="gramEnd"/>
      <w:r w:rsidRPr="00A867E1">
        <w:rPr>
          <w:rFonts w:ascii="Times New Roman" w:hAnsi="Times New Roman" w:cs="Times New Roman"/>
          <w:color w:val="000000"/>
          <w:sz w:val="28"/>
          <w:szCs w:val="28"/>
        </w:rPr>
        <w:t>будем называть всякий элемент знаковой системы, структура которого есть треугольник Фреге с возможными изменениями ее но одному из двух типов: а) «обобщение треугольника Фреге путем вращения», б) «обобщение треугольника Фреге путем сближения сторон» или по обоим типам одновременно.</w:t>
      </w:r>
    </w:p>
    <w:p w:rsidR="005000C4" w:rsidRPr="00A9244B" w:rsidRDefault="005000C4" w:rsidP="00A9244B">
      <w:pPr>
        <w:suppressAutoHyphens/>
        <w:ind w:left="360" w:right="-5"/>
        <w:jc w:val="center"/>
        <w:rPr>
          <w:rFonts w:ascii="Times New Roman" w:hAnsi="Times New Roman" w:cs="Times New Roman"/>
          <w:color w:val="000000"/>
          <w:sz w:val="28"/>
          <w:szCs w:val="28"/>
        </w:rPr>
      </w:pPr>
      <w:r w:rsidRPr="00A9244B">
        <w:rPr>
          <w:rFonts w:ascii="Times New Roman" w:hAnsi="Times New Roman" w:cs="Times New Roman"/>
          <w:color w:val="000000"/>
          <w:sz w:val="28"/>
          <w:szCs w:val="28"/>
        </w:rPr>
        <w:t>Это определение является достаточно общим, во всяком случае, покрывает те типы знаков, которые рассматриваются в этой книге. Признак времени в определение знака будет, как уже сказано, введен дополнительно ниже (в разделе III, 7)</w:t>
      </w:r>
      <w:r w:rsidRPr="00A9244B">
        <w:rPr>
          <w:rStyle w:val="apple-converted-space"/>
          <w:rFonts w:ascii="Times New Roman" w:hAnsi="Times New Roman" w:cs="Times New Roman"/>
          <w:color w:val="000000"/>
          <w:sz w:val="28"/>
          <w:szCs w:val="28"/>
        </w:rPr>
        <w:t> </w:t>
      </w:r>
      <w:r w:rsidRPr="00A9244B">
        <w:rPr>
          <w:rFonts w:ascii="Times New Roman" w:hAnsi="Times New Roman" w:cs="Times New Roman"/>
          <w:color w:val="000000"/>
          <w:sz w:val="28"/>
          <w:szCs w:val="28"/>
          <w:vertAlign w:val="superscript"/>
        </w:rPr>
        <w:t>8-9</w:t>
      </w:r>
      <w:r w:rsidRPr="00A9244B">
        <w:rPr>
          <w:rFonts w:ascii="Times New Roman" w:hAnsi="Times New Roman" w:cs="Times New Roman"/>
          <w:color w:val="000000"/>
          <w:sz w:val="28"/>
          <w:szCs w:val="28"/>
        </w:rPr>
        <w:t>.</w:t>
      </w:r>
    </w:p>
    <w:p w:rsidR="005000C4" w:rsidRPr="00A867E1" w:rsidRDefault="005000C4" w:rsidP="00A9244B">
      <w:pPr>
        <w:pStyle w:val="a3"/>
        <w:suppressAutoHyphens/>
        <w:ind w:right="-5"/>
        <w:rPr>
          <w:rFonts w:ascii="Times New Roman" w:hAnsi="Times New Roman" w:cs="Times New Roman"/>
          <w:color w:val="000000"/>
          <w:sz w:val="28"/>
          <w:szCs w:val="28"/>
        </w:rPr>
      </w:pPr>
    </w:p>
    <w:p w:rsidR="005000C4" w:rsidRPr="00A9244B" w:rsidRDefault="00A9244B" w:rsidP="00A9244B">
      <w:pPr>
        <w:pStyle w:val="a3"/>
        <w:suppressAutoHyphens/>
        <w:ind w:right="-5"/>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 Иерархическое строение </w:t>
      </w:r>
      <w:proofErr w:type="spellStart"/>
      <w:r>
        <w:rPr>
          <w:rFonts w:ascii="Times New Roman" w:hAnsi="Times New Roman" w:cs="Times New Roman"/>
          <w:i/>
          <w:iCs/>
          <w:color w:val="000000"/>
          <w:sz w:val="28"/>
          <w:szCs w:val="28"/>
        </w:rPr>
        <w:t>знако</w:t>
      </w:r>
      <w:proofErr w:type="spellEnd"/>
    </w:p>
    <w:p w:rsidR="005000C4" w:rsidRPr="00A867E1" w:rsidRDefault="005000C4" w:rsidP="00A9244B">
      <w:pPr>
        <w:pStyle w:val="a3"/>
        <w:jc w:val="both"/>
        <w:rPr>
          <w:rFonts w:ascii="Times New Roman" w:hAnsi="Times New Roman" w:cs="Times New Roman"/>
          <w:color w:val="000000"/>
          <w:sz w:val="28"/>
          <w:szCs w:val="28"/>
        </w:rPr>
      </w:pPr>
      <w:r w:rsidRPr="00A867E1">
        <w:rPr>
          <w:rFonts w:ascii="Times New Roman" w:hAnsi="Times New Roman" w:cs="Times New Roman"/>
          <w:color w:val="000000"/>
          <w:sz w:val="28"/>
          <w:szCs w:val="28"/>
        </w:rPr>
        <w:t xml:space="preserve">В общем виде закон иерархии проявляется в том, что всякой семиотической системе может быть сопоставлено две других системы, одна – низшего порядка, другая - высшего порядка по отношению </w:t>
      </w:r>
      <w:proofErr w:type="gramStart"/>
      <w:r w:rsidRPr="00A867E1">
        <w:rPr>
          <w:rFonts w:ascii="Times New Roman" w:hAnsi="Times New Roman" w:cs="Times New Roman"/>
          <w:color w:val="000000"/>
          <w:sz w:val="28"/>
          <w:szCs w:val="28"/>
        </w:rPr>
        <w:t>к</w:t>
      </w:r>
      <w:proofErr w:type="gramEnd"/>
      <w:r w:rsidRPr="00A867E1">
        <w:rPr>
          <w:rFonts w:ascii="Times New Roman" w:hAnsi="Times New Roman" w:cs="Times New Roman"/>
          <w:color w:val="000000"/>
          <w:sz w:val="28"/>
          <w:szCs w:val="28"/>
        </w:rPr>
        <w:t xml:space="preserve"> данной. Гамма классификации (III, 1) иллюстрирует этот общий закон.</w:t>
      </w:r>
    </w:p>
    <w:p w:rsidR="005000C4" w:rsidRPr="00A9244B" w:rsidRDefault="005000C4" w:rsidP="00A9244B">
      <w:pPr>
        <w:ind w:left="360"/>
        <w:jc w:val="both"/>
        <w:rPr>
          <w:rFonts w:ascii="Times New Roman" w:hAnsi="Times New Roman" w:cs="Times New Roman"/>
          <w:color w:val="000000"/>
          <w:sz w:val="28"/>
          <w:szCs w:val="28"/>
        </w:rPr>
      </w:pPr>
      <w:r w:rsidRPr="00A9244B">
        <w:rPr>
          <w:rFonts w:ascii="Times New Roman" w:hAnsi="Times New Roman" w:cs="Times New Roman"/>
          <w:color w:val="000000"/>
          <w:sz w:val="28"/>
          <w:szCs w:val="28"/>
        </w:rPr>
        <w:t xml:space="preserve">Очень важный частный случай этого закона касается семиотических систем, действующих в человеческом обществе и объединенных в одну группу тем, что они действуют в человеческом коллективе, тогда как другие системы действуют в различных других коллективах организмов. </w:t>
      </w:r>
      <w:r w:rsidRPr="00A9244B">
        <w:rPr>
          <w:rFonts w:ascii="Times New Roman" w:hAnsi="Times New Roman" w:cs="Times New Roman"/>
          <w:color w:val="000000"/>
          <w:sz w:val="28"/>
          <w:szCs w:val="28"/>
        </w:rPr>
        <w:lastRenderedPageBreak/>
        <w:t>Тут отношения семиотических систем более тесные, и одна не просто выше или ниже другой на иерархической лестнице, но одна служит сверх этого либо планом выражения, либо планом содержания другой.</w:t>
      </w:r>
    </w:p>
    <w:p w:rsidR="005000C4" w:rsidRPr="00A9244B" w:rsidRDefault="005000C4" w:rsidP="00A9244B">
      <w:pPr>
        <w:ind w:left="360"/>
        <w:jc w:val="both"/>
        <w:rPr>
          <w:rFonts w:ascii="Times New Roman" w:hAnsi="Times New Roman" w:cs="Times New Roman"/>
          <w:color w:val="000000"/>
          <w:sz w:val="28"/>
          <w:szCs w:val="28"/>
        </w:rPr>
      </w:pPr>
      <w:r w:rsidRPr="00A9244B">
        <w:rPr>
          <w:rFonts w:ascii="Times New Roman" w:hAnsi="Times New Roman" w:cs="Times New Roman"/>
          <w:color w:val="000000"/>
          <w:sz w:val="28"/>
          <w:szCs w:val="28"/>
        </w:rPr>
        <w:t>Рассмотрим сначала эти отношения попарно и на подробных примерах, а потом сведем все в общую картину.</w:t>
      </w:r>
    </w:p>
    <w:p w:rsidR="005000C4" w:rsidRPr="00A9244B" w:rsidRDefault="005000C4" w:rsidP="00A9244B">
      <w:pPr>
        <w:ind w:left="360"/>
        <w:jc w:val="both"/>
        <w:rPr>
          <w:rFonts w:ascii="Times New Roman" w:hAnsi="Times New Roman" w:cs="Times New Roman"/>
          <w:color w:val="000000"/>
          <w:sz w:val="28"/>
          <w:szCs w:val="28"/>
        </w:rPr>
      </w:pPr>
      <w:proofErr w:type="gramStart"/>
      <w:r w:rsidRPr="00A9244B">
        <w:rPr>
          <w:rFonts w:ascii="Times New Roman" w:hAnsi="Times New Roman" w:cs="Times New Roman"/>
          <w:color w:val="000000"/>
          <w:sz w:val="28"/>
          <w:szCs w:val="28"/>
        </w:rPr>
        <w:t>Представим себе сначала упрощенный человеческий язык, в котором знаки-слова имеют только по одному «главному» значению (о том, что такое главное значение, подробно говорилось выше:</w:t>
      </w:r>
      <w:proofErr w:type="gramEnd"/>
      <w:r w:rsidRPr="00A9244B">
        <w:rPr>
          <w:rFonts w:ascii="Times New Roman" w:hAnsi="Times New Roman" w:cs="Times New Roman"/>
          <w:color w:val="000000"/>
          <w:sz w:val="28"/>
          <w:szCs w:val="28"/>
        </w:rPr>
        <w:t xml:space="preserve"> II, 3). Такой язык до некоторой степени существует в действительности, поскольку в каждом реально существующем естественном языке у каждого слова есть хотя бы одно значение, мы как бы и отсекаем все </w:t>
      </w:r>
      <w:proofErr w:type="spellStart"/>
      <w:r w:rsidRPr="00A9244B">
        <w:rPr>
          <w:rFonts w:ascii="Times New Roman" w:hAnsi="Times New Roman" w:cs="Times New Roman"/>
          <w:color w:val="000000"/>
          <w:sz w:val="28"/>
          <w:szCs w:val="28"/>
        </w:rPr>
        <w:t>непервые</w:t>
      </w:r>
      <w:proofErr w:type="spellEnd"/>
      <w:r w:rsidRPr="00A9244B">
        <w:rPr>
          <w:rFonts w:ascii="Times New Roman" w:hAnsi="Times New Roman" w:cs="Times New Roman"/>
          <w:color w:val="000000"/>
          <w:sz w:val="28"/>
          <w:szCs w:val="28"/>
        </w:rPr>
        <w:t>, неглавные значения, оставляя за каждым словом придуманного нами языка только по одному, главному значению. Такой язык не имеет синонимов (и это опять-таки опирается на реальность, потому что, как мы видели в разделе «</w:t>
      </w:r>
      <w:proofErr w:type="spellStart"/>
      <w:r w:rsidRPr="00A9244B">
        <w:rPr>
          <w:rFonts w:ascii="Times New Roman" w:hAnsi="Times New Roman" w:cs="Times New Roman"/>
          <w:color w:val="000000"/>
          <w:sz w:val="28"/>
          <w:szCs w:val="28"/>
        </w:rPr>
        <w:t>Лингвосемиотика</w:t>
      </w:r>
      <w:proofErr w:type="spellEnd"/>
      <w:r w:rsidRPr="00A9244B">
        <w:rPr>
          <w:rFonts w:ascii="Times New Roman" w:hAnsi="Times New Roman" w:cs="Times New Roman"/>
          <w:color w:val="000000"/>
          <w:sz w:val="28"/>
          <w:szCs w:val="28"/>
        </w:rPr>
        <w:t>», развитые синонимические отношения соединяют неглавные значения слов), а поэтому не имеет и стилистики. Он весь лежит в «явном уровне»: все, о чем говорится, названо прямо и определенно одним каким-нибудь словом. В таком языке его элементы-знаки состоят из того, что означается – содержания, мысли, «означаемого» и того, чем это содержание означается – из «означающего».</w:t>
      </w:r>
    </w:p>
    <w:p w:rsidR="005000C4" w:rsidRPr="00A867E1" w:rsidRDefault="005000C4" w:rsidP="005000C4">
      <w:pPr>
        <w:pStyle w:val="a3"/>
        <w:numPr>
          <w:ilvl w:val="0"/>
          <w:numId w:val="16"/>
        </w:numPr>
        <w:jc w:val="center"/>
        <w:rPr>
          <w:rFonts w:ascii="Times New Roman" w:hAnsi="Times New Roman" w:cs="Times New Roman"/>
          <w:color w:val="000000"/>
          <w:sz w:val="28"/>
          <w:szCs w:val="28"/>
        </w:rPr>
      </w:pPr>
      <w:r w:rsidRPr="00A867E1">
        <w:rPr>
          <w:rFonts w:ascii="Times New Roman" w:hAnsi="Times New Roman" w:cs="Times New Roman"/>
          <w:noProof/>
          <w:sz w:val="28"/>
          <w:szCs w:val="28"/>
          <w:lang w:eastAsia="ru-RU"/>
        </w:rPr>
        <w:drawing>
          <wp:inline distT="0" distB="0" distL="0" distR="0" wp14:anchorId="0650C32C" wp14:editId="635C1379">
            <wp:extent cx="3171825" cy="1038225"/>
            <wp:effectExtent l="0" t="0" r="9525" b="9525"/>
            <wp:docPr id="17" name="Рисунок 17" descr="image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03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71825" cy="1038225"/>
                    </a:xfrm>
                    <a:prstGeom prst="rect">
                      <a:avLst/>
                    </a:prstGeom>
                    <a:noFill/>
                    <a:ln>
                      <a:noFill/>
                    </a:ln>
                  </pic:spPr>
                </pic:pic>
              </a:graphicData>
            </a:graphic>
          </wp:inline>
        </w:drawing>
      </w:r>
    </w:p>
    <w:p w:rsidR="005000C4" w:rsidRPr="00A867E1" w:rsidRDefault="005000C4" w:rsidP="00A9244B">
      <w:pPr>
        <w:pStyle w:val="a3"/>
        <w:rPr>
          <w:rFonts w:ascii="Times New Roman" w:hAnsi="Times New Roman" w:cs="Times New Roman"/>
          <w:color w:val="000000"/>
          <w:sz w:val="28"/>
          <w:szCs w:val="28"/>
        </w:rPr>
      </w:pPr>
    </w:p>
    <w:p w:rsidR="005000C4" w:rsidRPr="00A867E1" w:rsidRDefault="005000C4" w:rsidP="00A9244B">
      <w:pPr>
        <w:pStyle w:val="a3"/>
        <w:jc w:val="both"/>
        <w:rPr>
          <w:rFonts w:ascii="Times New Roman" w:hAnsi="Times New Roman" w:cs="Times New Roman"/>
          <w:color w:val="000000"/>
          <w:sz w:val="28"/>
          <w:szCs w:val="28"/>
        </w:rPr>
      </w:pPr>
      <w:r w:rsidRPr="00A867E1">
        <w:rPr>
          <w:rFonts w:ascii="Times New Roman" w:hAnsi="Times New Roman" w:cs="Times New Roman"/>
          <w:color w:val="000000"/>
          <w:sz w:val="28"/>
          <w:szCs w:val="28"/>
        </w:rPr>
        <w:t xml:space="preserve">Пользуясь таким языком, </w:t>
      </w:r>
      <w:proofErr w:type="gramStart"/>
      <w:r w:rsidRPr="00A867E1">
        <w:rPr>
          <w:rFonts w:ascii="Times New Roman" w:hAnsi="Times New Roman" w:cs="Times New Roman"/>
          <w:color w:val="000000"/>
          <w:sz w:val="28"/>
          <w:szCs w:val="28"/>
        </w:rPr>
        <w:t>говорящий</w:t>
      </w:r>
      <w:proofErr w:type="gramEnd"/>
      <w:r w:rsidRPr="00A867E1">
        <w:rPr>
          <w:rFonts w:ascii="Times New Roman" w:hAnsi="Times New Roman" w:cs="Times New Roman"/>
          <w:color w:val="000000"/>
          <w:sz w:val="28"/>
          <w:szCs w:val="28"/>
        </w:rPr>
        <w:t xml:space="preserve"> просто приводит свою мысль о предмете (означаемое) в соответствие с означающим.</w:t>
      </w:r>
    </w:p>
    <w:p w:rsidR="005000C4" w:rsidRPr="00A867E1" w:rsidRDefault="005000C4" w:rsidP="00A9244B">
      <w:pPr>
        <w:pStyle w:val="a3"/>
        <w:jc w:val="both"/>
        <w:rPr>
          <w:rFonts w:ascii="Times New Roman" w:hAnsi="Times New Roman" w:cs="Times New Roman"/>
          <w:color w:val="000000"/>
          <w:sz w:val="28"/>
          <w:szCs w:val="28"/>
        </w:rPr>
      </w:pPr>
      <w:r w:rsidRPr="00A867E1">
        <w:rPr>
          <w:rFonts w:ascii="Times New Roman" w:hAnsi="Times New Roman" w:cs="Times New Roman"/>
          <w:color w:val="000000"/>
          <w:sz w:val="28"/>
          <w:szCs w:val="28"/>
        </w:rPr>
        <w:t>Представим себе теперь, что мы усложнили этот язык, то есть просто приблизили его к естественному реальному языку: включили в круг значений каждого слова, кроме единственного, главного, значения, еще и другие, неглавные. Эти неглавные значения разных слов, тотчас, как это и имеет место в действительных языках, вступили друг с другом в отношения синонимии (см. II, 3), для одного означаемого появилось несколько означающих. Например, у слова</w:t>
      </w:r>
      <w:r w:rsidRPr="00A867E1">
        <w:rPr>
          <w:rStyle w:val="apple-converted-space"/>
          <w:rFonts w:ascii="Times New Roman" w:hAnsi="Times New Roman" w:cs="Times New Roman"/>
          <w:caps/>
          <w:color w:val="000000"/>
          <w:sz w:val="28"/>
          <w:szCs w:val="28"/>
        </w:rPr>
        <w:t> </w:t>
      </w:r>
      <w:r w:rsidRPr="00A867E1">
        <w:rPr>
          <w:rFonts w:ascii="Times New Roman" w:hAnsi="Times New Roman" w:cs="Times New Roman"/>
          <w:color w:val="000000"/>
          <w:sz w:val="28"/>
          <w:szCs w:val="28"/>
        </w:rPr>
        <w:t xml:space="preserve">лицо появился грубый синоним </w:t>
      </w:r>
      <w:proofErr w:type="gramStart"/>
      <w:r w:rsidRPr="00A867E1">
        <w:rPr>
          <w:rFonts w:ascii="Times New Roman" w:hAnsi="Times New Roman" w:cs="Times New Roman"/>
          <w:color w:val="000000"/>
          <w:sz w:val="28"/>
          <w:szCs w:val="28"/>
        </w:rPr>
        <w:t>морда</w:t>
      </w:r>
      <w:proofErr w:type="gramEnd"/>
      <w:r w:rsidRPr="00A867E1">
        <w:rPr>
          <w:rFonts w:ascii="Times New Roman" w:hAnsi="Times New Roman" w:cs="Times New Roman"/>
          <w:color w:val="000000"/>
          <w:sz w:val="28"/>
          <w:szCs w:val="28"/>
        </w:rPr>
        <w:t>:</w:t>
      </w:r>
    </w:p>
    <w:p w:rsidR="005000C4" w:rsidRPr="00A867E1" w:rsidRDefault="005000C4" w:rsidP="005000C4">
      <w:pPr>
        <w:pStyle w:val="a3"/>
        <w:numPr>
          <w:ilvl w:val="0"/>
          <w:numId w:val="16"/>
        </w:numPr>
        <w:jc w:val="center"/>
        <w:rPr>
          <w:rFonts w:ascii="Times New Roman" w:hAnsi="Times New Roman" w:cs="Times New Roman"/>
          <w:color w:val="000000"/>
          <w:sz w:val="28"/>
          <w:szCs w:val="28"/>
        </w:rPr>
      </w:pPr>
      <w:r w:rsidRPr="00A867E1">
        <w:rPr>
          <w:rFonts w:ascii="Times New Roman" w:hAnsi="Times New Roman" w:cs="Times New Roman"/>
          <w:noProof/>
          <w:sz w:val="28"/>
          <w:szCs w:val="28"/>
          <w:lang w:eastAsia="ru-RU"/>
        </w:rPr>
        <w:lastRenderedPageBreak/>
        <w:drawing>
          <wp:inline distT="0" distB="0" distL="0" distR="0" wp14:anchorId="1D896F5B" wp14:editId="3C81A93C">
            <wp:extent cx="4067175" cy="2105025"/>
            <wp:effectExtent l="0" t="0" r="9525" b="9525"/>
            <wp:docPr id="15" name="Рисунок 15" descr="image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04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67175" cy="2105025"/>
                    </a:xfrm>
                    <a:prstGeom prst="rect">
                      <a:avLst/>
                    </a:prstGeom>
                    <a:noFill/>
                    <a:ln>
                      <a:noFill/>
                    </a:ln>
                  </pic:spPr>
                </pic:pic>
              </a:graphicData>
            </a:graphic>
          </wp:inline>
        </w:drawing>
      </w:r>
    </w:p>
    <w:p w:rsidR="005000C4" w:rsidRPr="00A867E1" w:rsidRDefault="005000C4" w:rsidP="00A9244B">
      <w:pPr>
        <w:pStyle w:val="a6"/>
        <w:spacing w:after="0"/>
        <w:ind w:left="360"/>
        <w:jc w:val="both"/>
        <w:rPr>
          <w:color w:val="000000"/>
          <w:sz w:val="28"/>
          <w:szCs w:val="28"/>
        </w:rPr>
      </w:pPr>
      <w:r w:rsidRPr="00A867E1">
        <w:rPr>
          <w:color w:val="000000"/>
          <w:sz w:val="28"/>
          <w:szCs w:val="28"/>
        </w:rPr>
        <w:t>Пользуясь этим усложненным языком, говорящий, прежде чем сказать то, что говорил в первом случае, должен выбрать означающее: или «лицо» или «</w:t>
      </w:r>
      <w:proofErr w:type="gramStart"/>
      <w:r w:rsidRPr="00A867E1">
        <w:rPr>
          <w:color w:val="000000"/>
          <w:sz w:val="28"/>
          <w:szCs w:val="28"/>
        </w:rPr>
        <w:t>морда</w:t>
      </w:r>
      <w:proofErr w:type="gramEnd"/>
      <w:r w:rsidRPr="00A867E1">
        <w:rPr>
          <w:color w:val="000000"/>
          <w:sz w:val="28"/>
          <w:szCs w:val="28"/>
        </w:rPr>
        <w:t>». Предположим, что он выбрал «</w:t>
      </w:r>
      <w:proofErr w:type="gramStart"/>
      <w:r w:rsidRPr="00A867E1">
        <w:rPr>
          <w:color w:val="000000"/>
          <w:sz w:val="28"/>
          <w:szCs w:val="28"/>
        </w:rPr>
        <w:t>морда</w:t>
      </w:r>
      <w:proofErr w:type="gramEnd"/>
      <w:r w:rsidRPr="00A867E1">
        <w:rPr>
          <w:color w:val="000000"/>
          <w:sz w:val="28"/>
          <w:szCs w:val="28"/>
        </w:rPr>
        <w:t>». В таком случае устройство знака усложняется: прежний знак «</w:t>
      </w:r>
      <w:proofErr w:type="gramStart"/>
      <w:r w:rsidRPr="00A867E1">
        <w:rPr>
          <w:color w:val="000000"/>
          <w:sz w:val="28"/>
          <w:szCs w:val="28"/>
        </w:rPr>
        <w:t>морда</w:t>
      </w:r>
      <w:proofErr w:type="gramEnd"/>
      <w:r w:rsidRPr="00A867E1">
        <w:rPr>
          <w:color w:val="000000"/>
          <w:sz w:val="28"/>
          <w:szCs w:val="28"/>
        </w:rPr>
        <w:t>», состоящий из означающего и означаемого, начинает целиком играть роль только одной стороны, – означающего, в новом, более сложном знаке:</w:t>
      </w:r>
    </w:p>
    <w:p w:rsidR="005000C4" w:rsidRPr="00A9244B" w:rsidRDefault="005000C4" w:rsidP="00A9244B">
      <w:pPr>
        <w:ind w:left="360"/>
        <w:jc w:val="center"/>
        <w:rPr>
          <w:rFonts w:ascii="Times New Roman" w:hAnsi="Times New Roman" w:cs="Times New Roman"/>
          <w:color w:val="000000"/>
          <w:sz w:val="28"/>
          <w:szCs w:val="28"/>
        </w:rPr>
      </w:pPr>
      <w:r w:rsidRPr="00A867E1">
        <w:rPr>
          <w:noProof/>
          <w:lang w:eastAsia="ru-RU"/>
        </w:rPr>
        <w:drawing>
          <wp:inline distT="0" distB="0" distL="0" distR="0" wp14:anchorId="55463EF5" wp14:editId="02EA26E2">
            <wp:extent cx="4162425" cy="2524125"/>
            <wp:effectExtent l="0" t="0" r="9525" b="9525"/>
            <wp:docPr id="14" name="Рисунок 14" descr="image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age04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62425" cy="2524125"/>
                    </a:xfrm>
                    <a:prstGeom prst="rect">
                      <a:avLst/>
                    </a:prstGeom>
                    <a:noFill/>
                    <a:ln>
                      <a:noFill/>
                    </a:ln>
                  </pic:spPr>
                </pic:pic>
              </a:graphicData>
            </a:graphic>
          </wp:inline>
        </w:drawing>
      </w:r>
    </w:p>
    <w:p w:rsidR="005000C4" w:rsidRPr="00A9244B" w:rsidRDefault="005000C4" w:rsidP="001F65B6">
      <w:pPr>
        <w:pStyle w:val="a3"/>
        <w:jc w:val="both"/>
        <w:rPr>
          <w:rFonts w:ascii="Times New Roman" w:hAnsi="Times New Roman" w:cs="Times New Roman"/>
          <w:color w:val="000000"/>
          <w:sz w:val="28"/>
          <w:szCs w:val="28"/>
        </w:rPr>
      </w:pPr>
      <w:r w:rsidRPr="00A867E1">
        <w:rPr>
          <w:rFonts w:ascii="Times New Roman" w:hAnsi="Times New Roman" w:cs="Times New Roman"/>
          <w:color w:val="000000"/>
          <w:sz w:val="28"/>
          <w:szCs w:val="28"/>
        </w:rPr>
        <w:t>Новый сложный знак принадлежит, с одной стороны, к «явной культуре», поскольку все знающие данный язык понимают и осознают, что вновь употребленный новый знак «</w:t>
      </w:r>
      <w:proofErr w:type="gramStart"/>
      <w:r w:rsidRPr="00A867E1">
        <w:rPr>
          <w:rFonts w:ascii="Times New Roman" w:hAnsi="Times New Roman" w:cs="Times New Roman"/>
          <w:color w:val="000000"/>
          <w:sz w:val="28"/>
          <w:szCs w:val="28"/>
        </w:rPr>
        <w:t>морда</w:t>
      </w:r>
      <w:proofErr w:type="gramEnd"/>
      <w:r w:rsidRPr="00A867E1">
        <w:rPr>
          <w:rFonts w:ascii="Times New Roman" w:hAnsi="Times New Roman" w:cs="Times New Roman"/>
          <w:color w:val="000000"/>
          <w:sz w:val="28"/>
          <w:szCs w:val="28"/>
        </w:rPr>
        <w:t xml:space="preserve">» означает «лицо», а не морду животного, которой у человека не может быть. </w:t>
      </w:r>
      <w:proofErr w:type="gramStart"/>
      <w:r w:rsidRPr="00A867E1">
        <w:rPr>
          <w:rFonts w:ascii="Times New Roman" w:hAnsi="Times New Roman" w:cs="Times New Roman"/>
          <w:color w:val="000000"/>
          <w:sz w:val="28"/>
          <w:szCs w:val="28"/>
        </w:rPr>
        <w:t>С другой стороны, новый сложный знак принадлежит к «неявной культуре», поскольку знаком здесь делается, и это важно подчеркнуть, не слово «морда» в новом значении (ни при каких обстоятельствах это слово не могло бы получить такой выразительности, просто добавив новое значение к своему списку значений), а самый факт выбора одного слова из двух, отбрасывание слова «лицо» столь же важно, сколько и</w:t>
      </w:r>
      <w:proofErr w:type="gramEnd"/>
      <w:r w:rsidRPr="00A867E1">
        <w:rPr>
          <w:rFonts w:ascii="Times New Roman" w:hAnsi="Times New Roman" w:cs="Times New Roman"/>
          <w:color w:val="000000"/>
          <w:sz w:val="28"/>
          <w:szCs w:val="28"/>
        </w:rPr>
        <w:t xml:space="preserve"> использование слова «</w:t>
      </w:r>
      <w:proofErr w:type="gramStart"/>
      <w:r w:rsidRPr="00A867E1">
        <w:rPr>
          <w:rFonts w:ascii="Times New Roman" w:hAnsi="Times New Roman" w:cs="Times New Roman"/>
          <w:color w:val="000000"/>
          <w:sz w:val="28"/>
          <w:szCs w:val="28"/>
        </w:rPr>
        <w:t>морда</w:t>
      </w:r>
      <w:proofErr w:type="gramEnd"/>
      <w:r w:rsidRPr="00A867E1">
        <w:rPr>
          <w:rFonts w:ascii="Times New Roman" w:hAnsi="Times New Roman" w:cs="Times New Roman"/>
          <w:color w:val="000000"/>
          <w:sz w:val="28"/>
          <w:szCs w:val="28"/>
        </w:rPr>
        <w:t>». Выбор слова «</w:t>
      </w:r>
      <w:proofErr w:type="gramStart"/>
      <w:r w:rsidRPr="00A867E1">
        <w:rPr>
          <w:rFonts w:ascii="Times New Roman" w:hAnsi="Times New Roman" w:cs="Times New Roman"/>
          <w:color w:val="000000"/>
          <w:sz w:val="28"/>
          <w:szCs w:val="28"/>
        </w:rPr>
        <w:t>морда</w:t>
      </w:r>
      <w:proofErr w:type="gramEnd"/>
      <w:r w:rsidRPr="00A867E1">
        <w:rPr>
          <w:rFonts w:ascii="Times New Roman" w:hAnsi="Times New Roman" w:cs="Times New Roman"/>
          <w:color w:val="000000"/>
          <w:sz w:val="28"/>
          <w:szCs w:val="28"/>
        </w:rPr>
        <w:t xml:space="preserve">» для обозначения лица может означать: а) некультурность говорящего, б) грубость говорящего. </w:t>
      </w:r>
    </w:p>
    <w:p w:rsidR="005000C4" w:rsidRPr="00A867E1" w:rsidRDefault="005000C4" w:rsidP="00A9244B">
      <w:pPr>
        <w:pStyle w:val="a3"/>
        <w:jc w:val="both"/>
        <w:rPr>
          <w:rFonts w:ascii="Times New Roman" w:hAnsi="Times New Roman" w:cs="Times New Roman"/>
          <w:color w:val="000000"/>
          <w:sz w:val="28"/>
          <w:szCs w:val="28"/>
        </w:rPr>
      </w:pPr>
      <w:r w:rsidRPr="00A867E1">
        <w:rPr>
          <w:rFonts w:ascii="Times New Roman" w:hAnsi="Times New Roman" w:cs="Times New Roman"/>
          <w:color w:val="000000"/>
          <w:sz w:val="28"/>
          <w:szCs w:val="28"/>
        </w:rPr>
        <w:lastRenderedPageBreak/>
        <w:t>Эту особенность можно назвать «субъективностью» или «эгоцентризмом» французского высказывания".</w:t>
      </w:r>
    </w:p>
    <w:p w:rsidR="005000C4" w:rsidRPr="00A9244B" w:rsidRDefault="005000C4" w:rsidP="00A9244B">
      <w:pPr>
        <w:ind w:left="360"/>
        <w:jc w:val="both"/>
        <w:rPr>
          <w:rFonts w:ascii="Times New Roman" w:hAnsi="Times New Roman" w:cs="Times New Roman"/>
          <w:color w:val="000000"/>
          <w:sz w:val="28"/>
          <w:szCs w:val="28"/>
        </w:rPr>
      </w:pPr>
      <w:proofErr w:type="gramStart"/>
      <w:r w:rsidRPr="00A9244B">
        <w:rPr>
          <w:rFonts w:ascii="Times New Roman" w:hAnsi="Times New Roman" w:cs="Times New Roman"/>
          <w:color w:val="000000"/>
          <w:sz w:val="28"/>
          <w:szCs w:val="28"/>
        </w:rPr>
        <w:t>В каждом языке имеются разные способы выражения, и говорящие обычно и регулярно предпочитают лишь один из них, оставляя другие почти без употребления, но этот факт остается, во-первых, ими самими совершенно не осознанным и, во-вторых, сам выбор как бы почти и не имеет места (поскольку второй возможный способ выражения почти никогда не выбирается).</w:t>
      </w:r>
      <w:proofErr w:type="gramEnd"/>
      <w:r w:rsidRPr="00A9244B">
        <w:rPr>
          <w:rFonts w:ascii="Times New Roman" w:hAnsi="Times New Roman" w:cs="Times New Roman"/>
          <w:color w:val="000000"/>
          <w:sz w:val="28"/>
          <w:szCs w:val="28"/>
        </w:rPr>
        <w:t xml:space="preserve"> Но этот факт делается предметом стилистики, как только наблюдатель пересекает языковую границу и обнаруживает, что в другом языке при наличии таких же двух способов выражения предпочитается и выбирается как раз другой. </w:t>
      </w:r>
      <w:proofErr w:type="gramStart"/>
      <w:r w:rsidRPr="00A9244B">
        <w:rPr>
          <w:rFonts w:ascii="Times New Roman" w:hAnsi="Times New Roman" w:cs="Times New Roman"/>
          <w:color w:val="000000"/>
          <w:sz w:val="28"/>
          <w:szCs w:val="28"/>
        </w:rPr>
        <w:t xml:space="preserve">(Ср. выше французские, русские и немецкие примеры: при желании по-французски можно было бы сказать, как по-русски, а по-русски можно было бы сказать, как по-французски и т. д.) Сопоставительная стилистика подводит к тем же вопросам, какие поставила </w:t>
      </w:r>
      <w:proofErr w:type="spellStart"/>
      <w:r w:rsidRPr="00A9244B">
        <w:rPr>
          <w:rFonts w:ascii="Times New Roman" w:hAnsi="Times New Roman" w:cs="Times New Roman"/>
          <w:color w:val="000000"/>
          <w:sz w:val="28"/>
          <w:szCs w:val="28"/>
        </w:rPr>
        <w:t>этносемиотика</w:t>
      </w:r>
      <w:proofErr w:type="spellEnd"/>
      <w:r w:rsidRPr="00A9244B">
        <w:rPr>
          <w:rFonts w:ascii="Times New Roman" w:hAnsi="Times New Roman" w:cs="Times New Roman"/>
          <w:color w:val="000000"/>
          <w:sz w:val="28"/>
          <w:szCs w:val="28"/>
        </w:rPr>
        <w:t>: к «парадоксу сопоставительной стилистики», к вопросу о месте наблюдателя и о языковой относительности (см. гипотезу Сепира–Уорфа), а значения – «</w:t>
      </w:r>
      <w:proofErr w:type="spellStart"/>
      <w:r w:rsidRPr="00A9244B">
        <w:rPr>
          <w:rFonts w:ascii="Times New Roman" w:hAnsi="Times New Roman" w:cs="Times New Roman"/>
          <w:color w:val="000000"/>
          <w:sz w:val="28"/>
          <w:szCs w:val="28"/>
        </w:rPr>
        <w:t>коннотаты</w:t>
      </w:r>
      <w:proofErr w:type="spellEnd"/>
      <w:r w:rsidRPr="00A9244B">
        <w:rPr>
          <w:rFonts w:ascii="Times New Roman" w:hAnsi="Times New Roman" w:cs="Times New Roman"/>
          <w:color w:val="000000"/>
          <w:sz w:val="28"/>
          <w:szCs w:val="28"/>
        </w:rPr>
        <w:t>», выражаемые стилистикой, входят в</w:t>
      </w:r>
      <w:proofErr w:type="gramEnd"/>
      <w:r w:rsidRPr="00A9244B">
        <w:rPr>
          <w:rFonts w:ascii="Times New Roman" w:hAnsi="Times New Roman" w:cs="Times New Roman"/>
          <w:color w:val="000000"/>
          <w:sz w:val="28"/>
          <w:szCs w:val="28"/>
        </w:rPr>
        <w:t xml:space="preserve"> неявную культуру как одна из ее частей (см. гл. I и II, 2).</w:t>
      </w:r>
    </w:p>
    <w:p w:rsidR="005000C4" w:rsidRPr="00A9244B" w:rsidRDefault="005000C4" w:rsidP="00A9244B">
      <w:pPr>
        <w:ind w:left="360"/>
        <w:jc w:val="both"/>
        <w:rPr>
          <w:rFonts w:ascii="Times New Roman" w:hAnsi="Times New Roman" w:cs="Times New Roman"/>
          <w:color w:val="000000"/>
          <w:sz w:val="28"/>
          <w:szCs w:val="28"/>
        </w:rPr>
      </w:pPr>
      <w:r w:rsidRPr="00A9244B">
        <w:rPr>
          <w:rFonts w:ascii="Times New Roman" w:hAnsi="Times New Roman" w:cs="Times New Roman"/>
          <w:color w:val="000000"/>
          <w:sz w:val="28"/>
          <w:szCs w:val="28"/>
        </w:rPr>
        <w:t>Таким образом, стилистика языка оказывается планом выражения более широкой знаковой системы, основанной на языке, но имеющей своим содержанием неявный уровень индивидуальной, коллективной и национальной психики и культуры. Эту знаковую систему можно также назвать семиотикой.</w:t>
      </w:r>
    </w:p>
    <w:p w:rsidR="005000C4" w:rsidRPr="00A9244B" w:rsidRDefault="005000C4" w:rsidP="001F65B6">
      <w:pPr>
        <w:ind w:left="360"/>
        <w:jc w:val="both"/>
        <w:rPr>
          <w:rFonts w:ascii="Times New Roman" w:hAnsi="Times New Roman" w:cs="Times New Roman"/>
          <w:color w:val="000000"/>
          <w:sz w:val="28"/>
          <w:szCs w:val="28"/>
        </w:rPr>
      </w:pPr>
      <w:r w:rsidRPr="00A9244B">
        <w:rPr>
          <w:rFonts w:ascii="Times New Roman" w:hAnsi="Times New Roman" w:cs="Times New Roman"/>
          <w:color w:val="000000"/>
          <w:sz w:val="28"/>
          <w:szCs w:val="28"/>
        </w:rPr>
        <w:t>Итак, язык в целом служит планом выражения для семиотической системы, семиотики </w:t>
      </w:r>
      <w:r w:rsidRPr="00A9244B">
        <w:rPr>
          <w:rStyle w:val="apple-converted-space"/>
          <w:rFonts w:ascii="Times New Roman" w:hAnsi="Times New Roman" w:cs="Times New Roman"/>
          <w:color w:val="000000"/>
          <w:sz w:val="28"/>
          <w:szCs w:val="28"/>
        </w:rPr>
        <w:t> </w:t>
      </w:r>
      <w:r w:rsidRPr="00A9244B">
        <w:rPr>
          <w:rFonts w:ascii="Times New Roman" w:hAnsi="Times New Roman" w:cs="Times New Roman"/>
          <w:color w:val="000000"/>
          <w:sz w:val="28"/>
          <w:szCs w:val="28"/>
        </w:rPr>
        <w:t>более </w:t>
      </w:r>
      <w:r w:rsidRPr="00A9244B">
        <w:rPr>
          <w:rStyle w:val="apple-converted-space"/>
          <w:rFonts w:ascii="Times New Roman" w:hAnsi="Times New Roman" w:cs="Times New Roman"/>
          <w:color w:val="000000"/>
          <w:sz w:val="28"/>
          <w:szCs w:val="28"/>
        </w:rPr>
        <w:t> </w:t>
      </w:r>
      <w:r w:rsidR="001F65B6">
        <w:rPr>
          <w:rFonts w:ascii="Times New Roman" w:hAnsi="Times New Roman" w:cs="Times New Roman"/>
          <w:color w:val="000000"/>
          <w:sz w:val="28"/>
          <w:szCs w:val="28"/>
        </w:rPr>
        <w:t>высокого яруса–стилистики.</w:t>
      </w:r>
      <w:r w:rsidRPr="00A9244B">
        <w:rPr>
          <w:rFonts w:ascii="Times New Roman" w:hAnsi="Times New Roman" w:cs="Times New Roman"/>
          <w:color w:val="000000"/>
          <w:sz w:val="28"/>
          <w:szCs w:val="28"/>
        </w:rPr>
        <w:t xml:space="preserve"> </w:t>
      </w:r>
    </w:p>
    <w:p w:rsidR="00A9244B" w:rsidRDefault="00A9244B" w:rsidP="001F65B6">
      <w:pPr>
        <w:rPr>
          <w:rFonts w:ascii="Times New Roman" w:hAnsi="Times New Roman" w:cs="Times New Roman"/>
          <w:color w:val="000000"/>
          <w:sz w:val="28"/>
          <w:szCs w:val="28"/>
        </w:rPr>
      </w:pPr>
    </w:p>
    <w:p w:rsidR="00A867E1" w:rsidRPr="00A9244B" w:rsidRDefault="005000C4" w:rsidP="00A9244B">
      <w:pPr>
        <w:jc w:val="center"/>
        <w:rPr>
          <w:rFonts w:ascii="Times New Roman" w:hAnsi="Times New Roman" w:cs="Times New Roman"/>
          <w:b/>
          <w:bCs/>
          <w:sz w:val="28"/>
          <w:szCs w:val="28"/>
        </w:rPr>
      </w:pPr>
      <w:r w:rsidRPr="00A867E1">
        <w:rPr>
          <w:rFonts w:ascii="Times New Roman" w:hAnsi="Times New Roman" w:cs="Times New Roman"/>
          <w:color w:val="000000"/>
          <w:sz w:val="28"/>
          <w:szCs w:val="28"/>
        </w:rPr>
        <w:t xml:space="preserve"> </w:t>
      </w:r>
      <w:r w:rsidR="00A4216F">
        <w:rPr>
          <w:rFonts w:ascii="Times New Roman" w:hAnsi="Times New Roman" w:cs="Times New Roman"/>
          <w:b/>
          <w:bCs/>
          <w:sz w:val="28"/>
          <w:szCs w:val="28"/>
        </w:rPr>
        <w:t>Лекция № 4</w:t>
      </w:r>
    </w:p>
    <w:p w:rsidR="00A4216F" w:rsidRPr="009C6A12" w:rsidRDefault="00A867E1" w:rsidP="00A4216F">
      <w:pPr>
        <w:tabs>
          <w:tab w:val="left" w:pos="709"/>
        </w:tabs>
        <w:jc w:val="both"/>
        <w:rPr>
          <w:sz w:val="18"/>
          <w:szCs w:val="18"/>
          <w:lang w:val="kk-KZ"/>
        </w:rPr>
      </w:pPr>
      <w:r w:rsidRPr="00A867E1">
        <w:rPr>
          <w:rFonts w:ascii="Times New Roman" w:hAnsi="Times New Roman" w:cs="Times New Roman"/>
          <w:b/>
          <w:sz w:val="28"/>
          <w:szCs w:val="28"/>
          <w:lang w:val="kk-KZ"/>
        </w:rPr>
        <w:t>Тема 4:</w:t>
      </w:r>
      <w:r w:rsidRPr="00A867E1">
        <w:rPr>
          <w:rFonts w:ascii="Times New Roman" w:hAnsi="Times New Roman" w:cs="Times New Roman"/>
          <w:b/>
          <w:iCs/>
          <w:color w:val="000000"/>
          <w:spacing w:val="4"/>
          <w:sz w:val="28"/>
          <w:szCs w:val="28"/>
        </w:rPr>
        <w:t xml:space="preserve"> Семиотика как </w:t>
      </w:r>
      <w:r w:rsidRPr="00A867E1">
        <w:rPr>
          <w:rFonts w:ascii="Times New Roman" w:hAnsi="Times New Roman" w:cs="Times New Roman"/>
          <w:b/>
          <w:color w:val="000000"/>
          <w:spacing w:val="4"/>
          <w:sz w:val="28"/>
          <w:szCs w:val="28"/>
        </w:rPr>
        <w:t xml:space="preserve">инструмент </w:t>
      </w:r>
      <w:r w:rsidRPr="00A867E1">
        <w:rPr>
          <w:rFonts w:ascii="Times New Roman" w:hAnsi="Times New Roman" w:cs="Times New Roman"/>
          <w:b/>
          <w:iCs/>
          <w:color w:val="000000"/>
          <w:spacing w:val="4"/>
          <w:sz w:val="28"/>
          <w:szCs w:val="28"/>
        </w:rPr>
        <w:t>анализа.</w:t>
      </w:r>
      <w:r w:rsidRPr="00A867E1">
        <w:rPr>
          <w:rFonts w:ascii="Times New Roman" w:hAnsi="Times New Roman" w:cs="Times New Roman"/>
          <w:b/>
          <w:sz w:val="28"/>
          <w:szCs w:val="28"/>
          <w:lang w:val="kk-KZ"/>
        </w:rPr>
        <w:t xml:space="preserve"> Символический код, метаязык</w:t>
      </w:r>
      <w:r w:rsidR="00A4216F">
        <w:rPr>
          <w:rFonts w:ascii="Times New Roman" w:hAnsi="Times New Roman" w:cs="Times New Roman"/>
          <w:b/>
          <w:sz w:val="28"/>
          <w:szCs w:val="28"/>
          <w:lang w:val="kk-KZ"/>
        </w:rPr>
        <w:t xml:space="preserve"> </w:t>
      </w:r>
    </w:p>
    <w:p w:rsidR="00A867E1" w:rsidRPr="00A867E1" w:rsidRDefault="00A867E1" w:rsidP="00A867E1">
      <w:pPr>
        <w:tabs>
          <w:tab w:val="left" w:pos="709"/>
        </w:tabs>
        <w:jc w:val="both"/>
        <w:rPr>
          <w:rFonts w:ascii="Times New Roman" w:hAnsi="Times New Roman" w:cs="Times New Roman"/>
          <w:b/>
          <w:sz w:val="28"/>
          <w:szCs w:val="28"/>
          <w:lang w:val="kk-KZ"/>
        </w:rPr>
      </w:pPr>
    </w:p>
    <w:p w:rsidR="005000C4" w:rsidRPr="00A867E1" w:rsidRDefault="00A9244B" w:rsidP="00A9244B">
      <w:pPr>
        <w:shd w:val="clear" w:color="auto" w:fill="FFFFFF"/>
        <w:ind w:right="26"/>
        <w:rPr>
          <w:rFonts w:ascii="Times New Roman" w:hAnsi="Times New Roman" w:cs="Times New Roman"/>
          <w:iCs/>
          <w:color w:val="000000"/>
          <w:spacing w:val="-5"/>
          <w:sz w:val="28"/>
          <w:szCs w:val="28"/>
        </w:rPr>
      </w:pPr>
      <w:r>
        <w:rPr>
          <w:rFonts w:ascii="Times New Roman" w:hAnsi="Times New Roman" w:cs="Times New Roman"/>
          <w:b/>
          <w:bCs/>
          <w:sz w:val="28"/>
          <w:szCs w:val="28"/>
        </w:rPr>
        <w:t>Цель</w:t>
      </w:r>
      <w:r w:rsidR="00A867E1" w:rsidRPr="00A867E1">
        <w:rPr>
          <w:rFonts w:ascii="Times New Roman" w:hAnsi="Times New Roman" w:cs="Times New Roman"/>
          <w:b/>
          <w:bCs/>
          <w:sz w:val="28"/>
          <w:szCs w:val="28"/>
        </w:rPr>
        <w:t>:</w:t>
      </w:r>
      <w:r>
        <w:rPr>
          <w:rFonts w:ascii="Times New Roman" w:hAnsi="Times New Roman" w:cs="Times New Roman"/>
          <w:b/>
          <w:bCs/>
          <w:sz w:val="28"/>
          <w:szCs w:val="28"/>
        </w:rPr>
        <w:t xml:space="preserve"> </w:t>
      </w:r>
      <w:r w:rsidR="005000C4" w:rsidRPr="00A867E1">
        <w:rPr>
          <w:rFonts w:ascii="Times New Roman" w:hAnsi="Times New Roman" w:cs="Times New Roman"/>
          <w:sz w:val="28"/>
          <w:szCs w:val="28"/>
        </w:rPr>
        <w:t xml:space="preserve">рассмотреть </w:t>
      </w:r>
      <w:r w:rsidR="005000C4" w:rsidRPr="00A867E1">
        <w:rPr>
          <w:rFonts w:ascii="Times New Roman" w:hAnsi="Times New Roman" w:cs="Times New Roman"/>
          <w:iCs/>
          <w:kern w:val="28"/>
          <w:sz w:val="28"/>
          <w:szCs w:val="28"/>
        </w:rPr>
        <w:t>языковой знак как основную семиотическую единица</w:t>
      </w:r>
      <w:r w:rsidR="005000C4" w:rsidRPr="00A867E1">
        <w:rPr>
          <w:rFonts w:ascii="Times New Roman" w:hAnsi="Times New Roman" w:cs="Times New Roman"/>
          <w:iCs/>
          <w:sz w:val="28"/>
          <w:szCs w:val="28"/>
        </w:rPr>
        <w:t>.</w:t>
      </w:r>
    </w:p>
    <w:p w:rsidR="005000C4" w:rsidRPr="00A867E1" w:rsidRDefault="00A867E1" w:rsidP="00A867E1">
      <w:pPr>
        <w:jc w:val="center"/>
        <w:rPr>
          <w:rFonts w:ascii="Times New Roman" w:hAnsi="Times New Roman" w:cs="Times New Roman"/>
          <w:b/>
          <w:bCs/>
          <w:sz w:val="28"/>
          <w:szCs w:val="28"/>
        </w:rPr>
      </w:pPr>
      <w:r w:rsidRPr="00A867E1">
        <w:rPr>
          <w:rFonts w:ascii="Times New Roman" w:hAnsi="Times New Roman" w:cs="Times New Roman"/>
          <w:b/>
          <w:bCs/>
          <w:sz w:val="28"/>
          <w:szCs w:val="28"/>
        </w:rPr>
        <w:t>План:</w:t>
      </w:r>
    </w:p>
    <w:p w:rsidR="005000C4" w:rsidRPr="00A867E1" w:rsidRDefault="005000C4" w:rsidP="005000C4">
      <w:pPr>
        <w:pStyle w:val="22"/>
        <w:numPr>
          <w:ilvl w:val="0"/>
          <w:numId w:val="18"/>
        </w:numPr>
        <w:spacing w:after="0" w:line="240" w:lineRule="auto"/>
        <w:rPr>
          <w:rFonts w:ascii="Times New Roman" w:hAnsi="Times New Roman" w:cs="Times New Roman"/>
          <w:sz w:val="28"/>
          <w:szCs w:val="28"/>
        </w:rPr>
      </w:pPr>
      <w:r w:rsidRPr="00A867E1">
        <w:rPr>
          <w:rFonts w:ascii="Times New Roman" w:hAnsi="Times New Roman" w:cs="Times New Roman"/>
          <w:sz w:val="28"/>
          <w:szCs w:val="28"/>
        </w:rPr>
        <w:t>Основные подходы к определению знака.</w:t>
      </w:r>
    </w:p>
    <w:p w:rsidR="005000C4" w:rsidRPr="00A867E1" w:rsidRDefault="005000C4" w:rsidP="005000C4">
      <w:pPr>
        <w:pStyle w:val="22"/>
        <w:numPr>
          <w:ilvl w:val="0"/>
          <w:numId w:val="18"/>
        </w:numPr>
        <w:spacing w:after="0" w:line="240" w:lineRule="auto"/>
        <w:rPr>
          <w:rFonts w:ascii="Times New Roman" w:hAnsi="Times New Roman" w:cs="Times New Roman"/>
          <w:sz w:val="28"/>
          <w:szCs w:val="28"/>
        </w:rPr>
      </w:pPr>
      <w:r w:rsidRPr="00A867E1">
        <w:rPr>
          <w:rFonts w:ascii="Times New Roman" w:hAnsi="Times New Roman" w:cs="Times New Roman"/>
          <w:sz w:val="28"/>
          <w:szCs w:val="28"/>
        </w:rPr>
        <w:t>Определение знака.</w:t>
      </w:r>
    </w:p>
    <w:p w:rsidR="005000C4" w:rsidRPr="00A867E1" w:rsidRDefault="005000C4" w:rsidP="005000C4">
      <w:pPr>
        <w:pStyle w:val="22"/>
        <w:numPr>
          <w:ilvl w:val="0"/>
          <w:numId w:val="18"/>
        </w:numPr>
        <w:spacing w:after="0" w:line="240" w:lineRule="auto"/>
        <w:rPr>
          <w:rFonts w:ascii="Times New Roman" w:hAnsi="Times New Roman" w:cs="Times New Roman"/>
          <w:sz w:val="28"/>
          <w:szCs w:val="28"/>
        </w:rPr>
      </w:pPr>
      <w:r w:rsidRPr="00A867E1">
        <w:rPr>
          <w:rFonts w:ascii="Times New Roman" w:hAnsi="Times New Roman" w:cs="Times New Roman"/>
          <w:sz w:val="28"/>
          <w:szCs w:val="28"/>
        </w:rPr>
        <w:t>Основные свойства знака.</w:t>
      </w:r>
    </w:p>
    <w:p w:rsidR="005000C4" w:rsidRDefault="005000C4" w:rsidP="005000C4">
      <w:pPr>
        <w:pStyle w:val="FR2"/>
        <w:spacing w:line="360" w:lineRule="atLeast"/>
        <w:jc w:val="both"/>
        <w:rPr>
          <w:rFonts w:ascii="Times New Roman" w:hAnsi="Times New Roman" w:cs="Times New Roman"/>
          <w:sz w:val="28"/>
          <w:szCs w:val="28"/>
        </w:rPr>
      </w:pPr>
    </w:p>
    <w:p w:rsidR="00A9244B" w:rsidRDefault="00A9244B" w:rsidP="00A9244B">
      <w:pPr>
        <w:pStyle w:val="FR2"/>
        <w:spacing w:line="360" w:lineRule="atLeast"/>
        <w:jc w:val="center"/>
        <w:rPr>
          <w:rFonts w:ascii="Times New Roman" w:hAnsi="Times New Roman" w:cs="Times New Roman"/>
          <w:b/>
          <w:sz w:val="28"/>
          <w:szCs w:val="28"/>
        </w:rPr>
      </w:pPr>
      <w:r w:rsidRPr="00A9244B">
        <w:rPr>
          <w:rFonts w:ascii="Times New Roman" w:hAnsi="Times New Roman" w:cs="Times New Roman"/>
          <w:b/>
          <w:sz w:val="28"/>
          <w:szCs w:val="28"/>
        </w:rPr>
        <w:lastRenderedPageBreak/>
        <w:t>Литература:</w:t>
      </w:r>
    </w:p>
    <w:p w:rsidR="00370F46" w:rsidRDefault="00370F46" w:rsidP="00370F46">
      <w:pPr>
        <w:pStyle w:val="FR2"/>
        <w:spacing w:line="360" w:lineRule="atLeast"/>
        <w:rPr>
          <w:rFonts w:ascii="Times New Roman" w:hAnsi="Times New Roman" w:cs="Times New Roman"/>
          <w:b/>
          <w:sz w:val="28"/>
          <w:szCs w:val="28"/>
        </w:rPr>
      </w:pPr>
    </w:p>
    <w:p w:rsidR="00370F46" w:rsidRPr="00370F46" w:rsidRDefault="00370F46" w:rsidP="00370F46">
      <w:pPr>
        <w:pStyle w:val="22"/>
        <w:spacing w:after="0" w:line="240" w:lineRule="auto"/>
        <w:ind w:left="360"/>
        <w:rPr>
          <w:rFonts w:ascii="Times New Roman" w:hAnsi="Times New Roman" w:cs="Times New Roman"/>
          <w:sz w:val="28"/>
          <w:szCs w:val="28"/>
        </w:rPr>
      </w:pPr>
      <w:r>
        <w:rPr>
          <w:rFonts w:ascii="Times New Roman" w:hAnsi="Times New Roman" w:cs="Times New Roman"/>
          <w:sz w:val="28"/>
          <w:szCs w:val="28"/>
        </w:rPr>
        <w:t xml:space="preserve"> 1.</w:t>
      </w:r>
      <w:r w:rsidRPr="00370F46">
        <w:rPr>
          <w:rFonts w:ascii="Times New Roman" w:hAnsi="Times New Roman" w:cs="Times New Roman"/>
          <w:sz w:val="28"/>
          <w:szCs w:val="28"/>
        </w:rPr>
        <w:t>Никитина Е.С. Семиотика. М., 2006.</w:t>
      </w:r>
    </w:p>
    <w:p w:rsidR="00370F46" w:rsidRPr="00370F46" w:rsidRDefault="00370F46" w:rsidP="00370F46">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370F46">
        <w:rPr>
          <w:rFonts w:ascii="Times New Roman" w:hAnsi="Times New Roman" w:cs="Times New Roman"/>
          <w:sz w:val="28"/>
          <w:szCs w:val="28"/>
        </w:rPr>
        <w:t xml:space="preserve">Тайсина Э.А. Философские вопросы семиотики. </w:t>
      </w:r>
      <w:proofErr w:type="gramStart"/>
      <w:r w:rsidRPr="00370F46">
        <w:rPr>
          <w:rFonts w:ascii="Times New Roman" w:hAnsi="Times New Roman" w:cs="Times New Roman"/>
          <w:sz w:val="28"/>
          <w:szCs w:val="28"/>
        </w:rPr>
        <w:t>-К</w:t>
      </w:r>
      <w:proofErr w:type="gramEnd"/>
      <w:r w:rsidRPr="00370F46">
        <w:rPr>
          <w:rFonts w:ascii="Times New Roman" w:hAnsi="Times New Roman" w:cs="Times New Roman"/>
          <w:sz w:val="28"/>
          <w:szCs w:val="28"/>
        </w:rPr>
        <w:t>азань,2004.</w:t>
      </w:r>
    </w:p>
    <w:p w:rsidR="00370F46" w:rsidRPr="00370F46" w:rsidRDefault="00370F46" w:rsidP="00370F46">
      <w:pPr>
        <w:tabs>
          <w:tab w:val="left" w:pos="709"/>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w:t>
      </w:r>
      <w:r w:rsidRPr="00370F46">
        <w:rPr>
          <w:rFonts w:ascii="Times New Roman" w:hAnsi="Times New Roman" w:cs="Times New Roman"/>
          <w:sz w:val="28"/>
          <w:szCs w:val="28"/>
          <w:lang w:val="kk-KZ"/>
        </w:rPr>
        <w:t>Лотман М.Ю. Семиосфера. – СПб., 2000. -704 с.</w:t>
      </w:r>
    </w:p>
    <w:p w:rsidR="00370F46" w:rsidRPr="00370F46" w:rsidRDefault="00370F46" w:rsidP="00370F46">
      <w:pPr>
        <w:ind w:left="360"/>
        <w:jc w:val="both"/>
        <w:rPr>
          <w:rFonts w:ascii="Times New Roman" w:hAnsi="Times New Roman" w:cs="Times New Roman"/>
          <w:sz w:val="28"/>
          <w:szCs w:val="28"/>
        </w:rPr>
      </w:pPr>
      <w:r>
        <w:rPr>
          <w:rFonts w:ascii="Times New Roman" w:hAnsi="Times New Roman" w:cs="Times New Roman"/>
          <w:sz w:val="28"/>
          <w:szCs w:val="28"/>
          <w:lang w:val="kk-KZ"/>
        </w:rPr>
        <w:t xml:space="preserve"> 4.</w:t>
      </w:r>
      <w:r w:rsidRPr="00370F46">
        <w:rPr>
          <w:rFonts w:ascii="Times New Roman" w:hAnsi="Times New Roman" w:cs="Times New Roman"/>
          <w:sz w:val="28"/>
          <w:szCs w:val="28"/>
          <w:lang w:val="kk-KZ"/>
        </w:rPr>
        <w:t xml:space="preserve">Алефиренко Н.Ф. «Живое» слово: Проблемы функциональной </w:t>
      </w:r>
    </w:p>
    <w:p w:rsidR="00370F46" w:rsidRPr="00370F46" w:rsidRDefault="00370F46" w:rsidP="00370F46">
      <w:pPr>
        <w:tabs>
          <w:tab w:val="left" w:pos="709"/>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70F46">
        <w:rPr>
          <w:rFonts w:ascii="Times New Roman" w:hAnsi="Times New Roman" w:cs="Times New Roman"/>
          <w:sz w:val="28"/>
          <w:szCs w:val="28"/>
          <w:lang w:val="kk-KZ"/>
        </w:rPr>
        <w:t>лексикологии. – М.: Флинта: Наука, 2009. – 344 с.</w:t>
      </w:r>
    </w:p>
    <w:p w:rsidR="00370F46" w:rsidRPr="00370F46" w:rsidRDefault="00370F46" w:rsidP="00370F46">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color w:val="000000"/>
          <w:spacing w:val="1"/>
          <w:sz w:val="28"/>
          <w:szCs w:val="28"/>
        </w:rPr>
        <w:t xml:space="preserve">      5.</w:t>
      </w:r>
      <w:r w:rsidRPr="00370F46">
        <w:rPr>
          <w:rFonts w:ascii="Times New Roman" w:hAnsi="Times New Roman" w:cs="Times New Roman"/>
          <w:color w:val="000000"/>
          <w:spacing w:val="1"/>
          <w:sz w:val="28"/>
          <w:szCs w:val="28"/>
        </w:rPr>
        <w:t>Махлина С. Словарь семиотических терминов-М.,2005.</w:t>
      </w:r>
    </w:p>
    <w:p w:rsidR="00370F46" w:rsidRPr="00370F46" w:rsidRDefault="00370F46" w:rsidP="00A9244B">
      <w:pPr>
        <w:pStyle w:val="FR2"/>
        <w:spacing w:line="360" w:lineRule="atLeast"/>
        <w:jc w:val="center"/>
        <w:rPr>
          <w:rFonts w:ascii="Times New Roman" w:hAnsi="Times New Roman" w:cs="Times New Roman"/>
          <w:b/>
          <w:sz w:val="28"/>
          <w:szCs w:val="28"/>
          <w:lang w:val="kk-KZ"/>
        </w:rPr>
      </w:pPr>
    </w:p>
    <w:p w:rsidR="005000C4" w:rsidRPr="00A867E1" w:rsidRDefault="005000C4" w:rsidP="005000C4">
      <w:pPr>
        <w:pStyle w:val="FR2"/>
        <w:spacing w:line="360" w:lineRule="atLeast"/>
        <w:ind w:firstLine="709"/>
        <w:jc w:val="both"/>
        <w:rPr>
          <w:rFonts w:ascii="Times New Roman" w:hAnsi="Times New Roman" w:cs="Times New Roman"/>
          <w:sz w:val="28"/>
          <w:szCs w:val="28"/>
        </w:rPr>
      </w:pPr>
      <w:r w:rsidRPr="00A867E1">
        <w:rPr>
          <w:rFonts w:ascii="Times New Roman" w:hAnsi="Times New Roman" w:cs="Times New Roman"/>
          <w:sz w:val="28"/>
          <w:szCs w:val="28"/>
        </w:rPr>
        <w:t xml:space="preserve">Правилом является, что многочисленные дефиниции знака содержат логические ошибки «слишком узкого» или «слишком широкого» определения, а приводимые признаки пересекаются или перекрывают друг друга; это справедливо и в отношении собственно семиотических и философских определений. </w:t>
      </w:r>
      <w:proofErr w:type="gramStart"/>
      <w:r w:rsidRPr="00A867E1">
        <w:rPr>
          <w:rFonts w:ascii="Times New Roman" w:hAnsi="Times New Roman" w:cs="Times New Roman"/>
          <w:sz w:val="28"/>
          <w:szCs w:val="28"/>
        </w:rPr>
        <w:t>Например, в удачном рабочем определении, данном в свое время Б.В. Бирюковым, знаком называется «материальный предмет (явление, событие), выступающий в качестве представителя некоторого другого предмета</w:t>
      </w:r>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свойства или отношения и используемый для приобретения, хранения, переработки и передачи сообщений (информации, знаний)»</w:t>
      </w:r>
      <w:r w:rsidRPr="00A867E1">
        <w:rPr>
          <w:rStyle w:val="ab"/>
          <w:rFonts w:ascii="Times New Roman" w:hAnsi="Times New Roman" w:cs="Times New Roman"/>
          <w:sz w:val="28"/>
          <w:szCs w:val="28"/>
        </w:rPr>
        <w:footnoteReference w:customMarkFollows="1" w:id="9"/>
        <w:t>1</w:t>
      </w:r>
      <w:r w:rsidRPr="00A867E1">
        <w:rPr>
          <w:rFonts w:ascii="Times New Roman" w:hAnsi="Times New Roman" w:cs="Times New Roman"/>
          <w:sz w:val="28"/>
          <w:szCs w:val="28"/>
        </w:rPr>
        <w:t xml:space="preserve">. Здесь перечислены, как в характеристике, собственные (материальность, </w:t>
      </w:r>
      <w:proofErr w:type="spellStart"/>
      <w:r w:rsidRPr="00A867E1">
        <w:rPr>
          <w:rFonts w:ascii="Times New Roman" w:hAnsi="Times New Roman" w:cs="Times New Roman"/>
          <w:sz w:val="28"/>
          <w:szCs w:val="28"/>
        </w:rPr>
        <w:t>коммуникативность</w:t>
      </w:r>
      <w:proofErr w:type="spellEnd"/>
      <w:r w:rsidRPr="00A867E1">
        <w:rPr>
          <w:rFonts w:ascii="Times New Roman" w:hAnsi="Times New Roman" w:cs="Times New Roman"/>
          <w:sz w:val="28"/>
          <w:szCs w:val="28"/>
        </w:rPr>
        <w:t xml:space="preserve">) и </w:t>
      </w:r>
      <w:proofErr w:type="spellStart"/>
      <w:r w:rsidRPr="00A867E1">
        <w:rPr>
          <w:rFonts w:ascii="Times New Roman" w:hAnsi="Times New Roman" w:cs="Times New Roman"/>
          <w:sz w:val="28"/>
          <w:szCs w:val="28"/>
        </w:rPr>
        <w:t>акцидентальные</w:t>
      </w:r>
      <w:proofErr w:type="spellEnd"/>
      <w:r w:rsidRPr="00A867E1">
        <w:rPr>
          <w:rFonts w:ascii="Times New Roman" w:hAnsi="Times New Roman" w:cs="Times New Roman"/>
          <w:sz w:val="28"/>
          <w:szCs w:val="28"/>
        </w:rPr>
        <w:t xml:space="preserve"> признаки знака, но не назван дефинитивный признак;</w:t>
      </w:r>
      <w:proofErr w:type="gramEnd"/>
      <w:r w:rsidRPr="00A867E1">
        <w:rPr>
          <w:rFonts w:ascii="Times New Roman" w:hAnsi="Times New Roman" w:cs="Times New Roman"/>
          <w:sz w:val="28"/>
          <w:szCs w:val="28"/>
        </w:rPr>
        <w:t xml:space="preserve"> </w:t>
      </w:r>
      <w:r w:rsidRPr="00A867E1">
        <w:rPr>
          <w:rFonts w:ascii="Times New Roman" w:hAnsi="Times New Roman" w:cs="Times New Roman"/>
          <w:b/>
          <w:sz w:val="28"/>
          <w:szCs w:val="28"/>
          <w:u w:val="single"/>
        </w:rPr>
        <w:t>какой именно</w:t>
      </w:r>
      <w:r w:rsidRPr="00A867E1">
        <w:rPr>
          <w:rFonts w:ascii="Times New Roman" w:hAnsi="Times New Roman" w:cs="Times New Roman"/>
          <w:sz w:val="28"/>
          <w:szCs w:val="28"/>
        </w:rPr>
        <w:t xml:space="preserve"> это представитель? Ведь и идеальный образ представляет нечто, и не только как вторичное отражение в сознании уже существовавшего знака, но и как таковой. Да само гносеологическое представление (</w:t>
      </w:r>
      <w:proofErr w:type="spellStart"/>
      <w:r w:rsidRPr="00A867E1">
        <w:rPr>
          <w:rFonts w:ascii="Times New Roman" w:hAnsi="Times New Roman" w:cs="Times New Roman"/>
          <w:sz w:val="28"/>
          <w:szCs w:val="28"/>
          <w:lang w:val="en-US"/>
        </w:rPr>
        <w:t>Vorstellung</w:t>
      </w:r>
      <w:proofErr w:type="spellEnd"/>
      <w:r w:rsidRPr="00A867E1">
        <w:rPr>
          <w:rFonts w:ascii="Times New Roman" w:hAnsi="Times New Roman" w:cs="Times New Roman"/>
          <w:sz w:val="28"/>
          <w:szCs w:val="28"/>
        </w:rPr>
        <w:t>) есть именно вид презентации!</w:t>
      </w:r>
    </w:p>
    <w:p w:rsidR="005000C4" w:rsidRPr="00A867E1" w:rsidRDefault="005000C4" w:rsidP="005000C4">
      <w:pPr>
        <w:pStyle w:val="FR2"/>
        <w:spacing w:line="360" w:lineRule="atLeast"/>
        <w:ind w:firstLine="709"/>
        <w:jc w:val="both"/>
        <w:rPr>
          <w:rFonts w:ascii="Times New Roman" w:hAnsi="Times New Roman" w:cs="Times New Roman"/>
          <w:sz w:val="28"/>
          <w:szCs w:val="28"/>
        </w:rPr>
      </w:pPr>
      <w:r w:rsidRPr="00A867E1">
        <w:rPr>
          <w:rFonts w:ascii="Times New Roman" w:hAnsi="Times New Roman" w:cs="Times New Roman"/>
          <w:sz w:val="28"/>
          <w:szCs w:val="28"/>
        </w:rPr>
        <w:t>Еще более дробными и нелогичными являются определения, даваемые иностранными словарями (см. словарь Вебстера): знак есть движение или жест, выражающие мысль, приказ или желание; сигнал; единица языка, имеющая чисто синтаксическую функцию.</w:t>
      </w:r>
    </w:p>
    <w:p w:rsidR="005000C4" w:rsidRPr="00A867E1" w:rsidRDefault="005000C4" w:rsidP="005000C4">
      <w:pPr>
        <w:pStyle w:val="FR2"/>
        <w:spacing w:line="360" w:lineRule="atLeast"/>
        <w:ind w:firstLine="709"/>
        <w:jc w:val="both"/>
        <w:rPr>
          <w:rFonts w:ascii="Times New Roman" w:hAnsi="Times New Roman" w:cs="Times New Roman"/>
          <w:sz w:val="28"/>
          <w:szCs w:val="28"/>
        </w:rPr>
      </w:pPr>
      <w:r w:rsidRPr="00A867E1">
        <w:rPr>
          <w:rFonts w:ascii="Times New Roman" w:hAnsi="Times New Roman" w:cs="Times New Roman"/>
          <w:sz w:val="28"/>
          <w:szCs w:val="28"/>
        </w:rPr>
        <w:t>Знак есть метка, имеющая конвенциональное значение и используемая вместо слов или сложных понятий.</w:t>
      </w:r>
    </w:p>
    <w:p w:rsidR="005000C4" w:rsidRPr="00A867E1" w:rsidRDefault="005000C4" w:rsidP="005000C4">
      <w:pPr>
        <w:pStyle w:val="FR2"/>
        <w:spacing w:line="360" w:lineRule="atLeast"/>
        <w:ind w:firstLine="709"/>
        <w:jc w:val="both"/>
        <w:rPr>
          <w:rFonts w:ascii="Times New Roman" w:hAnsi="Times New Roman" w:cs="Times New Roman"/>
          <w:sz w:val="28"/>
          <w:szCs w:val="28"/>
        </w:rPr>
      </w:pPr>
      <w:r w:rsidRPr="00A867E1">
        <w:rPr>
          <w:rFonts w:ascii="Times New Roman" w:hAnsi="Times New Roman" w:cs="Times New Roman"/>
          <w:sz w:val="28"/>
          <w:szCs w:val="28"/>
        </w:rPr>
        <w:t>Знак есть диакритика (нота или математический символ)</w:t>
      </w:r>
      <w:r w:rsidRPr="00A867E1">
        <w:rPr>
          <w:rFonts w:ascii="Times New Roman" w:hAnsi="Times New Roman" w:cs="Times New Roman"/>
          <w:noProof/>
          <w:sz w:val="28"/>
          <w:szCs w:val="28"/>
        </w:rPr>
        <w:t>.</w:t>
      </w:r>
    </w:p>
    <w:p w:rsidR="005000C4" w:rsidRPr="00A867E1" w:rsidRDefault="005000C4" w:rsidP="005000C4">
      <w:pPr>
        <w:pStyle w:val="FR2"/>
        <w:spacing w:line="360" w:lineRule="atLeast"/>
        <w:ind w:firstLine="709"/>
        <w:jc w:val="both"/>
        <w:rPr>
          <w:rFonts w:ascii="Times New Roman" w:hAnsi="Times New Roman" w:cs="Times New Roman"/>
          <w:sz w:val="28"/>
          <w:szCs w:val="28"/>
        </w:rPr>
      </w:pPr>
      <w:r w:rsidRPr="00A867E1">
        <w:rPr>
          <w:rFonts w:ascii="Times New Roman" w:hAnsi="Times New Roman" w:cs="Times New Roman"/>
          <w:sz w:val="28"/>
          <w:szCs w:val="28"/>
        </w:rPr>
        <w:t>Знак есть таблица или доска объявлений.</w:t>
      </w:r>
    </w:p>
    <w:p w:rsidR="005000C4" w:rsidRPr="00A867E1" w:rsidRDefault="005000C4" w:rsidP="005000C4">
      <w:pPr>
        <w:pStyle w:val="FR2"/>
        <w:spacing w:line="360" w:lineRule="atLeast"/>
        <w:ind w:firstLine="709"/>
        <w:jc w:val="both"/>
        <w:rPr>
          <w:rFonts w:ascii="Times New Roman" w:hAnsi="Times New Roman" w:cs="Times New Roman"/>
          <w:sz w:val="28"/>
          <w:szCs w:val="28"/>
        </w:rPr>
      </w:pPr>
      <w:r w:rsidRPr="00A867E1">
        <w:rPr>
          <w:rFonts w:ascii="Times New Roman" w:hAnsi="Times New Roman" w:cs="Times New Roman"/>
          <w:sz w:val="28"/>
          <w:szCs w:val="28"/>
        </w:rPr>
        <w:t>Знак есть знамение.</w:t>
      </w:r>
    </w:p>
    <w:p w:rsidR="005000C4" w:rsidRPr="00A867E1" w:rsidRDefault="005000C4" w:rsidP="005000C4">
      <w:pPr>
        <w:pStyle w:val="FR2"/>
        <w:spacing w:line="360" w:lineRule="atLeast"/>
        <w:ind w:firstLine="709"/>
        <w:jc w:val="both"/>
        <w:rPr>
          <w:rFonts w:ascii="Times New Roman" w:hAnsi="Times New Roman" w:cs="Times New Roman"/>
          <w:sz w:val="28"/>
          <w:szCs w:val="28"/>
        </w:rPr>
      </w:pPr>
      <w:r w:rsidRPr="00A867E1">
        <w:rPr>
          <w:rFonts w:ascii="Times New Roman" w:hAnsi="Times New Roman" w:cs="Times New Roman"/>
          <w:sz w:val="28"/>
          <w:szCs w:val="28"/>
        </w:rPr>
        <w:t>Знак есть предсказание или симптом и т.п.</w:t>
      </w:r>
    </w:p>
    <w:p w:rsidR="005000C4" w:rsidRPr="00A867E1" w:rsidRDefault="005000C4" w:rsidP="005000C4">
      <w:pPr>
        <w:pStyle w:val="FR2"/>
        <w:spacing w:line="360" w:lineRule="atLeast"/>
        <w:ind w:firstLine="709"/>
        <w:jc w:val="both"/>
        <w:rPr>
          <w:rFonts w:ascii="Times New Roman" w:hAnsi="Times New Roman" w:cs="Times New Roman"/>
          <w:sz w:val="28"/>
          <w:szCs w:val="28"/>
        </w:rPr>
      </w:pPr>
      <w:r w:rsidRPr="00A867E1">
        <w:rPr>
          <w:rFonts w:ascii="Times New Roman" w:hAnsi="Times New Roman" w:cs="Times New Roman"/>
          <w:sz w:val="28"/>
          <w:szCs w:val="28"/>
        </w:rPr>
        <w:t>В этом словаре понятие «сигнал» объясняется как знак; индикатор; побуждение; приказ; звук или образ, несущий изображение в тел</w:t>
      </w:r>
      <w:proofErr w:type="gramStart"/>
      <w:r w:rsidRPr="00A867E1">
        <w:rPr>
          <w:rFonts w:ascii="Times New Roman" w:hAnsi="Times New Roman" w:cs="Times New Roman"/>
          <w:sz w:val="28"/>
          <w:szCs w:val="28"/>
        </w:rPr>
        <w:t>е-</w:t>
      </w:r>
      <w:proofErr w:type="gramEnd"/>
      <w:r w:rsidRPr="00A867E1">
        <w:rPr>
          <w:rFonts w:ascii="Times New Roman" w:hAnsi="Times New Roman" w:cs="Times New Roman"/>
          <w:sz w:val="28"/>
          <w:szCs w:val="28"/>
        </w:rPr>
        <w:t xml:space="preserve"> н радиопередаче</w:t>
      </w:r>
      <w:r w:rsidRPr="00A867E1">
        <w:rPr>
          <w:rFonts w:ascii="Times New Roman" w:hAnsi="Times New Roman" w:cs="Times New Roman"/>
          <w:noProof/>
          <w:sz w:val="28"/>
          <w:szCs w:val="28"/>
        </w:rPr>
        <w:t>.</w:t>
      </w:r>
    </w:p>
    <w:p w:rsidR="005000C4" w:rsidRPr="00A867E1" w:rsidRDefault="005000C4" w:rsidP="005000C4">
      <w:pPr>
        <w:pStyle w:val="a6"/>
        <w:spacing w:line="360" w:lineRule="atLeast"/>
        <w:rPr>
          <w:sz w:val="28"/>
          <w:szCs w:val="28"/>
        </w:rPr>
      </w:pPr>
      <w:proofErr w:type="gramStart"/>
      <w:r w:rsidRPr="00A867E1">
        <w:rPr>
          <w:sz w:val="28"/>
          <w:szCs w:val="28"/>
        </w:rPr>
        <w:lastRenderedPageBreak/>
        <w:t>Понятие «символ» эксплицируется как воплощение веры; как нечто, имеющее способность «замещать» или «представлять» другое нечто на основании сродства, ассоциативной связи, конвенции или случайного сходства; как нечто, могущее вызвать или обусловить реакцию.</w:t>
      </w:r>
      <w:proofErr w:type="gramEnd"/>
      <w:r w:rsidRPr="00A867E1">
        <w:rPr>
          <w:sz w:val="28"/>
          <w:szCs w:val="28"/>
        </w:rPr>
        <w:t xml:space="preserve"> Последнее ведет к смешению символа с сигналом.</w:t>
      </w:r>
    </w:p>
    <w:p w:rsidR="005000C4" w:rsidRPr="00A867E1" w:rsidRDefault="005000C4" w:rsidP="005000C4">
      <w:pPr>
        <w:spacing w:line="360" w:lineRule="atLeast"/>
        <w:ind w:firstLine="709"/>
        <w:jc w:val="both"/>
        <w:rPr>
          <w:rFonts w:ascii="Times New Roman" w:hAnsi="Times New Roman" w:cs="Times New Roman"/>
          <w:sz w:val="28"/>
          <w:szCs w:val="28"/>
        </w:rPr>
      </w:pPr>
      <w:r w:rsidRPr="00A867E1">
        <w:rPr>
          <w:rFonts w:ascii="Times New Roman" w:hAnsi="Times New Roman" w:cs="Times New Roman"/>
          <w:sz w:val="28"/>
          <w:szCs w:val="28"/>
        </w:rPr>
        <w:t xml:space="preserve">Среди английских толковых словарей выделяется также словарь </w:t>
      </w:r>
      <w:proofErr w:type="spellStart"/>
      <w:r w:rsidRPr="00A867E1">
        <w:rPr>
          <w:rFonts w:ascii="Times New Roman" w:hAnsi="Times New Roman" w:cs="Times New Roman"/>
          <w:sz w:val="28"/>
          <w:szCs w:val="28"/>
        </w:rPr>
        <w:t>Чеймберса</w:t>
      </w:r>
      <w:proofErr w:type="spellEnd"/>
      <w:r w:rsidRPr="00A867E1">
        <w:rPr>
          <w:rFonts w:ascii="Times New Roman" w:hAnsi="Times New Roman" w:cs="Times New Roman"/>
          <w:sz w:val="28"/>
          <w:szCs w:val="28"/>
        </w:rPr>
        <w:t xml:space="preserve">. </w:t>
      </w:r>
      <w:proofErr w:type="gramStart"/>
      <w:r w:rsidRPr="00A867E1">
        <w:rPr>
          <w:rFonts w:ascii="Times New Roman" w:hAnsi="Times New Roman" w:cs="Times New Roman"/>
          <w:sz w:val="28"/>
          <w:szCs w:val="28"/>
        </w:rPr>
        <w:t>В нем знак определен как «жест, выражающий значение; сигнал; метка; символ; эмблема; знамение... индикатор; вывеска» и т.д.</w:t>
      </w:r>
      <w:r w:rsidRPr="00A867E1">
        <w:rPr>
          <w:rStyle w:val="ab"/>
          <w:rFonts w:ascii="Times New Roman" w:hAnsi="Times New Roman" w:cs="Times New Roman"/>
          <w:sz w:val="28"/>
          <w:szCs w:val="28"/>
        </w:rPr>
        <w:footnoteReference w:customMarkFollows="1" w:id="10"/>
        <w:t>2</w:t>
      </w:r>
      <w:r w:rsidRPr="00A867E1">
        <w:rPr>
          <w:rFonts w:ascii="Times New Roman" w:hAnsi="Times New Roman" w:cs="Times New Roman"/>
          <w:sz w:val="28"/>
          <w:szCs w:val="28"/>
        </w:rPr>
        <w:t>.</w:t>
      </w:r>
      <w:proofErr w:type="gramEnd"/>
      <w:r w:rsidRPr="00A867E1">
        <w:rPr>
          <w:rFonts w:ascii="Times New Roman" w:hAnsi="Times New Roman" w:cs="Times New Roman"/>
          <w:sz w:val="28"/>
          <w:szCs w:val="28"/>
        </w:rPr>
        <w:t xml:space="preserve"> Без особых комментариев видна бессистемность отбора признаков и подмена определения разнородными синонимическими рядами со спутанной родовидовой зависимостью. Фактически это неправильно проведенное деление, а не определение, – хотя и достаточно информативное.</w:t>
      </w:r>
    </w:p>
    <w:p w:rsidR="005000C4" w:rsidRPr="00A867E1" w:rsidRDefault="005000C4" w:rsidP="005000C4">
      <w:pPr>
        <w:spacing w:line="360" w:lineRule="atLeast"/>
        <w:ind w:firstLine="709"/>
        <w:jc w:val="both"/>
        <w:rPr>
          <w:rFonts w:ascii="Times New Roman" w:hAnsi="Times New Roman" w:cs="Times New Roman"/>
          <w:sz w:val="28"/>
          <w:szCs w:val="28"/>
        </w:rPr>
      </w:pPr>
      <w:r w:rsidRPr="00A867E1">
        <w:rPr>
          <w:rFonts w:ascii="Times New Roman" w:hAnsi="Times New Roman" w:cs="Times New Roman"/>
          <w:sz w:val="28"/>
          <w:szCs w:val="28"/>
        </w:rPr>
        <w:t xml:space="preserve">Правильное общее определение знака должно (вспомним Боэция): назвать род, к которому принадлежит </w:t>
      </w:r>
      <w:proofErr w:type="spellStart"/>
      <w:r w:rsidRPr="00A867E1">
        <w:rPr>
          <w:rFonts w:ascii="Times New Roman" w:hAnsi="Times New Roman" w:cs="Times New Roman"/>
          <w:sz w:val="28"/>
          <w:szCs w:val="28"/>
        </w:rPr>
        <w:t>дефиниендум</w:t>
      </w:r>
      <w:proofErr w:type="spellEnd"/>
      <w:r w:rsidRPr="00A867E1">
        <w:rPr>
          <w:rFonts w:ascii="Times New Roman" w:hAnsi="Times New Roman" w:cs="Times New Roman"/>
          <w:sz w:val="28"/>
          <w:szCs w:val="28"/>
        </w:rPr>
        <w:t xml:space="preserve">, – и притом это должен быть ближайший род; назвать вид самого </w:t>
      </w:r>
      <w:proofErr w:type="spellStart"/>
      <w:r w:rsidRPr="00A867E1">
        <w:rPr>
          <w:rFonts w:ascii="Times New Roman" w:hAnsi="Times New Roman" w:cs="Times New Roman"/>
          <w:sz w:val="28"/>
          <w:szCs w:val="28"/>
        </w:rPr>
        <w:t>дефиниендума</w:t>
      </w:r>
      <w:proofErr w:type="spellEnd"/>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включить собственные признаки, т.е. те, которые по объему совпадают с видом, но отличаются тем, что говорят не о его субстанции, а о его свойствах, и являются неотъемлемыми, т.е. отделение такого признака влечет за собой разрушение вида; (из них в определение, строго говоря, можно включить только «наиболее собственные», дефинитивные: это те, что предшествуют «подчиненному виду и достраивают его субстанцию, сказываясь о субстанциональном»</w:t>
      </w:r>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а не </w:t>
      </w:r>
      <w:proofErr w:type="spellStart"/>
      <w:r w:rsidRPr="00A867E1">
        <w:rPr>
          <w:rFonts w:ascii="Times New Roman" w:hAnsi="Times New Roman" w:cs="Times New Roman"/>
          <w:sz w:val="28"/>
          <w:szCs w:val="28"/>
        </w:rPr>
        <w:t>акцидентальном</w:t>
      </w:r>
      <w:proofErr w:type="spellEnd"/>
      <w:r w:rsidRPr="00A867E1">
        <w:rPr>
          <w:rFonts w:ascii="Times New Roman" w:hAnsi="Times New Roman" w:cs="Times New Roman"/>
          <w:sz w:val="28"/>
          <w:szCs w:val="28"/>
        </w:rPr>
        <w:t xml:space="preserve"> качестве, остальные же </w:t>
      </w:r>
      <w:proofErr w:type="spellStart"/>
      <w:r w:rsidRPr="00A867E1">
        <w:rPr>
          <w:rFonts w:ascii="Times New Roman" w:hAnsi="Times New Roman" w:cs="Times New Roman"/>
          <w:sz w:val="28"/>
          <w:szCs w:val="28"/>
          <w:lang w:val="en-US"/>
        </w:rPr>
        <w:t>propria</w:t>
      </w:r>
      <w:proofErr w:type="spellEnd"/>
      <w:r w:rsidRPr="00A867E1">
        <w:rPr>
          <w:rFonts w:ascii="Times New Roman" w:hAnsi="Times New Roman" w:cs="Times New Roman"/>
          <w:sz w:val="28"/>
          <w:szCs w:val="28"/>
        </w:rPr>
        <w:t xml:space="preserve"> входят в описание и характеристику); включить привходящие, </w:t>
      </w:r>
      <w:proofErr w:type="spellStart"/>
      <w:r w:rsidRPr="00A867E1">
        <w:rPr>
          <w:rFonts w:ascii="Times New Roman" w:hAnsi="Times New Roman" w:cs="Times New Roman"/>
          <w:sz w:val="28"/>
          <w:szCs w:val="28"/>
        </w:rPr>
        <w:t>акцидентальные</w:t>
      </w:r>
      <w:proofErr w:type="spellEnd"/>
      <w:r w:rsidRPr="00A867E1">
        <w:rPr>
          <w:rFonts w:ascii="Times New Roman" w:hAnsi="Times New Roman" w:cs="Times New Roman"/>
          <w:sz w:val="28"/>
          <w:szCs w:val="28"/>
        </w:rPr>
        <w:t xml:space="preserve"> признаки.</w:t>
      </w:r>
    </w:p>
    <w:p w:rsidR="005000C4" w:rsidRPr="001F65B6" w:rsidRDefault="005000C4" w:rsidP="001F65B6">
      <w:pPr>
        <w:spacing w:line="360" w:lineRule="atLeast"/>
        <w:ind w:firstLine="709"/>
        <w:jc w:val="both"/>
        <w:rPr>
          <w:rFonts w:ascii="Times New Roman" w:hAnsi="Times New Roman" w:cs="Times New Roman"/>
          <w:sz w:val="28"/>
          <w:szCs w:val="28"/>
        </w:rPr>
      </w:pPr>
      <w:r w:rsidRPr="00A867E1">
        <w:rPr>
          <w:rFonts w:ascii="Times New Roman" w:hAnsi="Times New Roman" w:cs="Times New Roman"/>
          <w:sz w:val="28"/>
          <w:szCs w:val="28"/>
        </w:rPr>
        <w:t>Дефинитивный признак</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решающий; его, как считал Аристотель, не может быть «больше или меньше», он только есть (или его нет; тогда нет </w:t>
      </w:r>
      <w:proofErr w:type="spellStart"/>
      <w:r w:rsidRPr="00A867E1">
        <w:rPr>
          <w:rFonts w:ascii="Times New Roman" w:hAnsi="Times New Roman" w:cs="Times New Roman"/>
          <w:sz w:val="28"/>
          <w:szCs w:val="28"/>
        </w:rPr>
        <w:t>дефиниендума</w:t>
      </w:r>
      <w:proofErr w:type="spellEnd"/>
      <w:r w:rsidRPr="00A867E1">
        <w:rPr>
          <w:rFonts w:ascii="Times New Roman" w:hAnsi="Times New Roman" w:cs="Times New Roman"/>
          <w:sz w:val="28"/>
          <w:szCs w:val="28"/>
        </w:rPr>
        <w:t>). Таким образом, предварительно познакомившись с имеющимися типами определений и проанализировав их, мы сможем дать адек</w:t>
      </w:r>
      <w:r w:rsidR="001F65B6">
        <w:rPr>
          <w:rFonts w:ascii="Times New Roman" w:hAnsi="Times New Roman" w:cs="Times New Roman"/>
          <w:sz w:val="28"/>
          <w:szCs w:val="28"/>
        </w:rPr>
        <w:t>ватное общее определение знака.</w:t>
      </w:r>
    </w:p>
    <w:p w:rsidR="005000C4" w:rsidRPr="00A867E1" w:rsidRDefault="005000C4" w:rsidP="005000C4">
      <w:pPr>
        <w:spacing w:line="360" w:lineRule="atLeast"/>
        <w:ind w:firstLine="709"/>
        <w:jc w:val="both"/>
        <w:rPr>
          <w:rFonts w:ascii="Times New Roman" w:hAnsi="Times New Roman" w:cs="Times New Roman"/>
          <w:sz w:val="28"/>
          <w:szCs w:val="28"/>
        </w:rPr>
      </w:pPr>
      <w:r w:rsidRPr="00A867E1">
        <w:rPr>
          <w:rFonts w:ascii="Times New Roman" w:hAnsi="Times New Roman" w:cs="Times New Roman"/>
          <w:sz w:val="28"/>
          <w:szCs w:val="28"/>
        </w:rPr>
        <w:t>Структурно непревзойденное, оно нуждается в объяснении: что же стоит за всеми неопределенными местоимениями? (Забегая вперед, скажем, что у Пирса имеется незаменимый термин для уточнения большинства признаков знака</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w:t>
      </w:r>
      <w:proofErr w:type="spellStart"/>
      <w:r w:rsidRPr="00A867E1">
        <w:rPr>
          <w:rFonts w:ascii="Times New Roman" w:hAnsi="Times New Roman" w:cs="Times New Roman"/>
          <w:sz w:val="28"/>
          <w:szCs w:val="28"/>
          <w:lang w:val="en-US"/>
        </w:rPr>
        <w:t>prescission</w:t>
      </w:r>
      <w:proofErr w:type="spellEnd"/>
      <w:r w:rsidRPr="00A867E1">
        <w:rPr>
          <w:rFonts w:ascii="Times New Roman" w:hAnsi="Times New Roman" w:cs="Times New Roman"/>
          <w:sz w:val="28"/>
          <w:szCs w:val="28"/>
        </w:rPr>
        <w:t xml:space="preserve">, </w:t>
      </w:r>
      <w:proofErr w:type="spellStart"/>
      <w:r w:rsidRPr="00A867E1">
        <w:rPr>
          <w:rFonts w:ascii="Times New Roman" w:hAnsi="Times New Roman" w:cs="Times New Roman"/>
          <w:sz w:val="28"/>
          <w:szCs w:val="28"/>
        </w:rPr>
        <w:t>пресциссия</w:t>
      </w:r>
      <w:proofErr w:type="spellEnd"/>
      <w:r w:rsidRPr="00A867E1">
        <w:rPr>
          <w:rFonts w:ascii="Times New Roman" w:hAnsi="Times New Roman" w:cs="Times New Roman"/>
          <w:sz w:val="28"/>
          <w:szCs w:val="28"/>
        </w:rPr>
        <w:t>, отсечение)</w:t>
      </w:r>
      <w:r w:rsidRPr="00A867E1">
        <w:rPr>
          <w:rStyle w:val="ab"/>
          <w:rFonts w:ascii="Times New Roman" w:hAnsi="Times New Roman" w:cs="Times New Roman"/>
          <w:sz w:val="28"/>
          <w:szCs w:val="28"/>
        </w:rPr>
        <w:footnoteReference w:customMarkFollows="1" w:id="11"/>
        <w:t>1</w:t>
      </w:r>
      <w:r w:rsidRPr="00A867E1">
        <w:rPr>
          <w:rFonts w:ascii="Times New Roman" w:hAnsi="Times New Roman" w:cs="Times New Roman"/>
          <w:sz w:val="28"/>
          <w:szCs w:val="28"/>
        </w:rPr>
        <w:t xml:space="preserve">. Под подобное определение подпадает вся действительность, </w:t>
      </w:r>
      <w:proofErr w:type="gramStart"/>
      <w:r w:rsidRPr="00A867E1">
        <w:rPr>
          <w:rFonts w:ascii="Times New Roman" w:hAnsi="Times New Roman" w:cs="Times New Roman"/>
          <w:sz w:val="28"/>
          <w:szCs w:val="28"/>
        </w:rPr>
        <w:t>ибо</w:t>
      </w:r>
      <w:proofErr w:type="gramEnd"/>
      <w:r w:rsidRPr="00A867E1">
        <w:rPr>
          <w:rFonts w:ascii="Times New Roman" w:hAnsi="Times New Roman" w:cs="Times New Roman"/>
          <w:sz w:val="28"/>
          <w:szCs w:val="28"/>
        </w:rPr>
        <w:t xml:space="preserve"> </w:t>
      </w:r>
      <w:r w:rsidRPr="00A867E1">
        <w:rPr>
          <w:rFonts w:ascii="Times New Roman" w:hAnsi="Times New Roman" w:cs="Times New Roman"/>
          <w:b/>
          <w:i/>
          <w:sz w:val="28"/>
          <w:szCs w:val="28"/>
        </w:rPr>
        <w:t>что же</w:t>
      </w:r>
      <w:r w:rsidRPr="00A867E1">
        <w:rPr>
          <w:rFonts w:ascii="Times New Roman" w:hAnsi="Times New Roman" w:cs="Times New Roman"/>
          <w:sz w:val="28"/>
          <w:szCs w:val="28"/>
        </w:rPr>
        <w:t xml:space="preserve"> не «стоит» для кого-то или, по крайней мере, чего-то в некотором отношении или </w:t>
      </w:r>
      <w:r w:rsidRPr="00A867E1">
        <w:rPr>
          <w:rFonts w:ascii="Times New Roman" w:hAnsi="Times New Roman" w:cs="Times New Roman"/>
          <w:sz w:val="28"/>
          <w:szCs w:val="28"/>
        </w:rPr>
        <w:lastRenderedPageBreak/>
        <w:t>способности?</w:t>
      </w:r>
      <w:r w:rsidRPr="00A867E1">
        <w:rPr>
          <w:rStyle w:val="ab"/>
          <w:rFonts w:ascii="Times New Roman" w:hAnsi="Times New Roman" w:cs="Times New Roman"/>
          <w:sz w:val="28"/>
          <w:szCs w:val="28"/>
        </w:rPr>
        <w:footnoteReference w:customMarkFollows="1" w:id="12"/>
        <w:t>2</w:t>
      </w:r>
      <w:r w:rsidRPr="00A867E1">
        <w:rPr>
          <w:rFonts w:ascii="Times New Roman" w:hAnsi="Times New Roman" w:cs="Times New Roman"/>
          <w:sz w:val="28"/>
          <w:szCs w:val="28"/>
        </w:rPr>
        <w:t xml:space="preserve"> Тогда и предмет семиотики неоправданно расширяется до «науки вообще». Такой проект для семиотики</w:t>
      </w:r>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как охват всей человеческой культуры и рассмотрение неисчислимого ряда объектов и явлений в качестве знаков, У. Эко назвал </w:t>
      </w:r>
      <w:r w:rsidRPr="00A867E1">
        <w:rPr>
          <w:rFonts w:ascii="Times New Roman" w:hAnsi="Times New Roman" w:cs="Times New Roman"/>
          <w:sz w:val="28"/>
          <w:szCs w:val="28"/>
          <w:lang w:val="en-US"/>
        </w:rPr>
        <w:t>arrogant</w:t>
      </w:r>
      <w:r w:rsidRPr="00A867E1">
        <w:rPr>
          <w:rFonts w:ascii="Times New Roman" w:hAnsi="Times New Roman" w:cs="Times New Roman"/>
          <w:sz w:val="28"/>
          <w:szCs w:val="28"/>
        </w:rPr>
        <w:t xml:space="preserve"> </w:t>
      </w:r>
      <w:r w:rsidRPr="00A867E1">
        <w:rPr>
          <w:rFonts w:ascii="Times New Roman" w:hAnsi="Times New Roman" w:cs="Times New Roman"/>
          <w:sz w:val="28"/>
          <w:szCs w:val="28"/>
          <w:lang w:val="en-US"/>
        </w:rPr>
        <w:t>imperialism</w:t>
      </w:r>
      <w:r w:rsidRPr="00A867E1">
        <w:rPr>
          <w:rFonts w:ascii="Times New Roman" w:hAnsi="Times New Roman" w:cs="Times New Roman"/>
          <w:sz w:val="28"/>
          <w:szCs w:val="28"/>
        </w:rPr>
        <w:t xml:space="preserve"> </w:t>
      </w:r>
      <w:r w:rsidRPr="00A867E1">
        <w:rPr>
          <w:rFonts w:ascii="Times New Roman" w:hAnsi="Times New Roman" w:cs="Times New Roman"/>
          <w:sz w:val="28"/>
          <w:szCs w:val="28"/>
          <w:lang w:val="en-US"/>
        </w:rPr>
        <w:t>on</w:t>
      </w:r>
      <w:r w:rsidRPr="00A867E1">
        <w:rPr>
          <w:rFonts w:ascii="Times New Roman" w:hAnsi="Times New Roman" w:cs="Times New Roman"/>
          <w:sz w:val="28"/>
          <w:szCs w:val="28"/>
        </w:rPr>
        <w:t xml:space="preserve"> </w:t>
      </w:r>
      <w:r w:rsidRPr="00A867E1">
        <w:rPr>
          <w:rFonts w:ascii="Times New Roman" w:hAnsi="Times New Roman" w:cs="Times New Roman"/>
          <w:sz w:val="28"/>
          <w:szCs w:val="28"/>
          <w:lang w:val="en-US"/>
        </w:rPr>
        <w:t>the</w:t>
      </w:r>
      <w:r w:rsidRPr="00A867E1">
        <w:rPr>
          <w:rFonts w:ascii="Times New Roman" w:hAnsi="Times New Roman" w:cs="Times New Roman"/>
          <w:sz w:val="28"/>
          <w:szCs w:val="28"/>
        </w:rPr>
        <w:t xml:space="preserve"> </w:t>
      </w:r>
      <w:r w:rsidRPr="00A867E1">
        <w:rPr>
          <w:rFonts w:ascii="Times New Roman" w:hAnsi="Times New Roman" w:cs="Times New Roman"/>
          <w:sz w:val="28"/>
          <w:szCs w:val="28"/>
          <w:lang w:val="en-US"/>
        </w:rPr>
        <w:t>part</w:t>
      </w:r>
      <w:r w:rsidRPr="00A867E1">
        <w:rPr>
          <w:rFonts w:ascii="Times New Roman" w:hAnsi="Times New Roman" w:cs="Times New Roman"/>
          <w:sz w:val="28"/>
          <w:szCs w:val="28"/>
        </w:rPr>
        <w:t xml:space="preserve"> </w:t>
      </w:r>
      <w:r w:rsidRPr="00A867E1">
        <w:rPr>
          <w:rFonts w:ascii="Times New Roman" w:hAnsi="Times New Roman" w:cs="Times New Roman"/>
          <w:sz w:val="28"/>
          <w:szCs w:val="28"/>
          <w:lang w:val="en-US"/>
        </w:rPr>
        <w:t>of</w:t>
      </w:r>
      <w:r w:rsidRPr="00A867E1">
        <w:rPr>
          <w:rFonts w:ascii="Times New Roman" w:hAnsi="Times New Roman" w:cs="Times New Roman"/>
          <w:sz w:val="28"/>
          <w:szCs w:val="28"/>
        </w:rPr>
        <w:t xml:space="preserve"> </w:t>
      </w:r>
      <w:r w:rsidRPr="00A867E1">
        <w:rPr>
          <w:rFonts w:ascii="Times New Roman" w:hAnsi="Times New Roman" w:cs="Times New Roman"/>
          <w:sz w:val="28"/>
          <w:szCs w:val="28"/>
          <w:lang w:val="en-US"/>
        </w:rPr>
        <w:t>the</w:t>
      </w:r>
      <w:r w:rsidRPr="00A867E1">
        <w:rPr>
          <w:rFonts w:ascii="Times New Roman" w:hAnsi="Times New Roman" w:cs="Times New Roman"/>
          <w:sz w:val="28"/>
          <w:szCs w:val="28"/>
        </w:rPr>
        <w:t xml:space="preserve"> </w:t>
      </w:r>
      <w:proofErr w:type="spellStart"/>
      <w:r w:rsidRPr="00A867E1">
        <w:rPr>
          <w:rFonts w:ascii="Times New Roman" w:hAnsi="Times New Roman" w:cs="Times New Roman"/>
          <w:sz w:val="28"/>
          <w:szCs w:val="28"/>
          <w:lang w:val="en-US"/>
        </w:rPr>
        <w:t>semioticians</w:t>
      </w:r>
      <w:proofErr w:type="spellEnd"/>
      <w:r w:rsidRPr="00A867E1">
        <w:rPr>
          <w:rFonts w:ascii="Times New Roman" w:hAnsi="Times New Roman" w:cs="Times New Roman"/>
          <w:noProof/>
          <w:sz w:val="28"/>
          <w:szCs w:val="28"/>
        </w:rPr>
        <w:t xml:space="preserve"> высоко</w:t>
      </w:r>
      <w:r w:rsidRPr="00A867E1">
        <w:rPr>
          <w:rFonts w:ascii="Times New Roman" w:hAnsi="Times New Roman" w:cs="Times New Roman"/>
          <w:sz w:val="28"/>
          <w:szCs w:val="28"/>
        </w:rPr>
        <w:t>мерным (надменным, самонадеянным) империализмом со стороны семиологов</w:t>
      </w:r>
      <w:r w:rsidRPr="00A867E1">
        <w:rPr>
          <w:rStyle w:val="ab"/>
          <w:rFonts w:ascii="Times New Roman" w:hAnsi="Times New Roman" w:cs="Times New Roman"/>
          <w:sz w:val="28"/>
          <w:szCs w:val="28"/>
        </w:rPr>
        <w:footnoteReference w:customMarkFollows="1" w:id="13"/>
        <w:t>1</w:t>
      </w:r>
      <w:r w:rsidRPr="00A867E1">
        <w:rPr>
          <w:rFonts w:ascii="Times New Roman" w:hAnsi="Times New Roman" w:cs="Times New Roman"/>
          <w:sz w:val="28"/>
          <w:szCs w:val="28"/>
        </w:rPr>
        <w:t>. Он предупреждает: «Когда дисциплина определяет «все» как свой собственный объект и таким образом объявляет, что занимается всей Вселенной (и больше ничем)</w:t>
      </w:r>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она играет в рискованную игру»</w:t>
      </w:r>
      <w:r w:rsidRPr="00A867E1">
        <w:rPr>
          <w:rStyle w:val="ab"/>
          <w:rFonts w:ascii="Times New Roman" w:hAnsi="Times New Roman" w:cs="Times New Roman"/>
          <w:sz w:val="28"/>
          <w:szCs w:val="28"/>
        </w:rPr>
        <w:footnoteReference w:customMarkFollows="1" w:id="14"/>
        <w:t>2</w:t>
      </w:r>
      <w:r w:rsidRPr="00A867E1">
        <w:rPr>
          <w:rFonts w:ascii="Times New Roman" w:hAnsi="Times New Roman" w:cs="Times New Roman"/>
          <w:sz w:val="28"/>
          <w:szCs w:val="28"/>
        </w:rPr>
        <w:t>.</w:t>
      </w:r>
    </w:p>
    <w:p w:rsidR="005000C4" w:rsidRPr="00A867E1" w:rsidRDefault="005000C4" w:rsidP="005000C4">
      <w:pPr>
        <w:pStyle w:val="24"/>
        <w:spacing w:line="360" w:lineRule="atLeast"/>
        <w:rPr>
          <w:sz w:val="28"/>
          <w:szCs w:val="28"/>
        </w:rPr>
      </w:pPr>
      <w:r w:rsidRPr="00A867E1">
        <w:rPr>
          <w:sz w:val="28"/>
          <w:szCs w:val="28"/>
        </w:rPr>
        <w:t>Сам У. Эко дает определение знака, опираясь на Ч.У. Морриса, который считал: нечто является знаком лишь потому, что может быть интерпретировано как знак чего-то каким-то интерпретатором. Отсюда у</w:t>
      </w:r>
      <w:proofErr w:type="gramStart"/>
      <w:r w:rsidRPr="00A867E1">
        <w:rPr>
          <w:sz w:val="28"/>
          <w:szCs w:val="28"/>
        </w:rPr>
        <w:t xml:space="preserve"> Э</w:t>
      </w:r>
      <w:proofErr w:type="gramEnd"/>
      <w:r w:rsidRPr="00A867E1">
        <w:rPr>
          <w:sz w:val="28"/>
          <w:szCs w:val="28"/>
        </w:rPr>
        <w:t xml:space="preserve">ко: «Все, что на основе ранее установленного соглашения может быть взято как нечто, стоящее вместо другого нечто», с одним примечанием (или комментарием): это надо понимать как </w:t>
      </w:r>
      <w:r w:rsidRPr="00A867E1">
        <w:rPr>
          <w:b/>
          <w:sz w:val="28"/>
          <w:szCs w:val="28"/>
        </w:rPr>
        <w:t>потенциальную</w:t>
      </w:r>
      <w:r w:rsidRPr="00A867E1">
        <w:rPr>
          <w:sz w:val="28"/>
          <w:szCs w:val="28"/>
        </w:rPr>
        <w:t xml:space="preserve"> интерпретацию </w:t>
      </w:r>
      <w:r w:rsidRPr="00A867E1">
        <w:rPr>
          <w:b/>
          <w:sz w:val="28"/>
          <w:szCs w:val="28"/>
        </w:rPr>
        <w:t>социальным</w:t>
      </w:r>
      <w:r w:rsidRPr="00A867E1">
        <w:rPr>
          <w:sz w:val="28"/>
          <w:szCs w:val="28"/>
        </w:rPr>
        <w:t xml:space="preserve"> интерпретатором. (С. 16).</w:t>
      </w:r>
    </w:p>
    <w:p w:rsidR="005000C4" w:rsidRPr="00A867E1" w:rsidRDefault="005000C4" w:rsidP="005000C4">
      <w:pPr>
        <w:pStyle w:val="a6"/>
        <w:spacing w:line="360" w:lineRule="atLeast"/>
        <w:rPr>
          <w:sz w:val="28"/>
          <w:szCs w:val="28"/>
        </w:rPr>
      </w:pPr>
      <w:r w:rsidRPr="00A867E1">
        <w:rPr>
          <w:sz w:val="28"/>
          <w:szCs w:val="28"/>
        </w:rPr>
        <w:t>концепция А.А. </w:t>
      </w:r>
      <w:proofErr w:type="spellStart"/>
      <w:r w:rsidRPr="00A867E1">
        <w:rPr>
          <w:sz w:val="28"/>
          <w:szCs w:val="28"/>
        </w:rPr>
        <w:t>Потебни</w:t>
      </w:r>
      <w:proofErr w:type="spellEnd"/>
      <w:r w:rsidRPr="00A867E1">
        <w:rPr>
          <w:sz w:val="28"/>
          <w:szCs w:val="28"/>
        </w:rPr>
        <w:t xml:space="preserve"> была воспринята и развита Ф.Ф. Фортунатовым, на которого также оказали влияние работы Бехтерева, Сеченова, Павлова. Это привело к созданию учения о звуковой форме как о семиотической природе языка.</w:t>
      </w:r>
    </w:p>
    <w:p w:rsidR="005000C4" w:rsidRPr="00A867E1" w:rsidRDefault="005000C4" w:rsidP="005000C4">
      <w:pPr>
        <w:pStyle w:val="a6"/>
        <w:spacing w:line="360" w:lineRule="atLeast"/>
        <w:rPr>
          <w:sz w:val="28"/>
          <w:szCs w:val="28"/>
        </w:rPr>
      </w:pPr>
      <w:r w:rsidRPr="00A867E1">
        <w:rPr>
          <w:sz w:val="28"/>
          <w:szCs w:val="28"/>
        </w:rPr>
        <w:t>Дуалистические определения восходят к В. Гумбольдту, рассматривавшему знак как оболочку, вместилище значения.</w:t>
      </w:r>
    </w:p>
    <w:p w:rsidR="005000C4" w:rsidRPr="00A867E1" w:rsidRDefault="005000C4" w:rsidP="005000C4">
      <w:pPr>
        <w:spacing w:line="360" w:lineRule="atLeast"/>
        <w:ind w:firstLine="709"/>
        <w:jc w:val="both"/>
        <w:rPr>
          <w:rFonts w:ascii="Times New Roman" w:hAnsi="Times New Roman" w:cs="Times New Roman"/>
          <w:sz w:val="28"/>
          <w:szCs w:val="28"/>
        </w:rPr>
      </w:pPr>
      <w:r w:rsidRPr="00A867E1">
        <w:rPr>
          <w:rFonts w:ascii="Times New Roman" w:hAnsi="Times New Roman" w:cs="Times New Roman"/>
          <w:sz w:val="28"/>
          <w:szCs w:val="28"/>
        </w:rPr>
        <w:t>Эта дилемма в целом хорошо изучена, и мы не будем на ней дольше останавливаться. Сделаем лишь два замечания</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относительно идеалистических формулировок можно привести вполне справедливое мнение А.И. Смирницкого, крупного отечественного лингвиста: «Если под языковым знаком понимать... психологические образования, то говорить о «</w:t>
      </w:r>
      <w:proofErr w:type="gramStart"/>
      <w:r w:rsidRPr="00A867E1">
        <w:rPr>
          <w:rFonts w:ascii="Times New Roman" w:hAnsi="Times New Roman" w:cs="Times New Roman"/>
          <w:sz w:val="28"/>
          <w:szCs w:val="28"/>
        </w:rPr>
        <w:t>выражении</w:t>
      </w:r>
      <w:proofErr w:type="gramEnd"/>
      <w:r w:rsidRPr="00A867E1">
        <w:rPr>
          <w:rFonts w:ascii="Times New Roman" w:hAnsi="Times New Roman" w:cs="Times New Roman"/>
          <w:sz w:val="28"/>
          <w:szCs w:val="28"/>
        </w:rPr>
        <w:t xml:space="preserve"> идей» в них нельзя, так как эти знаки, при таком их понимании, оставляют идеи в пределах индивидуального сознания</w:t>
      </w:r>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то есть именно не выраженными»</w:t>
      </w:r>
      <w:r w:rsidRPr="00A867E1">
        <w:rPr>
          <w:rStyle w:val="ab"/>
          <w:rFonts w:ascii="Times New Roman" w:hAnsi="Times New Roman" w:cs="Times New Roman"/>
          <w:sz w:val="28"/>
          <w:szCs w:val="28"/>
        </w:rPr>
        <w:footnoteReference w:customMarkFollows="1" w:id="15"/>
        <w:t>1</w:t>
      </w:r>
      <w:r w:rsidRPr="00A867E1">
        <w:rPr>
          <w:rFonts w:ascii="Times New Roman" w:hAnsi="Times New Roman" w:cs="Times New Roman"/>
          <w:sz w:val="28"/>
          <w:szCs w:val="28"/>
        </w:rPr>
        <w:t>. Язык лишается тогда всех основных своих функций. Забегая вперед, скажем, что действительно субстанция языка есть смысл, и знак без него на знак. Другое дело</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«знак» ли сам смысл?</w:t>
      </w:r>
    </w:p>
    <w:p w:rsidR="005000C4" w:rsidRPr="00A867E1" w:rsidRDefault="005000C4" w:rsidP="005000C4">
      <w:pPr>
        <w:spacing w:line="360" w:lineRule="atLeast"/>
        <w:ind w:firstLine="709"/>
        <w:jc w:val="both"/>
        <w:rPr>
          <w:rFonts w:ascii="Times New Roman" w:hAnsi="Times New Roman" w:cs="Times New Roman"/>
          <w:sz w:val="28"/>
          <w:szCs w:val="28"/>
        </w:rPr>
      </w:pPr>
      <w:r w:rsidRPr="00A867E1">
        <w:rPr>
          <w:rFonts w:ascii="Times New Roman" w:hAnsi="Times New Roman" w:cs="Times New Roman"/>
          <w:sz w:val="28"/>
          <w:szCs w:val="28"/>
        </w:rPr>
        <w:t xml:space="preserve">Относительно материалистических дефиниций необходимо отметить, что самые крайние из них вообще выводят всякую ментальность за рамки языка и знака, превращая, скажем, слово в акустико-артикуляционный </w:t>
      </w:r>
      <w:r w:rsidRPr="00A867E1">
        <w:rPr>
          <w:rFonts w:ascii="Times New Roman" w:hAnsi="Times New Roman" w:cs="Times New Roman"/>
          <w:sz w:val="28"/>
          <w:szCs w:val="28"/>
        </w:rPr>
        <w:lastRenderedPageBreak/>
        <w:t xml:space="preserve">комплекс, как, например, у </w:t>
      </w:r>
      <w:proofErr w:type="spellStart"/>
      <w:r w:rsidRPr="00A867E1">
        <w:rPr>
          <w:rFonts w:ascii="Times New Roman" w:hAnsi="Times New Roman" w:cs="Times New Roman"/>
          <w:sz w:val="28"/>
          <w:szCs w:val="28"/>
        </w:rPr>
        <w:t>Бодуэна</w:t>
      </w:r>
      <w:proofErr w:type="spellEnd"/>
      <w:r w:rsidRPr="00A867E1">
        <w:rPr>
          <w:rFonts w:ascii="Times New Roman" w:hAnsi="Times New Roman" w:cs="Times New Roman"/>
          <w:sz w:val="28"/>
          <w:szCs w:val="28"/>
        </w:rPr>
        <w:t xml:space="preserve"> де </w:t>
      </w:r>
      <w:proofErr w:type="spellStart"/>
      <w:r w:rsidRPr="00A867E1">
        <w:rPr>
          <w:rFonts w:ascii="Times New Roman" w:hAnsi="Times New Roman" w:cs="Times New Roman"/>
          <w:sz w:val="28"/>
          <w:szCs w:val="28"/>
        </w:rPr>
        <w:t>Куртенэ</w:t>
      </w:r>
      <w:proofErr w:type="spellEnd"/>
      <w:r w:rsidRPr="00A867E1">
        <w:rPr>
          <w:rFonts w:ascii="Times New Roman" w:hAnsi="Times New Roman" w:cs="Times New Roman"/>
          <w:sz w:val="28"/>
          <w:szCs w:val="28"/>
        </w:rPr>
        <w:t>: «Знак есть слышимый результат правильного действия мускулов и нервов»</w:t>
      </w:r>
      <w:r w:rsidRPr="00A867E1">
        <w:rPr>
          <w:rStyle w:val="ab"/>
          <w:rFonts w:ascii="Times New Roman" w:hAnsi="Times New Roman" w:cs="Times New Roman"/>
          <w:sz w:val="28"/>
          <w:szCs w:val="28"/>
        </w:rPr>
        <w:footnoteReference w:customMarkFollows="1" w:id="16"/>
        <w:t>2</w:t>
      </w:r>
      <w:r w:rsidRPr="00A867E1">
        <w:rPr>
          <w:rFonts w:ascii="Times New Roman" w:hAnsi="Times New Roman" w:cs="Times New Roman"/>
          <w:sz w:val="28"/>
          <w:szCs w:val="28"/>
        </w:rPr>
        <w:t>.</w:t>
      </w:r>
    </w:p>
    <w:p w:rsidR="005000C4" w:rsidRPr="00A867E1" w:rsidRDefault="005000C4" w:rsidP="005000C4">
      <w:pPr>
        <w:spacing w:line="360" w:lineRule="atLeast"/>
        <w:ind w:firstLine="709"/>
        <w:jc w:val="both"/>
        <w:rPr>
          <w:rFonts w:ascii="Times New Roman" w:hAnsi="Times New Roman" w:cs="Times New Roman"/>
          <w:sz w:val="28"/>
          <w:szCs w:val="28"/>
        </w:rPr>
      </w:pPr>
      <w:proofErr w:type="gramStart"/>
      <w:r w:rsidRPr="00A867E1">
        <w:rPr>
          <w:rFonts w:ascii="Times New Roman" w:hAnsi="Times New Roman" w:cs="Times New Roman"/>
          <w:sz w:val="28"/>
          <w:szCs w:val="28"/>
        </w:rPr>
        <w:t>Эта тенденция, корни которой при желании можно усмотреть у Порфирия (который, не смея определить род, вид, и т.д., ибо они есть наиболее общие и потому неопределяемые, называл их просто [</w:t>
      </w:r>
      <w:proofErr w:type="spellStart"/>
      <w:r w:rsidRPr="00A867E1">
        <w:rPr>
          <w:rFonts w:ascii="Times New Roman" w:hAnsi="Times New Roman" w:cs="Times New Roman"/>
          <w:sz w:val="28"/>
          <w:szCs w:val="28"/>
        </w:rPr>
        <w:t>φον</w:t>
      </w:r>
      <w:proofErr w:type="spellEnd"/>
      <w:r w:rsidRPr="00A867E1">
        <w:rPr>
          <w:rFonts w:ascii="Times New Roman" w:hAnsi="Times New Roman" w:cs="Times New Roman"/>
          <w:sz w:val="28"/>
          <w:szCs w:val="28"/>
        </w:rPr>
        <w:t>αι]</w:t>
      </w:r>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звуки), сохранилась в отечественной науке и породила многочисленные атаки на «</w:t>
      </w:r>
      <w:proofErr w:type="spellStart"/>
      <w:r w:rsidRPr="00A867E1">
        <w:rPr>
          <w:rFonts w:ascii="Times New Roman" w:hAnsi="Times New Roman" w:cs="Times New Roman"/>
          <w:sz w:val="28"/>
          <w:szCs w:val="28"/>
        </w:rPr>
        <w:t>ментализм</w:t>
      </w:r>
      <w:proofErr w:type="spellEnd"/>
      <w:r w:rsidRPr="00A867E1">
        <w:rPr>
          <w:rFonts w:ascii="Times New Roman" w:hAnsi="Times New Roman" w:cs="Times New Roman"/>
          <w:sz w:val="28"/>
          <w:szCs w:val="28"/>
        </w:rPr>
        <w:t>», ибо существовало также опасение признать за представлением, ощущением, понятием и т.д. статус знака.</w:t>
      </w:r>
      <w:proofErr w:type="gramEnd"/>
      <w:r w:rsidRPr="00A867E1">
        <w:rPr>
          <w:rFonts w:ascii="Times New Roman" w:hAnsi="Times New Roman" w:cs="Times New Roman"/>
          <w:sz w:val="28"/>
          <w:szCs w:val="28"/>
        </w:rPr>
        <w:t xml:space="preserve"> Это означало бы отход от теории отражения, т.е. от материализма в гносеологии, и автоматическое причисление к «теории символов» Г. Гельмгольца. (Кстати, сам Гельмгольц употреблял термин </w:t>
      </w:r>
      <w:proofErr w:type="spellStart"/>
      <w:r w:rsidRPr="00A867E1">
        <w:rPr>
          <w:rFonts w:ascii="Times New Roman" w:hAnsi="Times New Roman" w:cs="Times New Roman"/>
          <w:sz w:val="28"/>
          <w:szCs w:val="28"/>
          <w:lang w:val="en-US"/>
        </w:rPr>
        <w:t>Zeichen</w:t>
      </w:r>
      <w:proofErr w:type="spellEnd"/>
      <w:r w:rsidRPr="00A867E1">
        <w:rPr>
          <w:rFonts w:ascii="Times New Roman" w:hAnsi="Times New Roman" w:cs="Times New Roman"/>
          <w:sz w:val="28"/>
          <w:szCs w:val="28"/>
        </w:rPr>
        <w:t xml:space="preserve"> – знак, а не символ).</w:t>
      </w:r>
    </w:p>
    <w:p w:rsidR="005000C4" w:rsidRPr="00A867E1" w:rsidRDefault="005000C4" w:rsidP="005000C4">
      <w:pPr>
        <w:spacing w:line="360" w:lineRule="atLeast"/>
        <w:ind w:firstLine="709"/>
        <w:jc w:val="both"/>
        <w:rPr>
          <w:rFonts w:ascii="Times New Roman" w:hAnsi="Times New Roman" w:cs="Times New Roman"/>
          <w:sz w:val="28"/>
          <w:szCs w:val="28"/>
        </w:rPr>
      </w:pPr>
      <w:r w:rsidRPr="00A867E1">
        <w:rPr>
          <w:rFonts w:ascii="Times New Roman" w:hAnsi="Times New Roman" w:cs="Times New Roman"/>
          <w:sz w:val="28"/>
          <w:szCs w:val="28"/>
        </w:rPr>
        <w:t xml:space="preserve">Осторожные же ссылки на то, что лингвистическим знаком «самим по себе» является не звуковая сторона и не фонема, а текст, по нашему мнению, отбрасывают лингвистику назад, к до-соссюровскому времени </w:t>
      </w:r>
      <w:proofErr w:type="spellStart"/>
      <w:r w:rsidRPr="00A867E1">
        <w:rPr>
          <w:rFonts w:ascii="Times New Roman" w:hAnsi="Times New Roman" w:cs="Times New Roman"/>
          <w:sz w:val="28"/>
          <w:szCs w:val="28"/>
        </w:rPr>
        <w:t>неразличения</w:t>
      </w:r>
      <w:proofErr w:type="spellEnd"/>
      <w:r w:rsidRPr="00A867E1">
        <w:rPr>
          <w:rFonts w:ascii="Times New Roman" w:hAnsi="Times New Roman" w:cs="Times New Roman"/>
          <w:sz w:val="28"/>
          <w:szCs w:val="28"/>
        </w:rPr>
        <w:t xml:space="preserve"> между </w:t>
      </w:r>
      <w:r w:rsidRPr="00A867E1">
        <w:rPr>
          <w:rFonts w:ascii="Times New Roman" w:hAnsi="Times New Roman" w:cs="Times New Roman"/>
          <w:sz w:val="28"/>
          <w:szCs w:val="28"/>
          <w:lang w:val="en-US"/>
        </w:rPr>
        <w:t>langue</w:t>
      </w:r>
      <w:r w:rsidRPr="00A867E1">
        <w:rPr>
          <w:rFonts w:ascii="Times New Roman" w:hAnsi="Times New Roman" w:cs="Times New Roman"/>
          <w:sz w:val="28"/>
          <w:szCs w:val="28"/>
        </w:rPr>
        <w:t xml:space="preserve"> и </w:t>
      </w:r>
      <w:r w:rsidRPr="00A867E1">
        <w:rPr>
          <w:rFonts w:ascii="Times New Roman" w:hAnsi="Times New Roman" w:cs="Times New Roman"/>
          <w:sz w:val="28"/>
          <w:szCs w:val="28"/>
          <w:lang w:val="en-US"/>
        </w:rPr>
        <w:t>parole</w:t>
      </w:r>
      <w:r w:rsidRPr="00A867E1">
        <w:rPr>
          <w:rFonts w:ascii="Times New Roman" w:hAnsi="Times New Roman" w:cs="Times New Roman"/>
          <w:sz w:val="28"/>
          <w:szCs w:val="28"/>
        </w:rPr>
        <w:t>, синхронией и диахронией языка и опасны тем, чем вообще опасна потеря строгости науки.</w:t>
      </w:r>
    </w:p>
    <w:p w:rsidR="005000C4" w:rsidRPr="00A867E1" w:rsidRDefault="005000C4" w:rsidP="005000C4">
      <w:pPr>
        <w:spacing w:line="360" w:lineRule="atLeast"/>
        <w:ind w:firstLine="709"/>
        <w:jc w:val="both"/>
        <w:rPr>
          <w:rFonts w:ascii="Times New Roman" w:hAnsi="Times New Roman" w:cs="Times New Roman"/>
          <w:sz w:val="28"/>
          <w:szCs w:val="28"/>
        </w:rPr>
      </w:pPr>
      <w:r w:rsidRPr="00A867E1">
        <w:rPr>
          <w:rFonts w:ascii="Times New Roman" w:hAnsi="Times New Roman" w:cs="Times New Roman"/>
          <w:sz w:val="28"/>
          <w:szCs w:val="28"/>
        </w:rPr>
        <w:t>Дуализм тяготеет к идеализму, поэтому почти все, что относится ко второму, можно отнести</w:t>
      </w:r>
      <w:r w:rsidRPr="00A867E1">
        <w:rPr>
          <w:rFonts w:ascii="Times New Roman" w:hAnsi="Times New Roman" w:cs="Times New Roman"/>
          <w:noProof/>
          <w:sz w:val="28"/>
          <w:szCs w:val="28"/>
        </w:rPr>
        <w:t xml:space="preserve"> и</w:t>
      </w:r>
      <w:r w:rsidRPr="00A867E1">
        <w:rPr>
          <w:rFonts w:ascii="Times New Roman" w:hAnsi="Times New Roman" w:cs="Times New Roman"/>
          <w:sz w:val="28"/>
          <w:szCs w:val="28"/>
        </w:rPr>
        <w:t xml:space="preserve"> к первому. В целом же некритическое заимствование Л. </w:t>
      </w:r>
      <w:proofErr w:type="spellStart"/>
      <w:r w:rsidRPr="00A867E1">
        <w:rPr>
          <w:rFonts w:ascii="Times New Roman" w:hAnsi="Times New Roman" w:cs="Times New Roman"/>
          <w:sz w:val="28"/>
          <w:szCs w:val="28"/>
        </w:rPr>
        <w:t>Ельмслевым</w:t>
      </w:r>
      <w:proofErr w:type="spellEnd"/>
      <w:r w:rsidRPr="00A867E1">
        <w:rPr>
          <w:rFonts w:ascii="Times New Roman" w:hAnsi="Times New Roman" w:cs="Times New Roman"/>
          <w:sz w:val="28"/>
          <w:szCs w:val="28"/>
        </w:rPr>
        <w:t xml:space="preserve"> терминов Э. </w:t>
      </w:r>
      <w:proofErr w:type="spellStart"/>
      <w:r w:rsidRPr="00A867E1">
        <w:rPr>
          <w:rFonts w:ascii="Times New Roman" w:hAnsi="Times New Roman" w:cs="Times New Roman"/>
          <w:sz w:val="28"/>
          <w:szCs w:val="28"/>
        </w:rPr>
        <w:t>Гуссерля</w:t>
      </w:r>
      <w:proofErr w:type="spellEnd"/>
      <w:r w:rsidRPr="00A867E1">
        <w:rPr>
          <w:rFonts w:ascii="Times New Roman" w:hAnsi="Times New Roman" w:cs="Times New Roman"/>
          <w:sz w:val="28"/>
          <w:szCs w:val="28"/>
        </w:rPr>
        <w:t xml:space="preserve"> «выражение» и «содержание» по поводу языкового знака упускает из виду, что </w:t>
      </w:r>
      <w:r w:rsidRPr="00A867E1">
        <w:rPr>
          <w:rFonts w:ascii="Times New Roman" w:hAnsi="Times New Roman" w:cs="Times New Roman"/>
          <w:b/>
          <w:sz w:val="28"/>
          <w:szCs w:val="28"/>
          <w:u w:val="single"/>
        </w:rPr>
        <w:t>все</w:t>
      </w:r>
      <w:r w:rsidRPr="00A867E1">
        <w:rPr>
          <w:rFonts w:ascii="Times New Roman" w:hAnsi="Times New Roman" w:cs="Times New Roman"/>
          <w:sz w:val="28"/>
          <w:szCs w:val="28"/>
        </w:rPr>
        <w:t xml:space="preserve"> есть форма и </w:t>
      </w:r>
      <w:r w:rsidRPr="00A867E1">
        <w:rPr>
          <w:rFonts w:ascii="Times New Roman" w:hAnsi="Times New Roman" w:cs="Times New Roman"/>
          <w:b/>
          <w:sz w:val="28"/>
          <w:szCs w:val="28"/>
          <w:u w:val="single"/>
        </w:rPr>
        <w:t>все</w:t>
      </w:r>
      <w:r w:rsidRPr="00A867E1">
        <w:rPr>
          <w:rFonts w:ascii="Times New Roman" w:hAnsi="Times New Roman" w:cs="Times New Roman"/>
          <w:sz w:val="28"/>
          <w:szCs w:val="28"/>
        </w:rPr>
        <w:t xml:space="preserve"> есть содержание. Следовательно, кроме механицизма, такие определения грешат неопределенностью.</w:t>
      </w:r>
    </w:p>
    <w:p w:rsidR="005000C4" w:rsidRPr="00A867E1" w:rsidRDefault="005000C4" w:rsidP="005000C4">
      <w:pPr>
        <w:spacing w:line="360" w:lineRule="atLeast"/>
        <w:ind w:firstLine="709"/>
        <w:jc w:val="both"/>
        <w:rPr>
          <w:rFonts w:ascii="Times New Roman" w:hAnsi="Times New Roman" w:cs="Times New Roman"/>
          <w:sz w:val="28"/>
          <w:szCs w:val="28"/>
        </w:rPr>
      </w:pPr>
      <w:proofErr w:type="gramStart"/>
      <w:r w:rsidRPr="00A867E1">
        <w:rPr>
          <w:rFonts w:ascii="Times New Roman" w:hAnsi="Times New Roman" w:cs="Times New Roman"/>
          <w:sz w:val="28"/>
          <w:szCs w:val="28"/>
        </w:rPr>
        <w:t>Понятно поэтому, почему в качестве реакции возникает попытка вводить знак как нечто интуитивно понимаемое, относительно которого здравый рассудок никогда не ошибется (так считают В.В. Налимов, Ю.А. </w:t>
      </w:r>
      <w:proofErr w:type="spellStart"/>
      <w:r w:rsidRPr="00A867E1">
        <w:rPr>
          <w:rFonts w:ascii="Times New Roman" w:hAnsi="Times New Roman" w:cs="Times New Roman"/>
          <w:sz w:val="28"/>
          <w:szCs w:val="28"/>
        </w:rPr>
        <w:t>Шрейдер</w:t>
      </w:r>
      <w:proofErr w:type="spellEnd"/>
      <w:r w:rsidRPr="00A867E1">
        <w:rPr>
          <w:rFonts w:ascii="Times New Roman" w:hAnsi="Times New Roman" w:cs="Times New Roman"/>
          <w:sz w:val="28"/>
          <w:szCs w:val="28"/>
        </w:rPr>
        <w:t xml:space="preserve"> и другие), либо отбросить его как наивное, не определять, а заменить каким-то более широким и гибким понятием</w:t>
      </w:r>
      <w:r w:rsidRPr="00A867E1">
        <w:rPr>
          <w:rStyle w:val="ab"/>
          <w:rFonts w:ascii="Times New Roman" w:hAnsi="Times New Roman" w:cs="Times New Roman"/>
          <w:sz w:val="28"/>
          <w:szCs w:val="28"/>
        </w:rPr>
        <w:footnoteReference w:customMarkFollows="1" w:id="17"/>
        <w:t>1</w:t>
      </w:r>
      <w:r w:rsidRPr="00A867E1">
        <w:rPr>
          <w:rFonts w:ascii="Times New Roman" w:hAnsi="Times New Roman" w:cs="Times New Roman"/>
          <w:sz w:val="28"/>
          <w:szCs w:val="28"/>
        </w:rPr>
        <w:t>. Так считают</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Умберто Эко (Теория семиотики), </w:t>
      </w:r>
      <w:proofErr w:type="spellStart"/>
      <w:r w:rsidRPr="00A867E1">
        <w:rPr>
          <w:rFonts w:ascii="Times New Roman" w:hAnsi="Times New Roman" w:cs="Times New Roman"/>
          <w:sz w:val="28"/>
          <w:szCs w:val="28"/>
        </w:rPr>
        <w:t>Харли</w:t>
      </w:r>
      <w:proofErr w:type="spellEnd"/>
      <w:r w:rsidRPr="00A867E1">
        <w:rPr>
          <w:rFonts w:ascii="Times New Roman" w:hAnsi="Times New Roman" w:cs="Times New Roman"/>
          <w:sz w:val="28"/>
          <w:szCs w:val="28"/>
        </w:rPr>
        <w:t xml:space="preserve"> </w:t>
      </w:r>
      <w:proofErr w:type="spellStart"/>
      <w:r w:rsidRPr="00A867E1">
        <w:rPr>
          <w:rFonts w:ascii="Times New Roman" w:hAnsi="Times New Roman" w:cs="Times New Roman"/>
          <w:sz w:val="28"/>
          <w:szCs w:val="28"/>
        </w:rPr>
        <w:t>Шандс</w:t>
      </w:r>
      <w:proofErr w:type="spellEnd"/>
      <w:r w:rsidRPr="00A867E1">
        <w:rPr>
          <w:rFonts w:ascii="Times New Roman" w:hAnsi="Times New Roman" w:cs="Times New Roman"/>
          <w:sz w:val="28"/>
          <w:szCs w:val="28"/>
        </w:rPr>
        <w:t xml:space="preserve"> (Война со словами)</w:t>
      </w:r>
      <w:r w:rsidRPr="00A867E1">
        <w:rPr>
          <w:rStyle w:val="ab"/>
          <w:rFonts w:ascii="Times New Roman" w:hAnsi="Times New Roman" w:cs="Times New Roman"/>
          <w:sz w:val="28"/>
          <w:szCs w:val="28"/>
        </w:rPr>
        <w:footnoteReference w:customMarkFollows="1" w:id="18"/>
        <w:t>2</w:t>
      </w:r>
      <w:r w:rsidRPr="00A867E1">
        <w:rPr>
          <w:rFonts w:ascii="Times New Roman" w:hAnsi="Times New Roman" w:cs="Times New Roman"/>
          <w:sz w:val="28"/>
          <w:szCs w:val="28"/>
        </w:rPr>
        <w:t xml:space="preserve"> и другие.</w:t>
      </w:r>
      <w:proofErr w:type="gramEnd"/>
    </w:p>
    <w:p w:rsidR="005000C4" w:rsidRPr="00A867E1" w:rsidRDefault="005000C4" w:rsidP="005000C4">
      <w:pPr>
        <w:pStyle w:val="a6"/>
        <w:spacing w:line="360" w:lineRule="atLeast"/>
        <w:rPr>
          <w:sz w:val="28"/>
          <w:szCs w:val="28"/>
        </w:rPr>
      </w:pPr>
      <w:r w:rsidRPr="00A867E1">
        <w:rPr>
          <w:sz w:val="28"/>
          <w:szCs w:val="28"/>
        </w:rPr>
        <w:t xml:space="preserve">Э. Сепир, один из творцов гипотезы «языкового существования», справедливо писал: «Слово «дом» не является лингвистическим фактом, если под этим понимается только акустический эффект, производимый на </w:t>
      </w:r>
      <w:r w:rsidRPr="00A867E1">
        <w:rPr>
          <w:sz w:val="28"/>
          <w:szCs w:val="28"/>
        </w:rPr>
        <w:lastRenderedPageBreak/>
        <w:t>ухо... не является и моторными процессами или тактильными ощущениями... ни внутренним восприятием артикуляции со стороны слушателя; ни зрительным восприятием слова «дом», написанного или напечатанного... ни воспоминанием какого-либо из этих моментов опыта. Только когда эти и возможные другие объединенные элементы опыта автоматически ассоциируются с образом дома, они начинают приобретать природу символа, слова, элементы языка»</w:t>
      </w:r>
      <w:r w:rsidRPr="00A867E1">
        <w:rPr>
          <w:rStyle w:val="ab"/>
          <w:sz w:val="28"/>
          <w:szCs w:val="28"/>
        </w:rPr>
        <w:footnoteReference w:customMarkFollows="1" w:id="19"/>
        <w:t>1</w:t>
      </w:r>
      <w:r w:rsidRPr="00A867E1">
        <w:rPr>
          <w:sz w:val="28"/>
          <w:szCs w:val="28"/>
        </w:rPr>
        <w:t>.</w:t>
      </w:r>
    </w:p>
    <w:p w:rsidR="005000C4" w:rsidRPr="00A867E1" w:rsidRDefault="005000C4" w:rsidP="00A4216F">
      <w:pPr>
        <w:pStyle w:val="a6"/>
        <w:spacing w:line="360" w:lineRule="atLeast"/>
        <w:rPr>
          <w:sz w:val="28"/>
          <w:szCs w:val="28"/>
        </w:rPr>
      </w:pPr>
      <w:r w:rsidRPr="00A867E1">
        <w:rPr>
          <w:sz w:val="28"/>
          <w:szCs w:val="28"/>
        </w:rPr>
        <w:t>Э. Сепир в 30-е годы, лингвисты Копенгагенской школы в 40-е</w:t>
      </w:r>
      <w:r w:rsidRPr="00A867E1">
        <w:rPr>
          <w:noProof/>
          <w:sz w:val="28"/>
          <w:szCs w:val="28"/>
        </w:rPr>
        <w:t xml:space="preserve"> – 50-е</w:t>
      </w:r>
      <w:r w:rsidRPr="00A867E1">
        <w:rPr>
          <w:sz w:val="28"/>
          <w:szCs w:val="28"/>
        </w:rPr>
        <w:t xml:space="preserve"> годы, философы Тартуской семиотической школы в 60-е</w:t>
      </w:r>
      <w:r w:rsidRPr="00A867E1">
        <w:rPr>
          <w:noProof/>
          <w:sz w:val="28"/>
          <w:szCs w:val="28"/>
        </w:rPr>
        <w:t xml:space="preserve"> –</w:t>
      </w:r>
      <w:r w:rsidRPr="00A867E1">
        <w:rPr>
          <w:sz w:val="28"/>
          <w:szCs w:val="28"/>
        </w:rPr>
        <w:t xml:space="preserve"> 70-е годы ХХ </w:t>
      </w:r>
      <w:proofErr w:type="gramStart"/>
      <w:r w:rsidRPr="00A867E1">
        <w:rPr>
          <w:sz w:val="28"/>
          <w:szCs w:val="28"/>
        </w:rPr>
        <w:t>в пришли</w:t>
      </w:r>
      <w:proofErr w:type="gramEnd"/>
      <w:r w:rsidRPr="00A867E1">
        <w:rPr>
          <w:sz w:val="28"/>
          <w:szCs w:val="28"/>
        </w:rPr>
        <w:t xml:space="preserve"> к радикальным решениям относительно субстанции знака. Борьба с </w:t>
      </w:r>
      <w:proofErr w:type="spellStart"/>
      <w:r w:rsidRPr="00A867E1">
        <w:rPr>
          <w:sz w:val="28"/>
          <w:szCs w:val="28"/>
        </w:rPr>
        <w:t>субстанционализмом</w:t>
      </w:r>
      <w:proofErr w:type="spellEnd"/>
      <w:r w:rsidRPr="00A867E1">
        <w:rPr>
          <w:sz w:val="28"/>
          <w:szCs w:val="28"/>
        </w:rPr>
        <w:t xml:space="preserve"> проявляется не только в перенесении знака, включая его материальное «тело», целиком в область идеального, но и в растворении семантики знака в функции репрезентации, то есть в «</w:t>
      </w:r>
      <w:proofErr w:type="spellStart"/>
      <w:r w:rsidRPr="00A867E1">
        <w:rPr>
          <w:sz w:val="28"/>
          <w:szCs w:val="28"/>
        </w:rPr>
        <w:t>десубстанционализации</w:t>
      </w:r>
      <w:proofErr w:type="spellEnd"/>
      <w:r w:rsidRPr="00A867E1">
        <w:rPr>
          <w:sz w:val="28"/>
          <w:szCs w:val="28"/>
        </w:rPr>
        <w:t>» не только знака, но и значения. Так, Л. </w:t>
      </w:r>
      <w:proofErr w:type="spellStart"/>
      <w:r w:rsidRPr="00A867E1">
        <w:rPr>
          <w:sz w:val="28"/>
          <w:szCs w:val="28"/>
        </w:rPr>
        <w:t>Ельмслев</w:t>
      </w:r>
      <w:proofErr w:type="spellEnd"/>
      <w:r w:rsidRPr="00A867E1">
        <w:rPr>
          <w:sz w:val="28"/>
          <w:szCs w:val="28"/>
        </w:rPr>
        <w:t>, а за ним Х. </w:t>
      </w:r>
      <w:proofErr w:type="spellStart"/>
      <w:r w:rsidRPr="00A867E1">
        <w:rPr>
          <w:sz w:val="28"/>
          <w:szCs w:val="28"/>
        </w:rPr>
        <w:t>Ульдалль</w:t>
      </w:r>
      <w:proofErr w:type="spellEnd"/>
      <w:r w:rsidRPr="00A867E1">
        <w:rPr>
          <w:sz w:val="28"/>
          <w:szCs w:val="28"/>
        </w:rPr>
        <w:t xml:space="preserve"> в поисках элементарных языковых единиц стали понимать знаки только как термы функций. </w:t>
      </w:r>
      <w:proofErr w:type="spellStart"/>
      <w:r w:rsidRPr="00A867E1">
        <w:rPr>
          <w:sz w:val="28"/>
          <w:szCs w:val="28"/>
        </w:rPr>
        <w:t>Распредмечиванию</w:t>
      </w:r>
      <w:proofErr w:type="spellEnd"/>
      <w:r w:rsidRPr="00A867E1">
        <w:rPr>
          <w:sz w:val="28"/>
          <w:szCs w:val="28"/>
        </w:rPr>
        <w:t xml:space="preserve"> подверглись все элементы </w:t>
      </w:r>
      <w:proofErr w:type="spellStart"/>
      <w:r w:rsidRPr="00A867E1">
        <w:rPr>
          <w:sz w:val="28"/>
          <w:szCs w:val="28"/>
        </w:rPr>
        <w:t>семиозиса</w:t>
      </w:r>
      <w:proofErr w:type="spellEnd"/>
      <w:r w:rsidRPr="00A867E1">
        <w:rPr>
          <w:sz w:val="28"/>
          <w:szCs w:val="28"/>
        </w:rPr>
        <w:t xml:space="preserve">. </w:t>
      </w:r>
      <w:proofErr w:type="spellStart"/>
      <w:r w:rsidRPr="00A867E1">
        <w:rPr>
          <w:sz w:val="28"/>
          <w:szCs w:val="28"/>
        </w:rPr>
        <w:t>Ельмслев</w:t>
      </w:r>
      <w:proofErr w:type="spellEnd"/>
      <w:r w:rsidRPr="00A867E1">
        <w:rPr>
          <w:sz w:val="28"/>
          <w:szCs w:val="28"/>
        </w:rPr>
        <w:t xml:space="preserve"> предложил называть их просто фигурами, а </w:t>
      </w:r>
      <w:proofErr w:type="spellStart"/>
      <w:r w:rsidRPr="00A867E1">
        <w:rPr>
          <w:sz w:val="28"/>
          <w:szCs w:val="28"/>
        </w:rPr>
        <w:t>Серенсен</w:t>
      </w:r>
      <w:proofErr w:type="spellEnd"/>
      <w:r w:rsidRPr="00A867E1">
        <w:rPr>
          <w:noProof/>
          <w:sz w:val="28"/>
          <w:szCs w:val="28"/>
        </w:rPr>
        <w:t xml:space="preserve"> –</w:t>
      </w:r>
      <w:r w:rsidRPr="00A867E1">
        <w:rPr>
          <w:sz w:val="28"/>
          <w:szCs w:val="28"/>
        </w:rPr>
        <w:t xml:space="preserve"> неопределяемыми знаками, семантически простейшими. «Элемент» существует не как обозначение «чего-то», а лишь в силу того, что он</w:t>
      </w:r>
      <w:r w:rsidRPr="00A867E1">
        <w:rPr>
          <w:noProof/>
          <w:sz w:val="28"/>
          <w:szCs w:val="28"/>
        </w:rPr>
        <w:t xml:space="preserve"> –</w:t>
      </w:r>
      <w:r w:rsidRPr="00A867E1">
        <w:rPr>
          <w:sz w:val="28"/>
          <w:szCs w:val="28"/>
        </w:rPr>
        <w:t xml:space="preserve"> начальная или конечная точка какой-либо функции. Лучше всего изучены эти вопросы тонким знатоком философии языка и семиотики А.Н.Портновым.</w:t>
      </w:r>
      <w:r w:rsidRPr="00A867E1">
        <w:rPr>
          <w:rStyle w:val="ab"/>
          <w:sz w:val="28"/>
          <w:szCs w:val="28"/>
        </w:rPr>
        <w:footnoteReference w:customMarkFollows="1" w:id="20"/>
        <w:t>1</w:t>
      </w:r>
      <w:r w:rsidRPr="00A867E1">
        <w:rPr>
          <w:sz w:val="28"/>
          <w:szCs w:val="28"/>
        </w:rPr>
        <w:t xml:space="preserve"> Однако мы здесь приведем лишь одно ключевое высказывание </w:t>
      </w:r>
      <w:proofErr w:type="spellStart"/>
      <w:r w:rsidRPr="00A867E1">
        <w:rPr>
          <w:sz w:val="28"/>
          <w:szCs w:val="28"/>
        </w:rPr>
        <w:t>Л.Ельмслева</w:t>
      </w:r>
      <w:proofErr w:type="spellEnd"/>
      <w:r w:rsidRPr="00A867E1">
        <w:rPr>
          <w:sz w:val="28"/>
          <w:szCs w:val="28"/>
        </w:rPr>
        <w:t>: «Анализ на фигуры в плане выражения... практически состоит в сведении сущностей, входящих в неограниченные инвентари... к сущностям, входящим в ограниченные инвентари..</w:t>
      </w:r>
      <w:r w:rsidRPr="00A867E1">
        <w:rPr>
          <w:noProof/>
          <w:sz w:val="28"/>
          <w:szCs w:val="28"/>
        </w:rPr>
        <w:t>.,</w:t>
      </w:r>
      <w:r w:rsidRPr="00A867E1">
        <w:rPr>
          <w:sz w:val="28"/>
          <w:szCs w:val="28"/>
        </w:rPr>
        <w:t xml:space="preserve"> пока не получится самый ограниченный инвентарь. Т</w:t>
      </w:r>
    </w:p>
    <w:p w:rsidR="005000C4" w:rsidRPr="00A867E1" w:rsidRDefault="005000C4" w:rsidP="005000C4">
      <w:pPr>
        <w:spacing w:line="360" w:lineRule="atLeast"/>
        <w:ind w:firstLine="709"/>
        <w:jc w:val="both"/>
        <w:rPr>
          <w:rFonts w:ascii="Times New Roman" w:hAnsi="Times New Roman" w:cs="Times New Roman"/>
          <w:sz w:val="28"/>
          <w:szCs w:val="28"/>
        </w:rPr>
      </w:pPr>
      <w:r w:rsidRPr="00A867E1">
        <w:rPr>
          <w:rFonts w:ascii="Times New Roman" w:hAnsi="Times New Roman" w:cs="Times New Roman"/>
          <w:sz w:val="28"/>
          <w:szCs w:val="28"/>
        </w:rPr>
        <w:t xml:space="preserve">Своеобразным апофеозом растворения субстанции знаково-символического средства (каковой является смысл) в функциях и отношениях знака явилась поистине блестящая семантическая теория </w:t>
      </w:r>
      <w:proofErr w:type="spellStart"/>
      <w:r w:rsidRPr="00A867E1">
        <w:rPr>
          <w:rFonts w:ascii="Times New Roman" w:hAnsi="Times New Roman" w:cs="Times New Roman"/>
          <w:sz w:val="28"/>
          <w:szCs w:val="28"/>
        </w:rPr>
        <w:t>Туллио</w:t>
      </w:r>
      <w:proofErr w:type="spellEnd"/>
      <w:r w:rsidRPr="00A867E1">
        <w:rPr>
          <w:rFonts w:ascii="Times New Roman" w:hAnsi="Times New Roman" w:cs="Times New Roman"/>
          <w:sz w:val="28"/>
          <w:szCs w:val="28"/>
        </w:rPr>
        <w:t xml:space="preserve"> де </w:t>
      </w:r>
      <w:proofErr w:type="spellStart"/>
      <w:r w:rsidRPr="00A867E1">
        <w:rPr>
          <w:rFonts w:ascii="Times New Roman" w:hAnsi="Times New Roman" w:cs="Times New Roman"/>
          <w:sz w:val="28"/>
          <w:szCs w:val="28"/>
        </w:rPr>
        <w:t>Мауро</w:t>
      </w:r>
      <w:proofErr w:type="spellEnd"/>
      <w:r w:rsidRPr="00A867E1">
        <w:rPr>
          <w:rFonts w:ascii="Times New Roman" w:hAnsi="Times New Roman" w:cs="Times New Roman"/>
          <w:sz w:val="28"/>
          <w:szCs w:val="28"/>
        </w:rPr>
        <w:t xml:space="preserve"> (70-е </w:t>
      </w:r>
      <w:proofErr w:type="spellStart"/>
      <w:r w:rsidRPr="00A867E1">
        <w:rPr>
          <w:rFonts w:ascii="Times New Roman" w:hAnsi="Times New Roman" w:cs="Times New Roman"/>
          <w:sz w:val="28"/>
          <w:szCs w:val="28"/>
        </w:rPr>
        <w:t>г.г</w:t>
      </w:r>
      <w:proofErr w:type="spellEnd"/>
      <w:r w:rsidRPr="00A867E1">
        <w:rPr>
          <w:rFonts w:ascii="Times New Roman" w:hAnsi="Times New Roman" w:cs="Times New Roman"/>
          <w:sz w:val="28"/>
          <w:szCs w:val="28"/>
        </w:rPr>
        <w:t>. ХХ в., пер. на рус. 2000 г.). Глубокий анализ сочетается в ней с масштабным полотном истории исследования проблемы взаимосвязи языка, сознания и действительности, начиная с Аристотеля и заканчивая трудами Б. </w:t>
      </w:r>
      <w:proofErr w:type="spellStart"/>
      <w:r w:rsidRPr="00A867E1">
        <w:rPr>
          <w:rFonts w:ascii="Times New Roman" w:hAnsi="Times New Roman" w:cs="Times New Roman"/>
          <w:sz w:val="28"/>
          <w:szCs w:val="28"/>
        </w:rPr>
        <w:t>Кроче</w:t>
      </w:r>
      <w:proofErr w:type="spellEnd"/>
      <w:r w:rsidRPr="00A867E1">
        <w:rPr>
          <w:rFonts w:ascii="Times New Roman" w:hAnsi="Times New Roman" w:cs="Times New Roman"/>
          <w:sz w:val="28"/>
          <w:szCs w:val="28"/>
        </w:rPr>
        <w:t>, Ф. Де Соссюра и «Логико-философским трактатом» Л. </w:t>
      </w:r>
      <w:proofErr w:type="spellStart"/>
      <w:r w:rsidRPr="00A867E1">
        <w:rPr>
          <w:rFonts w:ascii="Times New Roman" w:hAnsi="Times New Roman" w:cs="Times New Roman"/>
          <w:sz w:val="28"/>
          <w:szCs w:val="28"/>
        </w:rPr>
        <w:t>Витгенштейна</w:t>
      </w:r>
      <w:proofErr w:type="spellEnd"/>
      <w:r w:rsidRPr="00A867E1">
        <w:rPr>
          <w:rFonts w:ascii="Times New Roman" w:hAnsi="Times New Roman" w:cs="Times New Roman"/>
          <w:sz w:val="28"/>
          <w:szCs w:val="28"/>
        </w:rPr>
        <w:t xml:space="preserve">. Автору удается убедить читателя в том, что основной ошибкой, повлекшей </w:t>
      </w:r>
      <w:proofErr w:type="spellStart"/>
      <w:r w:rsidRPr="00A867E1">
        <w:rPr>
          <w:rFonts w:ascii="Times New Roman" w:hAnsi="Times New Roman" w:cs="Times New Roman"/>
          <w:sz w:val="28"/>
          <w:szCs w:val="28"/>
        </w:rPr>
        <w:t>субстанциализацию</w:t>
      </w:r>
      <w:proofErr w:type="spellEnd"/>
      <w:r w:rsidRPr="00A867E1">
        <w:rPr>
          <w:rFonts w:ascii="Times New Roman" w:hAnsi="Times New Roman" w:cs="Times New Roman"/>
          <w:sz w:val="28"/>
          <w:szCs w:val="28"/>
        </w:rPr>
        <w:t xml:space="preserve"> знака и в особенности значения, </w:t>
      </w:r>
      <w:r w:rsidRPr="00A867E1">
        <w:rPr>
          <w:rFonts w:ascii="Times New Roman" w:hAnsi="Times New Roman" w:cs="Times New Roman"/>
          <w:sz w:val="28"/>
          <w:szCs w:val="28"/>
        </w:rPr>
        <w:lastRenderedPageBreak/>
        <w:t xml:space="preserve">является ошибка </w:t>
      </w:r>
      <w:proofErr w:type="spellStart"/>
      <w:r w:rsidRPr="00A867E1">
        <w:rPr>
          <w:rFonts w:ascii="Times New Roman" w:hAnsi="Times New Roman" w:cs="Times New Roman"/>
          <w:sz w:val="28"/>
          <w:szCs w:val="28"/>
        </w:rPr>
        <w:t>Стагирита</w:t>
      </w:r>
      <w:proofErr w:type="spellEnd"/>
      <w:r w:rsidRPr="00A867E1">
        <w:rPr>
          <w:rFonts w:ascii="Times New Roman" w:hAnsi="Times New Roman" w:cs="Times New Roman"/>
          <w:sz w:val="28"/>
          <w:szCs w:val="28"/>
        </w:rPr>
        <w:t>, повторенная потом много раз философами и лингвистами, относительно образного (изоморфного, когерентного, конгруэнтного и пр.) характера языка по отношению к внешнему миру. В следующей главе мы еще раз обратимся к теории Т. де </w:t>
      </w:r>
      <w:proofErr w:type="spellStart"/>
      <w:r w:rsidRPr="00A867E1">
        <w:rPr>
          <w:rFonts w:ascii="Times New Roman" w:hAnsi="Times New Roman" w:cs="Times New Roman"/>
          <w:sz w:val="28"/>
          <w:szCs w:val="28"/>
        </w:rPr>
        <w:t>Мауро</w:t>
      </w:r>
      <w:proofErr w:type="spellEnd"/>
      <w:r w:rsidRPr="00A867E1">
        <w:rPr>
          <w:rFonts w:ascii="Times New Roman" w:hAnsi="Times New Roman" w:cs="Times New Roman"/>
          <w:sz w:val="28"/>
          <w:szCs w:val="28"/>
        </w:rPr>
        <w:t xml:space="preserve">. Однако, при всем уважении к этому выдающемуся мыслителю современности, отметим, что при подобных подходах утрачивается качество и содержание знака, демонстрирует свои слабые стороны и количественная их характеристика, и потому более правильным для построения философской семиотики является субстанциональный, или </w:t>
      </w:r>
      <w:proofErr w:type="spellStart"/>
      <w:r w:rsidRPr="00A867E1">
        <w:rPr>
          <w:rFonts w:ascii="Times New Roman" w:hAnsi="Times New Roman" w:cs="Times New Roman"/>
          <w:sz w:val="28"/>
          <w:szCs w:val="28"/>
        </w:rPr>
        <w:t>эссенциалистский</w:t>
      </w:r>
      <w:proofErr w:type="spellEnd"/>
      <w:r w:rsidRPr="00A867E1">
        <w:rPr>
          <w:rFonts w:ascii="Times New Roman" w:hAnsi="Times New Roman" w:cs="Times New Roman"/>
          <w:sz w:val="28"/>
          <w:szCs w:val="28"/>
        </w:rPr>
        <w:t xml:space="preserve">, подход к знаку. Разумеется, необходимо осознавать, что это «ввод» в семиотику «от логики», и при этом обрываются многие жизненно важные связи знака, однако если это допущение оговорить и правильно обосновать, оно поможет делу, предохранив от радикального релятивизма. Мы вернемся к обсуждению этого вопроса в </w:t>
      </w:r>
      <w:proofErr w:type="gramStart"/>
      <w:r w:rsidRPr="00A867E1">
        <w:rPr>
          <w:rFonts w:ascii="Times New Roman" w:hAnsi="Times New Roman" w:cs="Times New Roman"/>
          <w:sz w:val="28"/>
          <w:szCs w:val="28"/>
        </w:rPr>
        <w:t>Ш</w:t>
      </w:r>
      <w:proofErr w:type="gramEnd"/>
      <w:r w:rsidRPr="00A867E1">
        <w:rPr>
          <w:rFonts w:ascii="Times New Roman" w:hAnsi="Times New Roman" w:cs="Times New Roman"/>
          <w:sz w:val="28"/>
          <w:szCs w:val="28"/>
        </w:rPr>
        <w:t xml:space="preserve"> главе.</w:t>
      </w:r>
    </w:p>
    <w:p w:rsidR="005000C4" w:rsidRPr="00A867E1" w:rsidRDefault="005000C4" w:rsidP="005000C4">
      <w:pPr>
        <w:spacing w:line="360" w:lineRule="atLeast"/>
        <w:ind w:firstLine="709"/>
        <w:jc w:val="both"/>
        <w:rPr>
          <w:rFonts w:ascii="Times New Roman" w:hAnsi="Times New Roman" w:cs="Times New Roman"/>
          <w:sz w:val="28"/>
          <w:szCs w:val="28"/>
        </w:rPr>
      </w:pPr>
      <w:r w:rsidRPr="00A867E1">
        <w:rPr>
          <w:rFonts w:ascii="Times New Roman" w:hAnsi="Times New Roman" w:cs="Times New Roman"/>
          <w:sz w:val="28"/>
          <w:szCs w:val="28"/>
        </w:rPr>
        <w:t xml:space="preserve">Со стороны же сигматических связей (имеется в виду соотношение между знаками и </w:t>
      </w:r>
      <w:proofErr w:type="spellStart"/>
      <w:r w:rsidRPr="00A867E1">
        <w:rPr>
          <w:rFonts w:ascii="Times New Roman" w:hAnsi="Times New Roman" w:cs="Times New Roman"/>
          <w:sz w:val="28"/>
          <w:szCs w:val="28"/>
        </w:rPr>
        <w:t>репрезентатами</w:t>
      </w:r>
      <w:proofErr w:type="spellEnd"/>
      <w:r w:rsidRPr="00A867E1">
        <w:rPr>
          <w:rFonts w:ascii="Times New Roman" w:hAnsi="Times New Roman" w:cs="Times New Roman"/>
          <w:sz w:val="28"/>
          <w:szCs w:val="28"/>
        </w:rPr>
        <w:t>) в ряде случаев экспериментально доказано, что знаки плана выражения не должны быть слишком простыми</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в целях наилучшего восприятия и запоминания. Это означает, что очень важен оптимальный выбор кодирующей знаковой системы. Выяснилось, что в процессе формирования образа знака на первый план выступает восприятие контура и наружных деталей, с ним связанных. Детали не должны располагаться слишком близко или перерезать контур. «Простые знаки вызвали наибольшие трудности при декодировании из-за несоответствия между информационной нагрузкой и количеством опознавательных элементов»</w:t>
      </w:r>
      <w:r w:rsidRPr="00A867E1">
        <w:rPr>
          <w:rStyle w:val="ab"/>
          <w:rFonts w:ascii="Times New Roman" w:hAnsi="Times New Roman" w:cs="Times New Roman"/>
          <w:sz w:val="28"/>
          <w:szCs w:val="28"/>
        </w:rPr>
        <w:footnoteReference w:customMarkFollows="1" w:id="21"/>
        <w:t>3</w:t>
      </w:r>
      <w:r w:rsidRPr="00A867E1">
        <w:rPr>
          <w:rFonts w:ascii="Times New Roman" w:hAnsi="Times New Roman" w:cs="Times New Roman"/>
          <w:sz w:val="28"/>
          <w:szCs w:val="28"/>
        </w:rPr>
        <w:t>.</w:t>
      </w:r>
    </w:p>
    <w:p w:rsidR="005000C4" w:rsidRPr="00A867E1" w:rsidRDefault="005000C4" w:rsidP="005000C4">
      <w:pPr>
        <w:spacing w:line="360" w:lineRule="atLeast"/>
        <w:ind w:firstLine="709"/>
        <w:jc w:val="both"/>
        <w:rPr>
          <w:rFonts w:ascii="Times New Roman" w:hAnsi="Times New Roman" w:cs="Times New Roman"/>
          <w:sz w:val="28"/>
          <w:szCs w:val="28"/>
        </w:rPr>
      </w:pPr>
      <w:r w:rsidRPr="00A867E1">
        <w:rPr>
          <w:rFonts w:ascii="Times New Roman" w:hAnsi="Times New Roman" w:cs="Times New Roman"/>
          <w:sz w:val="28"/>
          <w:szCs w:val="28"/>
        </w:rPr>
        <w:t xml:space="preserve">Как и следовало ожидать, соотношение этих признаков и кодируемых характеристик </w:t>
      </w:r>
      <w:proofErr w:type="spellStart"/>
      <w:r w:rsidRPr="00A867E1">
        <w:rPr>
          <w:rFonts w:ascii="Times New Roman" w:hAnsi="Times New Roman" w:cs="Times New Roman"/>
          <w:sz w:val="28"/>
          <w:szCs w:val="28"/>
        </w:rPr>
        <w:t>репрезентата</w:t>
      </w:r>
      <w:proofErr w:type="spellEnd"/>
      <w:r w:rsidRPr="00A867E1">
        <w:rPr>
          <w:rFonts w:ascii="Times New Roman" w:hAnsi="Times New Roman" w:cs="Times New Roman"/>
          <w:sz w:val="28"/>
          <w:szCs w:val="28"/>
        </w:rPr>
        <w:t xml:space="preserve"> стремится к совпадению. Однако по многим причинам это невозможно. Существуют два тенденции в формировании знаков: стремление к унификации их производства (с целью </w:t>
      </w:r>
      <w:proofErr w:type="gramStart"/>
      <w:r w:rsidRPr="00A867E1">
        <w:rPr>
          <w:rFonts w:ascii="Times New Roman" w:hAnsi="Times New Roman" w:cs="Times New Roman"/>
          <w:sz w:val="28"/>
          <w:szCs w:val="28"/>
        </w:rPr>
        <w:t>получить</w:t>
      </w:r>
      <w:proofErr w:type="gramEnd"/>
      <w:r w:rsidRPr="00A867E1">
        <w:rPr>
          <w:rFonts w:ascii="Times New Roman" w:hAnsi="Times New Roman" w:cs="Times New Roman"/>
          <w:sz w:val="28"/>
          <w:szCs w:val="28"/>
        </w:rPr>
        <w:t xml:space="preserve"> возможно большее число знаков при наименьшем количестве дифференциальных признаков) и к неповторимости, уникальности каждого из них. Различие между этими тенденциями представляется принципиальным и преодолевается весьма редко. В практических целях можно принять рациональное требование Ч.У. Морриса описывать материал в отдельных случаях через фрагменты системы (или подсистемы)</w:t>
      </w:r>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упорядоченные по одинаковому числу признаков, в отличие от сложных «больших систем».</w:t>
      </w:r>
    </w:p>
    <w:p w:rsidR="005000C4" w:rsidRPr="00A867E1" w:rsidRDefault="005000C4" w:rsidP="005000C4">
      <w:pPr>
        <w:pStyle w:val="a6"/>
        <w:spacing w:line="360" w:lineRule="atLeast"/>
        <w:rPr>
          <w:sz w:val="28"/>
          <w:szCs w:val="28"/>
        </w:rPr>
      </w:pPr>
      <w:r w:rsidRPr="00A867E1">
        <w:rPr>
          <w:sz w:val="28"/>
          <w:szCs w:val="28"/>
        </w:rPr>
        <w:lastRenderedPageBreak/>
        <w:t xml:space="preserve">В целом этот подход предполагает, что знаки существуют, лишь объединяясь в системы. Однако это не так. </w:t>
      </w:r>
      <w:proofErr w:type="gramStart"/>
      <w:r w:rsidRPr="00A867E1">
        <w:rPr>
          <w:sz w:val="28"/>
          <w:szCs w:val="28"/>
        </w:rPr>
        <w:t>Элементом</w:t>
      </w:r>
      <w:proofErr w:type="gramEnd"/>
      <w:r w:rsidRPr="00A867E1">
        <w:rPr>
          <w:sz w:val="28"/>
          <w:szCs w:val="28"/>
        </w:rPr>
        <w:t xml:space="preserve"> какой системы является метка «птичка» на полях? А личный талисман?</w:t>
      </w:r>
    </w:p>
    <w:p w:rsidR="005000C4" w:rsidRPr="00A867E1" w:rsidRDefault="005000C4" w:rsidP="005000C4">
      <w:pPr>
        <w:spacing w:line="360" w:lineRule="atLeast"/>
        <w:ind w:firstLine="709"/>
        <w:jc w:val="both"/>
        <w:rPr>
          <w:rFonts w:ascii="Times New Roman" w:hAnsi="Times New Roman" w:cs="Times New Roman"/>
          <w:sz w:val="28"/>
          <w:szCs w:val="28"/>
        </w:rPr>
      </w:pPr>
      <w:r w:rsidRPr="00A867E1">
        <w:rPr>
          <w:rFonts w:ascii="Times New Roman" w:hAnsi="Times New Roman" w:cs="Times New Roman"/>
          <w:sz w:val="28"/>
          <w:szCs w:val="28"/>
        </w:rPr>
        <w:t>Частью нашей семиотической концепции является признание того, что знак может быть строго определен, и при этом не только как элемент системы, но и самостоятельно. Определение это будет материалистическим, субстанциональным, логико-гносеологическим. Мы не называем его просто формально-логическим, потому что в него включены категории гносеологии</w:t>
      </w:r>
      <w:r w:rsidRPr="00A867E1">
        <w:rPr>
          <w:rFonts w:ascii="Times New Roman" w:hAnsi="Times New Roman" w:cs="Times New Roman"/>
          <w:noProof/>
          <w:sz w:val="28"/>
          <w:szCs w:val="28"/>
        </w:rPr>
        <w:t xml:space="preserve"> – </w:t>
      </w:r>
      <w:r w:rsidRPr="00A867E1">
        <w:rPr>
          <w:rFonts w:ascii="Times New Roman" w:hAnsi="Times New Roman" w:cs="Times New Roman"/>
          <w:sz w:val="28"/>
          <w:szCs w:val="28"/>
        </w:rPr>
        <w:t>«материальное» и «идеальное».</w:t>
      </w:r>
    </w:p>
    <w:p w:rsidR="005000C4" w:rsidRPr="00A867E1" w:rsidRDefault="005000C4" w:rsidP="005000C4">
      <w:pPr>
        <w:pStyle w:val="2"/>
        <w:spacing w:before="120" w:after="120"/>
        <w:rPr>
          <w:i/>
          <w:iCs/>
          <w:szCs w:val="28"/>
        </w:rPr>
      </w:pPr>
    </w:p>
    <w:p w:rsidR="005000C4" w:rsidRPr="00A867E1" w:rsidRDefault="005000C4" w:rsidP="005000C4">
      <w:pPr>
        <w:pStyle w:val="2"/>
        <w:spacing w:before="120" w:after="120"/>
        <w:ind w:firstLine="720"/>
        <w:jc w:val="left"/>
        <w:rPr>
          <w:i/>
          <w:iCs/>
          <w:szCs w:val="28"/>
        </w:rPr>
      </w:pPr>
      <w:r w:rsidRPr="00A867E1">
        <w:rPr>
          <w:i/>
          <w:iCs/>
          <w:szCs w:val="28"/>
        </w:rPr>
        <w:t>2. Определение знака</w:t>
      </w:r>
    </w:p>
    <w:p w:rsidR="005000C4" w:rsidRPr="00A867E1" w:rsidRDefault="005000C4" w:rsidP="005000C4">
      <w:pPr>
        <w:spacing w:line="360" w:lineRule="atLeast"/>
        <w:ind w:left="709" w:hanging="709"/>
        <w:jc w:val="both"/>
        <w:rPr>
          <w:rFonts w:ascii="Times New Roman" w:hAnsi="Times New Roman" w:cs="Times New Roman"/>
          <w:sz w:val="28"/>
          <w:szCs w:val="28"/>
        </w:rPr>
      </w:pPr>
      <w:r w:rsidRPr="00A867E1">
        <w:rPr>
          <w:rFonts w:ascii="Times New Roman" w:hAnsi="Times New Roman" w:cs="Times New Roman"/>
          <w:b/>
          <w:sz w:val="28"/>
          <w:szCs w:val="28"/>
        </w:rPr>
        <w:t>Род</w:t>
      </w:r>
      <w:r w:rsidRPr="00A867E1">
        <w:rPr>
          <w:rFonts w:ascii="Times New Roman" w:hAnsi="Times New Roman" w:cs="Times New Roman"/>
          <w:noProof/>
          <w:sz w:val="28"/>
          <w:szCs w:val="28"/>
        </w:rPr>
        <w:t>:</w:t>
      </w:r>
      <w:r w:rsidRPr="00A867E1">
        <w:rPr>
          <w:rFonts w:ascii="Times New Roman" w:hAnsi="Times New Roman" w:cs="Times New Roman"/>
          <w:noProof/>
          <w:sz w:val="28"/>
          <w:szCs w:val="28"/>
        </w:rPr>
        <w:tab/>
      </w:r>
      <w:r w:rsidRPr="00A867E1">
        <w:rPr>
          <w:rFonts w:ascii="Times New Roman" w:hAnsi="Times New Roman" w:cs="Times New Roman"/>
          <w:sz w:val="28"/>
          <w:szCs w:val="28"/>
        </w:rPr>
        <w:t>представитель, презентант. (Могут существовать и идеальные презентанты, т.е. знак не исчерпывает свой род).</w:t>
      </w:r>
    </w:p>
    <w:p w:rsidR="005000C4" w:rsidRPr="00A867E1" w:rsidRDefault="005000C4" w:rsidP="005000C4">
      <w:pPr>
        <w:spacing w:line="360" w:lineRule="atLeast"/>
        <w:ind w:left="709" w:hanging="709"/>
        <w:jc w:val="both"/>
        <w:rPr>
          <w:rFonts w:ascii="Times New Roman" w:hAnsi="Times New Roman" w:cs="Times New Roman"/>
          <w:sz w:val="28"/>
          <w:szCs w:val="28"/>
        </w:rPr>
      </w:pPr>
      <w:r w:rsidRPr="00A867E1">
        <w:rPr>
          <w:rFonts w:ascii="Times New Roman" w:hAnsi="Times New Roman" w:cs="Times New Roman"/>
          <w:b/>
          <w:sz w:val="28"/>
          <w:szCs w:val="28"/>
        </w:rPr>
        <w:t>Вид</w:t>
      </w:r>
      <w:r w:rsidRPr="00A867E1">
        <w:rPr>
          <w:rFonts w:ascii="Times New Roman" w:hAnsi="Times New Roman" w:cs="Times New Roman"/>
          <w:noProof/>
          <w:sz w:val="28"/>
          <w:szCs w:val="28"/>
        </w:rPr>
        <w:t>:</w:t>
      </w:r>
      <w:r w:rsidRPr="00A867E1">
        <w:rPr>
          <w:rFonts w:ascii="Times New Roman" w:hAnsi="Times New Roman" w:cs="Times New Roman"/>
          <w:noProof/>
          <w:sz w:val="28"/>
          <w:szCs w:val="28"/>
        </w:rPr>
        <w:tab/>
      </w:r>
      <w:r w:rsidRPr="00A867E1">
        <w:rPr>
          <w:rFonts w:ascii="Times New Roman" w:hAnsi="Times New Roman" w:cs="Times New Roman"/>
          <w:sz w:val="28"/>
          <w:szCs w:val="28"/>
        </w:rPr>
        <w:t>Репрезентант (знак).</w:t>
      </w:r>
    </w:p>
    <w:p w:rsidR="005000C4" w:rsidRPr="00A867E1" w:rsidRDefault="005000C4" w:rsidP="005000C4">
      <w:pPr>
        <w:pStyle w:val="a6"/>
        <w:spacing w:line="360" w:lineRule="atLeast"/>
        <w:ind w:left="709" w:hanging="709"/>
        <w:rPr>
          <w:sz w:val="28"/>
          <w:szCs w:val="28"/>
        </w:rPr>
      </w:pPr>
      <w:r w:rsidRPr="00A867E1">
        <w:rPr>
          <w:b/>
          <w:sz w:val="28"/>
          <w:szCs w:val="28"/>
        </w:rPr>
        <w:t xml:space="preserve">Собственные </w:t>
      </w:r>
      <w:r w:rsidRPr="00A867E1">
        <w:rPr>
          <w:sz w:val="28"/>
          <w:szCs w:val="28"/>
        </w:rPr>
        <w:t>признаки: знак материален; это фиксатор, «</w:t>
      </w:r>
      <w:proofErr w:type="spellStart"/>
      <w:r w:rsidRPr="00A867E1">
        <w:rPr>
          <w:sz w:val="28"/>
          <w:szCs w:val="28"/>
        </w:rPr>
        <w:t>оцепенитель</w:t>
      </w:r>
      <w:proofErr w:type="spellEnd"/>
      <w:r w:rsidRPr="00A867E1">
        <w:rPr>
          <w:sz w:val="28"/>
          <w:szCs w:val="28"/>
        </w:rPr>
        <w:t xml:space="preserve">», </w:t>
      </w:r>
      <w:proofErr w:type="spellStart"/>
      <w:r w:rsidRPr="00A867E1">
        <w:rPr>
          <w:sz w:val="28"/>
          <w:szCs w:val="28"/>
        </w:rPr>
        <w:t>экстериоризатор</w:t>
      </w:r>
      <w:proofErr w:type="spellEnd"/>
      <w:r w:rsidRPr="00A867E1">
        <w:rPr>
          <w:sz w:val="28"/>
          <w:szCs w:val="28"/>
        </w:rPr>
        <w:t>. (Эти признаки по объему совпадают с видом).</w:t>
      </w:r>
    </w:p>
    <w:p w:rsidR="005000C4" w:rsidRPr="00A867E1" w:rsidRDefault="005000C4" w:rsidP="005000C4">
      <w:pPr>
        <w:spacing w:line="360" w:lineRule="atLeast"/>
        <w:ind w:left="709" w:hanging="709"/>
        <w:jc w:val="both"/>
        <w:rPr>
          <w:rFonts w:ascii="Times New Roman" w:hAnsi="Times New Roman" w:cs="Times New Roman"/>
          <w:sz w:val="28"/>
          <w:szCs w:val="28"/>
        </w:rPr>
      </w:pPr>
      <w:r w:rsidRPr="00A867E1">
        <w:rPr>
          <w:rFonts w:ascii="Times New Roman" w:hAnsi="Times New Roman" w:cs="Times New Roman"/>
          <w:b/>
          <w:sz w:val="28"/>
          <w:szCs w:val="28"/>
        </w:rPr>
        <w:t xml:space="preserve">Дефинитивный </w:t>
      </w:r>
      <w:r w:rsidRPr="00A867E1">
        <w:rPr>
          <w:rFonts w:ascii="Times New Roman" w:hAnsi="Times New Roman" w:cs="Times New Roman"/>
          <w:sz w:val="28"/>
          <w:szCs w:val="28"/>
        </w:rPr>
        <w:t>признак: знак репрезентирует только через идеальный образ, т.е. в разной степени осмыслен.</w:t>
      </w:r>
    </w:p>
    <w:p w:rsidR="005000C4" w:rsidRPr="00A867E1" w:rsidRDefault="005000C4" w:rsidP="005000C4">
      <w:pPr>
        <w:spacing w:line="360" w:lineRule="atLeast"/>
        <w:ind w:left="709" w:hanging="709"/>
        <w:jc w:val="both"/>
        <w:rPr>
          <w:rFonts w:ascii="Times New Roman" w:hAnsi="Times New Roman" w:cs="Times New Roman"/>
          <w:sz w:val="28"/>
          <w:szCs w:val="28"/>
        </w:rPr>
      </w:pPr>
      <w:proofErr w:type="spellStart"/>
      <w:proofErr w:type="gramStart"/>
      <w:r w:rsidRPr="00A867E1">
        <w:rPr>
          <w:rFonts w:ascii="Times New Roman" w:hAnsi="Times New Roman" w:cs="Times New Roman"/>
          <w:b/>
          <w:sz w:val="28"/>
          <w:szCs w:val="28"/>
        </w:rPr>
        <w:t>Акцидентальные</w:t>
      </w:r>
      <w:proofErr w:type="spellEnd"/>
      <w:r w:rsidRPr="00A867E1">
        <w:rPr>
          <w:rFonts w:ascii="Times New Roman" w:hAnsi="Times New Roman" w:cs="Times New Roman"/>
          <w:sz w:val="28"/>
          <w:szCs w:val="28"/>
        </w:rPr>
        <w:t xml:space="preserve"> признаки:</w:t>
      </w:r>
      <w:r w:rsidRPr="00A867E1">
        <w:rPr>
          <w:rFonts w:ascii="Times New Roman" w:hAnsi="Times New Roman" w:cs="Times New Roman"/>
          <w:noProof/>
          <w:sz w:val="28"/>
          <w:szCs w:val="28"/>
        </w:rPr>
        <w:t xml:space="preserve"> 1)</w:t>
      </w:r>
      <w:r w:rsidRPr="00A867E1">
        <w:rPr>
          <w:rFonts w:ascii="Times New Roman" w:hAnsi="Times New Roman" w:cs="Times New Roman"/>
          <w:sz w:val="28"/>
          <w:szCs w:val="28"/>
        </w:rPr>
        <w:t xml:space="preserve"> знак</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терминатор (отсекает все свойства объекта, вплоть до того, что передается лишь сущность);</w:t>
      </w:r>
      <w:r w:rsidRPr="00A867E1">
        <w:rPr>
          <w:rFonts w:ascii="Times New Roman" w:hAnsi="Times New Roman" w:cs="Times New Roman"/>
          <w:noProof/>
          <w:sz w:val="28"/>
          <w:szCs w:val="28"/>
        </w:rPr>
        <w:t xml:space="preserve"> 2)</w:t>
      </w:r>
      <w:r w:rsidRPr="00A867E1">
        <w:rPr>
          <w:rFonts w:ascii="Times New Roman" w:hAnsi="Times New Roman" w:cs="Times New Roman"/>
          <w:sz w:val="28"/>
          <w:szCs w:val="28"/>
        </w:rPr>
        <w:t xml:space="preserve"> знак</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w:t>
      </w:r>
      <w:proofErr w:type="spellStart"/>
      <w:r w:rsidRPr="00A867E1">
        <w:rPr>
          <w:rFonts w:ascii="Times New Roman" w:hAnsi="Times New Roman" w:cs="Times New Roman"/>
          <w:sz w:val="28"/>
          <w:szCs w:val="28"/>
        </w:rPr>
        <w:t>генерализатор</w:t>
      </w:r>
      <w:proofErr w:type="spellEnd"/>
      <w:r w:rsidRPr="00A867E1">
        <w:rPr>
          <w:rFonts w:ascii="Times New Roman" w:hAnsi="Times New Roman" w:cs="Times New Roman"/>
          <w:sz w:val="28"/>
          <w:szCs w:val="28"/>
        </w:rPr>
        <w:t xml:space="preserve"> (отсекает все свойства объекта, вплоть до того, что передается лишь общее);</w:t>
      </w:r>
      <w:r w:rsidRPr="00A867E1">
        <w:rPr>
          <w:rFonts w:ascii="Times New Roman" w:hAnsi="Times New Roman" w:cs="Times New Roman"/>
          <w:noProof/>
          <w:sz w:val="28"/>
          <w:szCs w:val="28"/>
        </w:rPr>
        <w:t xml:space="preserve"> 3)</w:t>
      </w:r>
      <w:r w:rsidRPr="00A867E1">
        <w:rPr>
          <w:rFonts w:ascii="Times New Roman" w:hAnsi="Times New Roman" w:cs="Times New Roman"/>
          <w:sz w:val="28"/>
          <w:szCs w:val="28"/>
        </w:rPr>
        <w:t xml:space="preserve"> знак</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w:t>
      </w:r>
      <w:proofErr w:type="spellStart"/>
      <w:r w:rsidRPr="00A867E1">
        <w:rPr>
          <w:rFonts w:ascii="Times New Roman" w:hAnsi="Times New Roman" w:cs="Times New Roman"/>
          <w:sz w:val="28"/>
          <w:szCs w:val="28"/>
        </w:rPr>
        <w:t>симплификатор</w:t>
      </w:r>
      <w:proofErr w:type="spellEnd"/>
      <w:r w:rsidRPr="00A867E1">
        <w:rPr>
          <w:rFonts w:ascii="Times New Roman" w:hAnsi="Times New Roman" w:cs="Times New Roman"/>
          <w:sz w:val="28"/>
          <w:szCs w:val="28"/>
        </w:rPr>
        <w:t xml:space="preserve"> (отсекает часть, передает часть: структуры, организации; отдельное свойство или отношение; может передавать форму или содержание, любую его часть).</w:t>
      </w:r>
      <w:proofErr w:type="gramEnd"/>
    </w:p>
    <w:p w:rsidR="005000C4" w:rsidRPr="00A867E1" w:rsidRDefault="005000C4" w:rsidP="005000C4">
      <w:pPr>
        <w:pStyle w:val="FR1"/>
        <w:spacing w:before="120" w:after="120" w:line="360" w:lineRule="atLeast"/>
        <w:ind w:left="0" w:firstLine="0"/>
        <w:jc w:val="center"/>
        <w:rPr>
          <w:rFonts w:ascii="Times New Roman" w:hAnsi="Times New Roman" w:cs="Times New Roman"/>
          <w:sz w:val="28"/>
          <w:szCs w:val="28"/>
        </w:rPr>
      </w:pPr>
      <w:r w:rsidRPr="00A867E1">
        <w:rPr>
          <w:rFonts w:ascii="Times New Roman" w:hAnsi="Times New Roman" w:cs="Times New Roman"/>
          <w:sz w:val="28"/>
          <w:szCs w:val="28"/>
        </w:rPr>
        <w:t>Описание знака</w:t>
      </w:r>
    </w:p>
    <w:p w:rsidR="005000C4" w:rsidRPr="00A867E1" w:rsidRDefault="005000C4" w:rsidP="005000C4">
      <w:pPr>
        <w:spacing w:line="360" w:lineRule="atLeast"/>
        <w:ind w:firstLine="709"/>
        <w:jc w:val="both"/>
        <w:rPr>
          <w:rFonts w:ascii="Times New Roman" w:hAnsi="Times New Roman" w:cs="Times New Roman"/>
          <w:sz w:val="28"/>
          <w:szCs w:val="28"/>
        </w:rPr>
      </w:pPr>
      <w:proofErr w:type="gramStart"/>
      <w:r w:rsidRPr="00A867E1">
        <w:rPr>
          <w:rFonts w:ascii="Times New Roman" w:hAnsi="Times New Roman" w:cs="Times New Roman"/>
          <w:sz w:val="28"/>
          <w:szCs w:val="28"/>
        </w:rPr>
        <w:t>Знак</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организатор (формирует элементы сознания, разворачивает мысль линейно, придает ей пространственное воплощение); знак</w:t>
      </w:r>
      <w:r w:rsidRPr="00A867E1">
        <w:rPr>
          <w:rFonts w:ascii="Times New Roman" w:hAnsi="Times New Roman" w:cs="Times New Roman"/>
          <w:noProof/>
          <w:sz w:val="28"/>
          <w:szCs w:val="28"/>
        </w:rPr>
        <w:t xml:space="preserve"> – </w:t>
      </w:r>
      <w:r w:rsidRPr="00A867E1">
        <w:rPr>
          <w:rFonts w:ascii="Times New Roman" w:hAnsi="Times New Roman" w:cs="Times New Roman"/>
          <w:sz w:val="28"/>
          <w:szCs w:val="28"/>
        </w:rPr>
        <w:t>медиатор (связывает члены знаковой ситуации); знак</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феномен, а некоторые его разновидности</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и ноумены (символы).</w:t>
      </w:r>
      <w:proofErr w:type="gramEnd"/>
      <w:r w:rsidRPr="00A867E1">
        <w:rPr>
          <w:rFonts w:ascii="Times New Roman" w:hAnsi="Times New Roman" w:cs="Times New Roman"/>
          <w:sz w:val="28"/>
          <w:szCs w:val="28"/>
        </w:rPr>
        <w:t xml:space="preserve"> </w:t>
      </w:r>
      <w:proofErr w:type="gramStart"/>
      <w:r w:rsidRPr="00A867E1">
        <w:rPr>
          <w:rFonts w:ascii="Times New Roman" w:hAnsi="Times New Roman" w:cs="Times New Roman"/>
          <w:sz w:val="28"/>
          <w:szCs w:val="28"/>
        </w:rPr>
        <w:t>Знак сужает, специфицирует идеальный образ, составляющий ядро смысла, до случайного признака (напр., «звездчатка»), до мельчайших деталей, функционируя как анализатор; и наоборот, сгущает, уплотняет знание или восприятие, действуя, как синтезатор: таковы символы, сигналы, симптомы.</w:t>
      </w:r>
      <w:proofErr w:type="gramEnd"/>
    </w:p>
    <w:p w:rsidR="005000C4" w:rsidRPr="00A867E1" w:rsidRDefault="005000C4" w:rsidP="005000C4">
      <w:pPr>
        <w:spacing w:line="360" w:lineRule="atLeast"/>
        <w:ind w:firstLine="709"/>
        <w:jc w:val="both"/>
        <w:rPr>
          <w:rFonts w:ascii="Times New Roman" w:hAnsi="Times New Roman" w:cs="Times New Roman"/>
          <w:sz w:val="28"/>
          <w:szCs w:val="28"/>
        </w:rPr>
      </w:pPr>
      <w:r w:rsidRPr="00A867E1">
        <w:rPr>
          <w:rFonts w:ascii="Times New Roman" w:hAnsi="Times New Roman" w:cs="Times New Roman"/>
          <w:sz w:val="28"/>
          <w:szCs w:val="28"/>
        </w:rPr>
        <w:t xml:space="preserve">Не существует «прирожденных», «урожденных» знаков. Правда, в природе мы находим то, что называем признаками, в логике они позволяют </w:t>
      </w:r>
      <w:r w:rsidRPr="00A867E1">
        <w:rPr>
          <w:rFonts w:ascii="Times New Roman" w:hAnsi="Times New Roman" w:cs="Times New Roman"/>
          <w:sz w:val="28"/>
          <w:szCs w:val="28"/>
        </w:rPr>
        <w:lastRenderedPageBreak/>
        <w:t>сравнивать предметы, отыскивая подобие и различие; частью природы (живого организма) являются и такие виды знака, как симптомы. Но признак</w:t>
      </w:r>
      <w:r w:rsidRPr="00A867E1">
        <w:rPr>
          <w:rFonts w:ascii="Times New Roman" w:hAnsi="Times New Roman" w:cs="Times New Roman"/>
          <w:noProof/>
          <w:sz w:val="28"/>
          <w:szCs w:val="28"/>
        </w:rPr>
        <w:t>, как и симптом, –</w:t>
      </w:r>
      <w:r w:rsidRPr="00A867E1">
        <w:rPr>
          <w:rFonts w:ascii="Times New Roman" w:hAnsi="Times New Roman" w:cs="Times New Roman"/>
          <w:sz w:val="28"/>
          <w:szCs w:val="28"/>
        </w:rPr>
        <w:t xml:space="preserve"> не знак без интерпретатора, «сам по себе» он ничего не репрезентирует. В произвольно созданном, искусственном знаке смысл присутствует «агрегатно»</w:t>
      </w:r>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как сцепление, признаваемое конвенцией; в языке (и симптомах)</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органически. </w:t>
      </w:r>
      <w:proofErr w:type="gramStart"/>
      <w:r w:rsidRPr="00A867E1">
        <w:rPr>
          <w:rFonts w:ascii="Times New Roman" w:hAnsi="Times New Roman" w:cs="Times New Roman"/>
          <w:sz w:val="28"/>
          <w:szCs w:val="28"/>
        </w:rPr>
        <w:t xml:space="preserve">Чем «ближе» к сигналу, тем биологически </w:t>
      </w:r>
      <w:proofErr w:type="spellStart"/>
      <w:r w:rsidRPr="00A867E1">
        <w:rPr>
          <w:rFonts w:ascii="Times New Roman" w:hAnsi="Times New Roman" w:cs="Times New Roman"/>
          <w:sz w:val="28"/>
          <w:szCs w:val="28"/>
        </w:rPr>
        <w:t>релевантнее</w:t>
      </w:r>
      <w:proofErr w:type="spellEnd"/>
      <w:r w:rsidRPr="00A867E1">
        <w:rPr>
          <w:rFonts w:ascii="Times New Roman" w:hAnsi="Times New Roman" w:cs="Times New Roman"/>
          <w:sz w:val="28"/>
          <w:szCs w:val="28"/>
        </w:rPr>
        <w:t xml:space="preserve"> знак, тем он </w:t>
      </w:r>
      <w:proofErr w:type="spellStart"/>
      <w:r w:rsidRPr="00A867E1">
        <w:rPr>
          <w:rFonts w:ascii="Times New Roman" w:hAnsi="Times New Roman" w:cs="Times New Roman"/>
          <w:sz w:val="28"/>
          <w:szCs w:val="28"/>
        </w:rPr>
        <w:t>органичнее</w:t>
      </w:r>
      <w:proofErr w:type="spellEnd"/>
      <w:r w:rsidRPr="00A867E1">
        <w:rPr>
          <w:rFonts w:ascii="Times New Roman" w:hAnsi="Times New Roman" w:cs="Times New Roman"/>
          <w:sz w:val="28"/>
          <w:szCs w:val="28"/>
        </w:rPr>
        <w:t>; чем «ближе» к символу, тем «искусственнее», биологически инертнее.</w:t>
      </w:r>
      <w:proofErr w:type="gramEnd"/>
    </w:p>
    <w:p w:rsidR="005000C4" w:rsidRPr="00A867E1" w:rsidRDefault="005000C4" w:rsidP="005000C4">
      <w:pPr>
        <w:spacing w:line="360" w:lineRule="atLeast"/>
        <w:ind w:firstLine="709"/>
        <w:jc w:val="both"/>
        <w:rPr>
          <w:rFonts w:ascii="Times New Roman" w:hAnsi="Times New Roman" w:cs="Times New Roman"/>
          <w:sz w:val="28"/>
          <w:szCs w:val="28"/>
        </w:rPr>
      </w:pPr>
      <w:r w:rsidRPr="00A867E1">
        <w:rPr>
          <w:rFonts w:ascii="Times New Roman" w:hAnsi="Times New Roman" w:cs="Times New Roman"/>
          <w:sz w:val="28"/>
          <w:szCs w:val="28"/>
        </w:rPr>
        <w:t>Символ трижды, четырежды субъективен. Это значит, что в символической знаковой ситуации он участвует во всех возможных ролях. Ниже мы подробнее будем анализировать символ; здесь же предложим следующее его определение.</w:t>
      </w:r>
    </w:p>
    <w:p w:rsidR="005000C4" w:rsidRPr="00A867E1" w:rsidRDefault="005000C4" w:rsidP="005000C4">
      <w:pPr>
        <w:spacing w:line="360" w:lineRule="atLeast"/>
        <w:ind w:firstLine="709"/>
        <w:jc w:val="both"/>
        <w:rPr>
          <w:rFonts w:ascii="Times New Roman" w:hAnsi="Times New Roman" w:cs="Times New Roman"/>
          <w:sz w:val="28"/>
          <w:szCs w:val="28"/>
        </w:rPr>
      </w:pPr>
      <w:r w:rsidRPr="00A867E1">
        <w:rPr>
          <w:rFonts w:ascii="Times New Roman" w:hAnsi="Times New Roman" w:cs="Times New Roman"/>
          <w:b/>
          <w:sz w:val="28"/>
          <w:szCs w:val="28"/>
        </w:rPr>
        <w:t>Род:</w:t>
      </w:r>
      <w:r w:rsidRPr="00A867E1">
        <w:rPr>
          <w:rFonts w:ascii="Times New Roman" w:hAnsi="Times New Roman" w:cs="Times New Roman"/>
          <w:sz w:val="28"/>
          <w:szCs w:val="28"/>
        </w:rPr>
        <w:t xml:space="preserve"> репрезентант.</w:t>
      </w:r>
    </w:p>
    <w:p w:rsidR="005000C4" w:rsidRPr="00A867E1" w:rsidRDefault="005000C4" w:rsidP="005000C4">
      <w:pPr>
        <w:spacing w:line="360" w:lineRule="atLeast"/>
        <w:ind w:firstLine="709"/>
        <w:jc w:val="both"/>
        <w:rPr>
          <w:rFonts w:ascii="Times New Roman" w:hAnsi="Times New Roman" w:cs="Times New Roman"/>
          <w:sz w:val="28"/>
          <w:szCs w:val="28"/>
        </w:rPr>
      </w:pPr>
      <w:r w:rsidRPr="00A867E1">
        <w:rPr>
          <w:rFonts w:ascii="Times New Roman" w:hAnsi="Times New Roman" w:cs="Times New Roman"/>
          <w:b/>
          <w:sz w:val="28"/>
          <w:szCs w:val="28"/>
        </w:rPr>
        <w:t>Вид:</w:t>
      </w:r>
      <w:r w:rsidRPr="00A867E1">
        <w:rPr>
          <w:rFonts w:ascii="Times New Roman" w:hAnsi="Times New Roman" w:cs="Times New Roman"/>
          <w:sz w:val="28"/>
          <w:szCs w:val="28"/>
        </w:rPr>
        <w:t xml:space="preserve"> символ.</w:t>
      </w:r>
    </w:p>
    <w:p w:rsidR="005000C4" w:rsidRPr="00A867E1" w:rsidRDefault="005000C4" w:rsidP="005000C4">
      <w:pPr>
        <w:spacing w:line="360" w:lineRule="atLeast"/>
        <w:ind w:firstLine="709"/>
        <w:jc w:val="both"/>
        <w:rPr>
          <w:rFonts w:ascii="Times New Roman" w:hAnsi="Times New Roman" w:cs="Times New Roman"/>
          <w:sz w:val="28"/>
          <w:szCs w:val="28"/>
        </w:rPr>
      </w:pPr>
      <w:r w:rsidRPr="00A867E1">
        <w:rPr>
          <w:rFonts w:ascii="Times New Roman" w:hAnsi="Times New Roman" w:cs="Times New Roman"/>
          <w:b/>
          <w:sz w:val="28"/>
          <w:szCs w:val="28"/>
        </w:rPr>
        <w:t>Собственные</w:t>
      </w:r>
      <w:r w:rsidRPr="00A867E1">
        <w:rPr>
          <w:rFonts w:ascii="Times New Roman" w:hAnsi="Times New Roman" w:cs="Times New Roman"/>
          <w:sz w:val="28"/>
          <w:szCs w:val="28"/>
        </w:rPr>
        <w:t xml:space="preserve"> признаки: </w:t>
      </w:r>
      <w:proofErr w:type="gramStart"/>
      <w:r w:rsidRPr="00A867E1">
        <w:rPr>
          <w:rFonts w:ascii="Times New Roman" w:hAnsi="Times New Roman" w:cs="Times New Roman"/>
          <w:sz w:val="28"/>
          <w:szCs w:val="28"/>
        </w:rPr>
        <w:t>конвенционален</w:t>
      </w:r>
      <w:proofErr w:type="gramEnd"/>
      <w:r w:rsidRPr="00A867E1">
        <w:rPr>
          <w:rFonts w:ascii="Times New Roman" w:hAnsi="Times New Roman" w:cs="Times New Roman"/>
          <w:sz w:val="28"/>
          <w:szCs w:val="28"/>
        </w:rPr>
        <w:t xml:space="preserve">; имеет искусственное происхождение; сходство с </w:t>
      </w:r>
      <w:proofErr w:type="spellStart"/>
      <w:r w:rsidRPr="00A867E1">
        <w:rPr>
          <w:rFonts w:ascii="Times New Roman" w:hAnsi="Times New Roman" w:cs="Times New Roman"/>
          <w:sz w:val="28"/>
          <w:szCs w:val="28"/>
        </w:rPr>
        <w:t>репрезентатом</w:t>
      </w:r>
      <w:proofErr w:type="spellEnd"/>
      <w:r w:rsidRPr="00A867E1">
        <w:rPr>
          <w:rFonts w:ascii="Times New Roman" w:hAnsi="Times New Roman" w:cs="Times New Roman"/>
          <w:sz w:val="28"/>
          <w:szCs w:val="28"/>
        </w:rPr>
        <w:t>; самостоятельную ценность формы.</w:t>
      </w:r>
    </w:p>
    <w:p w:rsidR="005000C4" w:rsidRPr="00A867E1" w:rsidRDefault="005000C4" w:rsidP="005000C4">
      <w:pPr>
        <w:spacing w:line="360" w:lineRule="atLeast"/>
        <w:ind w:firstLine="709"/>
        <w:jc w:val="both"/>
        <w:rPr>
          <w:rFonts w:ascii="Times New Roman" w:hAnsi="Times New Roman" w:cs="Times New Roman"/>
          <w:sz w:val="28"/>
          <w:szCs w:val="28"/>
        </w:rPr>
      </w:pPr>
      <w:r w:rsidRPr="00A867E1">
        <w:rPr>
          <w:rFonts w:ascii="Times New Roman" w:hAnsi="Times New Roman" w:cs="Times New Roman"/>
          <w:b/>
          <w:sz w:val="28"/>
          <w:szCs w:val="28"/>
        </w:rPr>
        <w:t>Дефинитивный</w:t>
      </w:r>
      <w:r w:rsidRPr="00A867E1">
        <w:rPr>
          <w:rFonts w:ascii="Times New Roman" w:hAnsi="Times New Roman" w:cs="Times New Roman"/>
          <w:sz w:val="28"/>
          <w:szCs w:val="28"/>
        </w:rPr>
        <w:t xml:space="preserve"> признак: </w:t>
      </w:r>
      <w:proofErr w:type="spellStart"/>
      <w:r w:rsidRPr="00A867E1">
        <w:rPr>
          <w:rFonts w:ascii="Times New Roman" w:hAnsi="Times New Roman" w:cs="Times New Roman"/>
          <w:sz w:val="28"/>
          <w:szCs w:val="28"/>
        </w:rPr>
        <w:t>синкретичность</w:t>
      </w:r>
      <w:proofErr w:type="spellEnd"/>
      <w:r w:rsidRPr="00A867E1">
        <w:rPr>
          <w:rFonts w:ascii="Times New Roman" w:hAnsi="Times New Roman" w:cs="Times New Roman"/>
          <w:sz w:val="28"/>
          <w:szCs w:val="28"/>
        </w:rPr>
        <w:t xml:space="preserve"> содержания (</w:t>
      </w:r>
      <w:proofErr w:type="spellStart"/>
      <w:r w:rsidRPr="00A867E1">
        <w:rPr>
          <w:rFonts w:ascii="Times New Roman" w:hAnsi="Times New Roman" w:cs="Times New Roman"/>
          <w:sz w:val="28"/>
          <w:szCs w:val="28"/>
        </w:rPr>
        <w:t>целокупность</w:t>
      </w:r>
      <w:proofErr w:type="spellEnd"/>
      <w:r w:rsidRPr="00A867E1">
        <w:rPr>
          <w:rFonts w:ascii="Times New Roman" w:hAnsi="Times New Roman" w:cs="Times New Roman"/>
          <w:sz w:val="28"/>
          <w:szCs w:val="28"/>
        </w:rPr>
        <w:t>, предельная полнота, наиболее широкий интервал содержания вплоть до притчи и мифа).</w:t>
      </w:r>
    </w:p>
    <w:p w:rsidR="005000C4" w:rsidRPr="00A867E1" w:rsidRDefault="005000C4" w:rsidP="005000C4">
      <w:pPr>
        <w:spacing w:line="360" w:lineRule="atLeast"/>
        <w:ind w:firstLine="709"/>
        <w:jc w:val="both"/>
        <w:rPr>
          <w:rFonts w:ascii="Times New Roman" w:hAnsi="Times New Roman" w:cs="Times New Roman"/>
          <w:sz w:val="28"/>
          <w:szCs w:val="28"/>
        </w:rPr>
      </w:pPr>
      <w:proofErr w:type="spellStart"/>
      <w:r w:rsidRPr="00A867E1">
        <w:rPr>
          <w:rFonts w:ascii="Times New Roman" w:hAnsi="Times New Roman" w:cs="Times New Roman"/>
          <w:b/>
          <w:sz w:val="28"/>
          <w:szCs w:val="28"/>
        </w:rPr>
        <w:t>Акцидентальные</w:t>
      </w:r>
      <w:proofErr w:type="spellEnd"/>
      <w:r w:rsidRPr="00A867E1">
        <w:rPr>
          <w:rFonts w:ascii="Times New Roman" w:hAnsi="Times New Roman" w:cs="Times New Roman"/>
          <w:sz w:val="28"/>
          <w:szCs w:val="28"/>
        </w:rPr>
        <w:t xml:space="preserve"> признаки: манифестирует идею, событие, состояние или действие; в абстрактных знаковых системах идеален («символический» гносеологический образ, абстрактный объект). Свертывает, сгущает, уплотняет знание.</w:t>
      </w:r>
    </w:p>
    <w:p w:rsidR="005000C4" w:rsidRPr="00A867E1" w:rsidRDefault="005000C4" w:rsidP="005000C4">
      <w:pPr>
        <w:spacing w:line="360" w:lineRule="atLeast"/>
        <w:ind w:firstLine="709"/>
        <w:jc w:val="both"/>
        <w:rPr>
          <w:rFonts w:ascii="Times New Roman" w:hAnsi="Times New Roman" w:cs="Times New Roman"/>
          <w:sz w:val="28"/>
          <w:szCs w:val="28"/>
        </w:rPr>
      </w:pPr>
      <w:r w:rsidRPr="00A867E1">
        <w:rPr>
          <w:rFonts w:ascii="Times New Roman" w:hAnsi="Times New Roman" w:cs="Times New Roman"/>
          <w:sz w:val="28"/>
          <w:szCs w:val="28"/>
        </w:rPr>
        <w:t xml:space="preserve">Символ часто имеет </w:t>
      </w:r>
      <w:proofErr w:type="spellStart"/>
      <w:r w:rsidRPr="00A867E1">
        <w:rPr>
          <w:rFonts w:ascii="Times New Roman" w:hAnsi="Times New Roman" w:cs="Times New Roman"/>
          <w:sz w:val="28"/>
          <w:szCs w:val="28"/>
        </w:rPr>
        <w:t>нуминозное</w:t>
      </w:r>
      <w:proofErr w:type="spellEnd"/>
      <w:r w:rsidRPr="00A867E1">
        <w:rPr>
          <w:rFonts w:ascii="Times New Roman" w:hAnsi="Times New Roman" w:cs="Times New Roman"/>
          <w:sz w:val="28"/>
          <w:szCs w:val="28"/>
        </w:rPr>
        <w:t xml:space="preserve"> значение, легко фетишизируется в силу утраты первоначального условного смысла. Общая закономерная трансформация содержания символа – понижение и утрата таинственного, обычно религиозного значения, переход из домена «алтарь» в домен «жизнь», а затем превращение символа в бытовую вещь. </w:t>
      </w:r>
      <w:proofErr w:type="gramStart"/>
      <w:r w:rsidRPr="00A867E1">
        <w:rPr>
          <w:rFonts w:ascii="Times New Roman" w:hAnsi="Times New Roman" w:cs="Times New Roman"/>
          <w:sz w:val="28"/>
          <w:szCs w:val="28"/>
        </w:rPr>
        <w:t>В момент возникновения самого термина «сим-</w:t>
      </w:r>
      <w:proofErr w:type="spellStart"/>
      <w:r w:rsidRPr="00A867E1">
        <w:rPr>
          <w:rFonts w:ascii="Times New Roman" w:hAnsi="Times New Roman" w:cs="Times New Roman"/>
          <w:sz w:val="28"/>
          <w:szCs w:val="28"/>
        </w:rPr>
        <w:t>балло</w:t>
      </w:r>
      <w:proofErr w:type="spellEnd"/>
      <w:r w:rsidRPr="00A867E1">
        <w:rPr>
          <w:rFonts w:ascii="Times New Roman" w:hAnsi="Times New Roman" w:cs="Times New Roman"/>
          <w:sz w:val="28"/>
          <w:szCs w:val="28"/>
        </w:rPr>
        <w:t xml:space="preserve">» (греч.: </w:t>
      </w:r>
      <w:proofErr w:type="spellStart"/>
      <w:r w:rsidRPr="00A867E1">
        <w:rPr>
          <w:rFonts w:ascii="Times New Roman" w:hAnsi="Times New Roman" w:cs="Times New Roman"/>
          <w:sz w:val="28"/>
          <w:szCs w:val="28"/>
        </w:rPr>
        <w:t>здесь+сбрасываю</w:t>
      </w:r>
      <w:proofErr w:type="spellEnd"/>
      <w:r w:rsidRPr="00A867E1">
        <w:rPr>
          <w:rFonts w:ascii="Times New Roman" w:hAnsi="Times New Roman" w:cs="Times New Roman"/>
          <w:sz w:val="28"/>
          <w:szCs w:val="28"/>
        </w:rPr>
        <w:t xml:space="preserve">, связываю воедино) этот вещественный значок, как пароль, </w:t>
      </w:r>
      <w:proofErr w:type="spellStart"/>
      <w:r w:rsidRPr="00A867E1">
        <w:rPr>
          <w:rFonts w:ascii="Times New Roman" w:hAnsi="Times New Roman" w:cs="Times New Roman"/>
          <w:sz w:val="28"/>
          <w:szCs w:val="28"/>
        </w:rPr>
        <w:t>сигнифицировал</w:t>
      </w:r>
      <w:proofErr w:type="spellEnd"/>
      <w:r w:rsidRPr="00A867E1">
        <w:rPr>
          <w:rFonts w:ascii="Times New Roman" w:hAnsi="Times New Roman" w:cs="Times New Roman"/>
          <w:sz w:val="28"/>
          <w:szCs w:val="28"/>
        </w:rPr>
        <w:t xml:space="preserve"> тайную связь «знающих», посвященных людей – поклонников Цереры (Кибелы).</w:t>
      </w:r>
      <w:proofErr w:type="gramEnd"/>
      <w:r w:rsidRPr="00A867E1">
        <w:rPr>
          <w:rFonts w:ascii="Times New Roman" w:hAnsi="Times New Roman" w:cs="Times New Roman"/>
          <w:sz w:val="28"/>
          <w:szCs w:val="28"/>
        </w:rPr>
        <w:t xml:space="preserve"> В сферах религиозного, художественно-эстетического и этического сознания символ самое древнее средство освоения действительности; он всегда включен в систему человеческих отношений на условиях договора (хотя бы с самим собой, в случае талисмана).</w:t>
      </w:r>
    </w:p>
    <w:p w:rsidR="005000C4" w:rsidRPr="00A867E1" w:rsidRDefault="005000C4" w:rsidP="005000C4">
      <w:pPr>
        <w:pStyle w:val="a6"/>
        <w:spacing w:line="360" w:lineRule="atLeast"/>
        <w:rPr>
          <w:sz w:val="28"/>
          <w:szCs w:val="28"/>
        </w:rPr>
      </w:pPr>
      <w:r w:rsidRPr="00A867E1">
        <w:rPr>
          <w:sz w:val="28"/>
          <w:szCs w:val="28"/>
        </w:rPr>
        <w:lastRenderedPageBreak/>
        <w:t xml:space="preserve">Еще более древний знак – сигнал. Как и выражаемые им основные эмоции, сигнал генетически «старше» человека. Он транспортирует порядок, организацию вещи, повторяющиеся связи, </w:t>
      </w:r>
      <w:proofErr w:type="gramStart"/>
      <w:r w:rsidRPr="00A867E1">
        <w:rPr>
          <w:sz w:val="28"/>
          <w:szCs w:val="28"/>
        </w:rPr>
        <w:t>необходимое</w:t>
      </w:r>
      <w:proofErr w:type="gramEnd"/>
      <w:r w:rsidRPr="00A867E1">
        <w:rPr>
          <w:sz w:val="28"/>
          <w:szCs w:val="28"/>
        </w:rPr>
        <w:t xml:space="preserve"> (биологически-релевантное необходимое)</w:t>
      </w:r>
      <w:r w:rsidRPr="00A867E1">
        <w:rPr>
          <w:noProof/>
          <w:sz w:val="28"/>
          <w:szCs w:val="28"/>
        </w:rPr>
        <w:t xml:space="preserve">. </w:t>
      </w:r>
      <w:r w:rsidRPr="00A867E1">
        <w:rPr>
          <w:sz w:val="28"/>
          <w:szCs w:val="28"/>
        </w:rPr>
        <w:t xml:space="preserve">В сигнальной ситуации субъект участвует лишь как </w:t>
      </w:r>
      <w:proofErr w:type="spellStart"/>
      <w:r w:rsidRPr="00A867E1">
        <w:rPr>
          <w:sz w:val="28"/>
          <w:szCs w:val="28"/>
        </w:rPr>
        <w:t>коммуникант</w:t>
      </w:r>
      <w:proofErr w:type="spellEnd"/>
      <w:r w:rsidRPr="00A867E1">
        <w:rPr>
          <w:sz w:val="28"/>
          <w:szCs w:val="28"/>
        </w:rPr>
        <w:t xml:space="preserve">. Сигнал существен, он не фиксирует </w:t>
      </w:r>
      <w:proofErr w:type="gramStart"/>
      <w:r w:rsidRPr="00A867E1">
        <w:rPr>
          <w:sz w:val="28"/>
          <w:szCs w:val="28"/>
        </w:rPr>
        <w:t>случайного</w:t>
      </w:r>
      <w:proofErr w:type="gramEnd"/>
      <w:r w:rsidRPr="00A867E1">
        <w:rPr>
          <w:sz w:val="28"/>
          <w:szCs w:val="28"/>
        </w:rPr>
        <w:t>, мимолетного, неважного для жизни.</w:t>
      </w:r>
    </w:p>
    <w:p w:rsidR="005000C4" w:rsidRPr="00A867E1" w:rsidRDefault="005000C4" w:rsidP="005000C4">
      <w:pPr>
        <w:pStyle w:val="FR1"/>
        <w:spacing w:line="360" w:lineRule="atLeast"/>
        <w:ind w:left="0" w:firstLine="709"/>
        <w:jc w:val="both"/>
        <w:rPr>
          <w:rFonts w:ascii="Times New Roman" w:hAnsi="Times New Roman" w:cs="Times New Roman"/>
          <w:sz w:val="28"/>
          <w:szCs w:val="28"/>
        </w:rPr>
      </w:pPr>
      <w:r w:rsidRPr="00A867E1">
        <w:rPr>
          <w:rFonts w:ascii="Times New Roman" w:hAnsi="Times New Roman" w:cs="Times New Roman"/>
          <w:sz w:val="28"/>
          <w:szCs w:val="28"/>
        </w:rPr>
        <w:t xml:space="preserve">Что есть субстанция, что </w:t>
      </w:r>
      <w:proofErr w:type="gramStart"/>
      <w:r w:rsidRPr="00A867E1">
        <w:rPr>
          <w:rFonts w:ascii="Times New Roman" w:hAnsi="Times New Roman" w:cs="Times New Roman"/>
          <w:sz w:val="28"/>
          <w:szCs w:val="28"/>
        </w:rPr>
        <w:t>под-лежит</w:t>
      </w:r>
      <w:proofErr w:type="gramEnd"/>
      <w:r w:rsidRPr="00A867E1">
        <w:rPr>
          <w:rFonts w:ascii="Times New Roman" w:hAnsi="Times New Roman" w:cs="Times New Roman"/>
          <w:sz w:val="28"/>
          <w:szCs w:val="28"/>
        </w:rPr>
        <w:t xml:space="preserve"> знаку? Смысл. Дефинитивный признак, по определению, должен быть для знака составляющим (а для его рода он же</w:t>
      </w:r>
      <w:r w:rsidRPr="00A867E1">
        <w:rPr>
          <w:rFonts w:ascii="Times New Roman" w:hAnsi="Times New Roman" w:cs="Times New Roman"/>
          <w:noProof/>
          <w:sz w:val="28"/>
          <w:szCs w:val="28"/>
        </w:rPr>
        <w:t xml:space="preserve"> – </w:t>
      </w:r>
      <w:r w:rsidRPr="00A867E1">
        <w:rPr>
          <w:rFonts w:ascii="Times New Roman" w:hAnsi="Times New Roman" w:cs="Times New Roman"/>
          <w:sz w:val="28"/>
          <w:szCs w:val="28"/>
        </w:rPr>
        <w:t xml:space="preserve">разделительный). </w:t>
      </w:r>
      <w:proofErr w:type="gramStart"/>
      <w:r w:rsidRPr="00A867E1">
        <w:rPr>
          <w:rFonts w:ascii="Times New Roman" w:hAnsi="Times New Roman" w:cs="Times New Roman"/>
          <w:sz w:val="28"/>
          <w:szCs w:val="28"/>
        </w:rPr>
        <w:t>Это репрезентация через идеальное, через гносеологический образ любого рода.</w:t>
      </w:r>
      <w:proofErr w:type="gramEnd"/>
      <w:r w:rsidRPr="00A867E1">
        <w:rPr>
          <w:rFonts w:ascii="Times New Roman" w:hAnsi="Times New Roman" w:cs="Times New Roman"/>
          <w:sz w:val="28"/>
          <w:szCs w:val="28"/>
        </w:rPr>
        <w:t xml:space="preserve"> Говорить «идеальная репрезентация» можно лишь метафорически.</w:t>
      </w:r>
    </w:p>
    <w:p w:rsidR="005000C4" w:rsidRPr="00A867E1" w:rsidRDefault="005000C4" w:rsidP="005000C4">
      <w:pPr>
        <w:pStyle w:val="FR1"/>
        <w:spacing w:line="360" w:lineRule="atLeast"/>
        <w:ind w:left="0" w:firstLine="709"/>
        <w:jc w:val="both"/>
        <w:rPr>
          <w:rFonts w:ascii="Times New Roman" w:hAnsi="Times New Roman" w:cs="Times New Roman"/>
          <w:sz w:val="28"/>
          <w:szCs w:val="28"/>
        </w:rPr>
      </w:pPr>
      <w:r w:rsidRPr="00A867E1">
        <w:rPr>
          <w:rFonts w:ascii="Times New Roman" w:hAnsi="Times New Roman" w:cs="Times New Roman"/>
          <w:sz w:val="28"/>
          <w:szCs w:val="28"/>
        </w:rPr>
        <w:t>А сигналы животных?</w:t>
      </w:r>
    </w:p>
    <w:p w:rsidR="005000C4" w:rsidRPr="00A867E1" w:rsidRDefault="005000C4" w:rsidP="005000C4">
      <w:pPr>
        <w:pStyle w:val="FR1"/>
        <w:spacing w:line="360" w:lineRule="atLeast"/>
        <w:ind w:left="0" w:firstLine="709"/>
        <w:jc w:val="both"/>
        <w:rPr>
          <w:rFonts w:ascii="Times New Roman" w:hAnsi="Times New Roman" w:cs="Times New Roman"/>
          <w:sz w:val="28"/>
          <w:szCs w:val="28"/>
        </w:rPr>
      </w:pPr>
      <w:r w:rsidRPr="00A867E1">
        <w:rPr>
          <w:rFonts w:ascii="Times New Roman" w:hAnsi="Times New Roman" w:cs="Times New Roman"/>
          <w:sz w:val="28"/>
          <w:szCs w:val="28"/>
        </w:rPr>
        <w:t>В этом случае коррелят смысла</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биологически релевантные состояния психики.</w:t>
      </w:r>
    </w:p>
    <w:p w:rsidR="005000C4" w:rsidRPr="00A867E1" w:rsidRDefault="005000C4" w:rsidP="005000C4">
      <w:pPr>
        <w:pStyle w:val="FR1"/>
        <w:spacing w:line="360" w:lineRule="atLeast"/>
        <w:ind w:left="0" w:firstLine="709"/>
        <w:jc w:val="both"/>
        <w:rPr>
          <w:rFonts w:ascii="Times New Roman" w:hAnsi="Times New Roman" w:cs="Times New Roman"/>
          <w:sz w:val="28"/>
          <w:szCs w:val="28"/>
        </w:rPr>
      </w:pPr>
      <w:r w:rsidRPr="00A867E1">
        <w:rPr>
          <w:rFonts w:ascii="Times New Roman" w:hAnsi="Times New Roman" w:cs="Times New Roman"/>
          <w:sz w:val="28"/>
          <w:szCs w:val="28"/>
        </w:rPr>
        <w:t xml:space="preserve">Знаковая ситуация как бессубъектная не складывается. </w:t>
      </w:r>
      <w:proofErr w:type="gramStart"/>
      <w:r w:rsidRPr="00A867E1">
        <w:rPr>
          <w:rFonts w:ascii="Times New Roman" w:hAnsi="Times New Roman" w:cs="Times New Roman"/>
          <w:sz w:val="28"/>
          <w:szCs w:val="28"/>
        </w:rPr>
        <w:t>С этим условием (или с этой оговоркой) мы можем допустить абстракцию персонализации знака в определении, т.е. говорить, что он нечто совершает: «репрезентирует» объект, «имеет» смысл, «транспортирует» значение, «хранит» информацию, «отсекает» часть содержания и т.д.</w:t>
      </w:r>
      <w:proofErr w:type="gramEnd"/>
    </w:p>
    <w:p w:rsidR="005000C4" w:rsidRPr="00A867E1" w:rsidRDefault="005000C4" w:rsidP="005000C4">
      <w:pPr>
        <w:spacing w:line="360" w:lineRule="atLeast"/>
        <w:ind w:firstLine="709"/>
        <w:jc w:val="both"/>
        <w:rPr>
          <w:rFonts w:ascii="Times New Roman" w:hAnsi="Times New Roman" w:cs="Times New Roman"/>
          <w:noProof/>
          <w:sz w:val="28"/>
          <w:szCs w:val="28"/>
        </w:rPr>
      </w:pPr>
      <w:r w:rsidRPr="00A867E1">
        <w:rPr>
          <w:rFonts w:ascii="Times New Roman" w:hAnsi="Times New Roman" w:cs="Times New Roman"/>
          <w:sz w:val="28"/>
          <w:szCs w:val="28"/>
        </w:rPr>
        <w:t>Гносеологические образы потому и сопоставляют со знаками, что вводит в искушение их способность презентации, представления. Но знак</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не просто презентант, он – </w:t>
      </w:r>
      <w:r w:rsidRPr="00A867E1">
        <w:rPr>
          <w:rFonts w:ascii="Times New Roman" w:hAnsi="Times New Roman" w:cs="Times New Roman"/>
          <w:b/>
          <w:i/>
          <w:sz w:val="28"/>
          <w:szCs w:val="28"/>
        </w:rPr>
        <w:t>ре</w:t>
      </w:r>
      <w:r w:rsidRPr="00A867E1">
        <w:rPr>
          <w:rFonts w:ascii="Times New Roman" w:hAnsi="Times New Roman" w:cs="Times New Roman"/>
          <w:sz w:val="28"/>
          <w:szCs w:val="28"/>
        </w:rPr>
        <w:t xml:space="preserve">презентант. Биологические же, нейрофизиологические и иные «коды» часто также именуют знаками </w:t>
      </w:r>
      <w:r w:rsidRPr="00A867E1">
        <w:rPr>
          <w:rFonts w:ascii="Times New Roman" w:hAnsi="Times New Roman" w:cs="Times New Roman"/>
          <w:sz w:val="28"/>
          <w:szCs w:val="28"/>
          <w:lang w:val="en-US"/>
        </w:rPr>
        <w:t>sui</w:t>
      </w:r>
      <w:r w:rsidRPr="00A867E1">
        <w:rPr>
          <w:rFonts w:ascii="Times New Roman" w:hAnsi="Times New Roman" w:cs="Times New Roman"/>
          <w:sz w:val="28"/>
          <w:szCs w:val="28"/>
        </w:rPr>
        <w:t xml:space="preserve"> </w:t>
      </w:r>
      <w:r w:rsidRPr="00A867E1">
        <w:rPr>
          <w:rFonts w:ascii="Times New Roman" w:hAnsi="Times New Roman" w:cs="Times New Roman"/>
          <w:sz w:val="28"/>
          <w:szCs w:val="28"/>
          <w:lang w:val="en-US"/>
        </w:rPr>
        <w:t>generis</w:t>
      </w:r>
      <w:r w:rsidRPr="00A867E1">
        <w:rPr>
          <w:rFonts w:ascii="Times New Roman" w:hAnsi="Times New Roman" w:cs="Times New Roman"/>
          <w:sz w:val="28"/>
          <w:szCs w:val="28"/>
        </w:rPr>
        <w:t>; здесь к этому подводит их упорядоченность и способность матричного моделирования. Вообще говоря, считать их знаковыми информационными системами</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вид метафоры, который носит название «перенос по функции»; он допустим в качестве научного сленга</w:t>
      </w:r>
      <w:r w:rsidRPr="00A867E1">
        <w:rPr>
          <w:rFonts w:ascii="Times New Roman" w:hAnsi="Times New Roman" w:cs="Times New Roman"/>
          <w:noProof/>
          <w:sz w:val="28"/>
          <w:szCs w:val="28"/>
        </w:rPr>
        <w:t>.</w:t>
      </w:r>
    </w:p>
    <w:p w:rsidR="005000C4" w:rsidRPr="00A867E1" w:rsidRDefault="005000C4" w:rsidP="005000C4">
      <w:pPr>
        <w:spacing w:line="360" w:lineRule="atLeast"/>
        <w:jc w:val="both"/>
        <w:rPr>
          <w:rFonts w:ascii="Times New Roman" w:hAnsi="Times New Roman" w:cs="Times New Roman"/>
          <w:sz w:val="28"/>
          <w:szCs w:val="28"/>
        </w:rPr>
      </w:pPr>
    </w:p>
    <w:p w:rsidR="005000C4" w:rsidRPr="00A867E1" w:rsidRDefault="005000C4" w:rsidP="00A4216F">
      <w:pPr>
        <w:spacing w:line="360" w:lineRule="atLeast"/>
        <w:rPr>
          <w:rFonts w:ascii="Times New Roman" w:hAnsi="Times New Roman" w:cs="Times New Roman"/>
          <w:b/>
          <w:sz w:val="28"/>
          <w:szCs w:val="28"/>
        </w:rPr>
      </w:pPr>
      <w:r w:rsidRPr="00A867E1">
        <w:rPr>
          <w:rFonts w:ascii="Times New Roman" w:hAnsi="Times New Roman" w:cs="Times New Roman"/>
          <w:b/>
          <w:noProof/>
          <w:sz w:val="28"/>
          <w:szCs w:val="28"/>
        </w:rPr>
        <w:t>3.</w:t>
      </w:r>
      <w:r w:rsidRPr="00A867E1">
        <w:rPr>
          <w:rFonts w:ascii="Times New Roman" w:hAnsi="Times New Roman" w:cs="Times New Roman"/>
          <w:b/>
          <w:sz w:val="28"/>
          <w:szCs w:val="28"/>
        </w:rPr>
        <w:t xml:space="preserve"> Основные свойства знака</w:t>
      </w:r>
    </w:p>
    <w:p w:rsidR="005000C4" w:rsidRPr="00A867E1" w:rsidRDefault="005000C4" w:rsidP="005000C4">
      <w:pPr>
        <w:spacing w:line="360" w:lineRule="atLeast"/>
        <w:jc w:val="center"/>
        <w:rPr>
          <w:rFonts w:ascii="Times New Roman" w:hAnsi="Times New Roman" w:cs="Times New Roman"/>
          <w:b/>
          <w:sz w:val="28"/>
          <w:szCs w:val="28"/>
        </w:rPr>
      </w:pPr>
    </w:p>
    <w:p w:rsidR="005000C4" w:rsidRPr="00A867E1" w:rsidRDefault="005000C4" w:rsidP="005000C4">
      <w:pPr>
        <w:spacing w:line="360" w:lineRule="atLeast"/>
        <w:ind w:firstLine="709"/>
        <w:jc w:val="both"/>
        <w:rPr>
          <w:rFonts w:ascii="Times New Roman" w:hAnsi="Times New Roman" w:cs="Times New Roman"/>
          <w:sz w:val="28"/>
          <w:szCs w:val="28"/>
        </w:rPr>
      </w:pPr>
      <w:r w:rsidRPr="00A867E1">
        <w:rPr>
          <w:rFonts w:ascii="Times New Roman" w:hAnsi="Times New Roman" w:cs="Times New Roman"/>
          <w:sz w:val="28"/>
          <w:szCs w:val="28"/>
        </w:rPr>
        <w:t>Необходимо теперь глубже разобраться в основных свойствах семиотических объектов, которые выступают в роли знаков.</w:t>
      </w:r>
    </w:p>
    <w:p w:rsidR="005000C4" w:rsidRPr="00A867E1" w:rsidRDefault="005000C4" w:rsidP="005000C4">
      <w:pPr>
        <w:spacing w:line="360" w:lineRule="atLeast"/>
        <w:ind w:firstLine="709"/>
        <w:jc w:val="both"/>
        <w:rPr>
          <w:rFonts w:ascii="Times New Roman" w:hAnsi="Times New Roman" w:cs="Times New Roman"/>
          <w:sz w:val="28"/>
          <w:szCs w:val="28"/>
        </w:rPr>
      </w:pPr>
      <w:r w:rsidRPr="00A867E1">
        <w:rPr>
          <w:rFonts w:ascii="Times New Roman" w:hAnsi="Times New Roman" w:cs="Times New Roman"/>
          <w:sz w:val="28"/>
          <w:szCs w:val="28"/>
        </w:rPr>
        <w:t xml:space="preserve">Проблема состоит в том, чтобы выяснить, какие свойства позволяют некоторому объекту стать знаком и какие раскрываются в итоге такого включения. Нужно указать также на свойства, нейтральные для самого процесса символизации, но актуальные как основа, на которой он только и может разворачиваться. Например: является ли материальность знака его </w:t>
      </w:r>
      <w:r w:rsidRPr="00A867E1">
        <w:rPr>
          <w:rFonts w:ascii="Times New Roman" w:hAnsi="Times New Roman" w:cs="Times New Roman"/>
          <w:sz w:val="28"/>
          <w:szCs w:val="28"/>
        </w:rPr>
        <w:lastRenderedPageBreak/>
        <w:t xml:space="preserve">отличительным свойством? Являются ли таковыми системность и повторяемость знака? Или его </w:t>
      </w:r>
      <w:proofErr w:type="spellStart"/>
      <w:r w:rsidRPr="00A867E1">
        <w:rPr>
          <w:rFonts w:ascii="Times New Roman" w:hAnsi="Times New Roman" w:cs="Times New Roman"/>
          <w:sz w:val="28"/>
          <w:szCs w:val="28"/>
        </w:rPr>
        <w:t>медиативность</w:t>
      </w:r>
      <w:proofErr w:type="spellEnd"/>
      <w:r w:rsidRPr="00A867E1">
        <w:rPr>
          <w:rFonts w:ascii="Times New Roman" w:hAnsi="Times New Roman" w:cs="Times New Roman"/>
          <w:sz w:val="28"/>
          <w:szCs w:val="28"/>
        </w:rPr>
        <w:t>, способность быть посредником? Любой ли посредник</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знак? Любая ли система </w:t>
      </w:r>
      <w:proofErr w:type="spellStart"/>
      <w:r w:rsidRPr="00A867E1">
        <w:rPr>
          <w:rFonts w:ascii="Times New Roman" w:hAnsi="Times New Roman" w:cs="Times New Roman"/>
          <w:sz w:val="28"/>
          <w:szCs w:val="28"/>
        </w:rPr>
        <w:t>знакова</w:t>
      </w:r>
      <w:proofErr w:type="spellEnd"/>
      <w:r w:rsidRPr="00A867E1">
        <w:rPr>
          <w:rFonts w:ascii="Times New Roman" w:hAnsi="Times New Roman" w:cs="Times New Roman"/>
          <w:sz w:val="28"/>
          <w:szCs w:val="28"/>
        </w:rPr>
        <w:t>?</w:t>
      </w:r>
    </w:p>
    <w:p w:rsidR="005000C4" w:rsidRPr="00A867E1" w:rsidRDefault="005000C4" w:rsidP="005000C4">
      <w:pPr>
        <w:spacing w:line="360" w:lineRule="atLeast"/>
        <w:ind w:firstLine="709"/>
        <w:jc w:val="both"/>
        <w:rPr>
          <w:rFonts w:ascii="Times New Roman" w:hAnsi="Times New Roman" w:cs="Times New Roman"/>
          <w:sz w:val="28"/>
          <w:szCs w:val="28"/>
        </w:rPr>
      </w:pPr>
      <w:r w:rsidRPr="00A867E1">
        <w:rPr>
          <w:rFonts w:ascii="Times New Roman" w:hAnsi="Times New Roman" w:cs="Times New Roman"/>
          <w:sz w:val="28"/>
          <w:szCs w:val="28"/>
        </w:rPr>
        <w:t>Частично мы уже решали эти вопросы. Знаками могут служить разные по природе объекты</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и материальные, и идеальные. Знак в строгом, узком смысле материален, ибо так только и возможны </w:t>
      </w:r>
      <w:proofErr w:type="spellStart"/>
      <w:r w:rsidRPr="00A867E1">
        <w:rPr>
          <w:rFonts w:ascii="Times New Roman" w:hAnsi="Times New Roman" w:cs="Times New Roman"/>
          <w:sz w:val="28"/>
          <w:szCs w:val="28"/>
        </w:rPr>
        <w:t>экстериоризация</w:t>
      </w:r>
      <w:proofErr w:type="spellEnd"/>
      <w:r w:rsidRPr="00A867E1">
        <w:rPr>
          <w:rFonts w:ascii="Times New Roman" w:hAnsi="Times New Roman" w:cs="Times New Roman"/>
          <w:sz w:val="28"/>
          <w:szCs w:val="28"/>
        </w:rPr>
        <w:t xml:space="preserve"> созерцания, коммуникация, манипулирование и т.д. Однако нет никакого запрета на мысленное оперирование знаками, их отражениями. Поэтому материальность</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не то свойство, которое отличает знаки. С одной стороны, оно является у него общим с вещами и явлениями, а с другой</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элементы сознания тоже могут служить знаками. Понятно, что они могут также быть и обозначаемыми, </w:t>
      </w:r>
      <w:proofErr w:type="spellStart"/>
      <w:r w:rsidRPr="00A867E1">
        <w:rPr>
          <w:rFonts w:ascii="Times New Roman" w:hAnsi="Times New Roman" w:cs="Times New Roman"/>
          <w:sz w:val="28"/>
          <w:szCs w:val="28"/>
        </w:rPr>
        <w:t>сигнификатами</w:t>
      </w:r>
      <w:proofErr w:type="spellEnd"/>
      <w:r w:rsidRPr="00A867E1">
        <w:rPr>
          <w:rFonts w:ascii="Times New Roman" w:hAnsi="Times New Roman" w:cs="Times New Roman"/>
          <w:sz w:val="28"/>
          <w:szCs w:val="28"/>
        </w:rPr>
        <w:t>, и знак действительно может целиком уйти в психику.</w:t>
      </w:r>
    </w:p>
    <w:p w:rsidR="005000C4" w:rsidRPr="00A867E1" w:rsidRDefault="005000C4" w:rsidP="005000C4">
      <w:pPr>
        <w:spacing w:line="360" w:lineRule="atLeast"/>
        <w:ind w:firstLine="709"/>
        <w:jc w:val="both"/>
        <w:rPr>
          <w:rFonts w:ascii="Times New Roman" w:hAnsi="Times New Roman" w:cs="Times New Roman"/>
          <w:sz w:val="28"/>
          <w:szCs w:val="28"/>
        </w:rPr>
      </w:pPr>
      <w:r w:rsidRPr="00A867E1">
        <w:rPr>
          <w:rFonts w:ascii="Times New Roman" w:hAnsi="Times New Roman" w:cs="Times New Roman"/>
          <w:sz w:val="28"/>
          <w:szCs w:val="28"/>
        </w:rPr>
        <w:t>По поводу системности знака нужно сказать почти то же самое: это не преимущественное, хотя широко встречающееся свойство. Дело в том, что упорядоченность, организация</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свойство самого мира, оно характеризует как взаимоотношения целого и части, иерархию вещей, свойств и отношений, так и структурность самих объектов</w:t>
      </w:r>
      <w:r w:rsidRPr="00A867E1">
        <w:rPr>
          <w:rStyle w:val="ab"/>
          <w:rFonts w:ascii="Times New Roman" w:hAnsi="Times New Roman" w:cs="Times New Roman"/>
          <w:sz w:val="28"/>
          <w:szCs w:val="28"/>
        </w:rPr>
        <w:footnoteReference w:customMarkFollows="1" w:id="22"/>
        <w:t>1</w:t>
      </w:r>
      <w:r w:rsidRPr="00A867E1">
        <w:rPr>
          <w:rFonts w:ascii="Times New Roman" w:hAnsi="Times New Roman" w:cs="Times New Roman"/>
          <w:sz w:val="28"/>
          <w:szCs w:val="28"/>
        </w:rPr>
        <w:t>, материальных и идеальных, ибо последние отражают реальный порядок явлений и процессов.</w:t>
      </w:r>
    </w:p>
    <w:p w:rsidR="005000C4" w:rsidRPr="00A867E1" w:rsidRDefault="005000C4" w:rsidP="005000C4">
      <w:pPr>
        <w:spacing w:line="360" w:lineRule="atLeast"/>
        <w:ind w:firstLine="709"/>
        <w:jc w:val="both"/>
        <w:rPr>
          <w:rFonts w:ascii="Times New Roman" w:hAnsi="Times New Roman" w:cs="Times New Roman"/>
          <w:sz w:val="28"/>
          <w:szCs w:val="28"/>
        </w:rPr>
      </w:pPr>
      <w:r w:rsidRPr="00A867E1">
        <w:rPr>
          <w:rFonts w:ascii="Times New Roman" w:hAnsi="Times New Roman" w:cs="Times New Roman"/>
          <w:sz w:val="28"/>
          <w:szCs w:val="28"/>
        </w:rPr>
        <w:t xml:space="preserve">Не организация сама по себе делает нечто знаком, так же как не делает объект знаком повторяемость или редупликация. Повторяемость вообще характеризует закономерную связь в природе и обществе; знаки лишь включаются в нее. Дублирование </w:t>
      </w:r>
      <w:proofErr w:type="gramStart"/>
      <w:r w:rsidRPr="00A867E1">
        <w:rPr>
          <w:rFonts w:ascii="Times New Roman" w:hAnsi="Times New Roman" w:cs="Times New Roman"/>
          <w:sz w:val="28"/>
          <w:szCs w:val="28"/>
        </w:rPr>
        <w:t>же</w:t>
      </w:r>
      <w:proofErr w:type="gramEnd"/>
      <w:r w:rsidRPr="00A867E1">
        <w:rPr>
          <w:rFonts w:ascii="Times New Roman" w:hAnsi="Times New Roman" w:cs="Times New Roman"/>
          <w:sz w:val="28"/>
          <w:szCs w:val="28"/>
        </w:rPr>
        <w:t xml:space="preserve"> как повторяемость вообще не является обозначением: У. Эко пишет, что два новеньких «Фиат-124» не являются знаками друг друга.</w:t>
      </w:r>
    </w:p>
    <w:p w:rsidR="005000C4" w:rsidRPr="00A867E1" w:rsidRDefault="005000C4" w:rsidP="005000C4">
      <w:pPr>
        <w:spacing w:line="360" w:lineRule="atLeast"/>
        <w:ind w:firstLine="709"/>
        <w:jc w:val="both"/>
        <w:rPr>
          <w:rFonts w:ascii="Times New Roman" w:hAnsi="Times New Roman" w:cs="Times New Roman"/>
          <w:sz w:val="28"/>
          <w:szCs w:val="28"/>
        </w:rPr>
      </w:pPr>
      <w:r w:rsidRPr="00A867E1">
        <w:rPr>
          <w:rFonts w:ascii="Times New Roman" w:hAnsi="Times New Roman" w:cs="Times New Roman"/>
          <w:sz w:val="28"/>
          <w:szCs w:val="28"/>
        </w:rPr>
        <w:t>Знак не дублирует (и не замещает объект в точном смысле этого слова; иначе не осталось бы в живых ни одного актера, талантливо сыгравшего Яго)</w:t>
      </w:r>
      <w:r w:rsidRPr="00A867E1">
        <w:rPr>
          <w:rFonts w:ascii="Times New Roman" w:hAnsi="Times New Roman" w:cs="Times New Roman"/>
          <w:noProof/>
          <w:sz w:val="28"/>
          <w:szCs w:val="28"/>
        </w:rPr>
        <w:t>.</w:t>
      </w:r>
    </w:p>
    <w:p w:rsidR="005000C4" w:rsidRPr="00A867E1" w:rsidRDefault="005000C4" w:rsidP="005000C4">
      <w:pPr>
        <w:spacing w:line="360" w:lineRule="atLeast"/>
        <w:ind w:firstLine="709"/>
        <w:jc w:val="both"/>
        <w:rPr>
          <w:rFonts w:ascii="Times New Roman" w:hAnsi="Times New Roman" w:cs="Times New Roman"/>
          <w:sz w:val="28"/>
          <w:szCs w:val="28"/>
        </w:rPr>
      </w:pPr>
      <w:r w:rsidRPr="00A867E1">
        <w:rPr>
          <w:rFonts w:ascii="Times New Roman" w:hAnsi="Times New Roman" w:cs="Times New Roman"/>
          <w:sz w:val="28"/>
          <w:szCs w:val="28"/>
        </w:rPr>
        <w:t xml:space="preserve">Наконец, </w:t>
      </w:r>
      <w:proofErr w:type="spellStart"/>
      <w:r w:rsidRPr="00A867E1">
        <w:rPr>
          <w:rFonts w:ascii="Times New Roman" w:hAnsi="Times New Roman" w:cs="Times New Roman"/>
          <w:sz w:val="28"/>
          <w:szCs w:val="28"/>
        </w:rPr>
        <w:t>медиативность</w:t>
      </w:r>
      <w:proofErr w:type="spellEnd"/>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тоже не прерогатива знака: орудие, например,</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посредник, но не знак (хотя при желании его можно рассматривать как «знак» какой-нибудь культуры; скажем, определять </w:t>
      </w:r>
      <w:proofErr w:type="spellStart"/>
      <w:r w:rsidRPr="00A867E1">
        <w:rPr>
          <w:rFonts w:ascii="Times New Roman" w:hAnsi="Times New Roman" w:cs="Times New Roman"/>
          <w:sz w:val="28"/>
          <w:szCs w:val="28"/>
        </w:rPr>
        <w:t>Именьковскую</w:t>
      </w:r>
      <w:proofErr w:type="spellEnd"/>
      <w:r w:rsidRPr="00A867E1">
        <w:rPr>
          <w:rFonts w:ascii="Times New Roman" w:hAnsi="Times New Roman" w:cs="Times New Roman"/>
          <w:sz w:val="28"/>
          <w:szCs w:val="28"/>
        </w:rPr>
        <w:t xml:space="preserve"> культуру по типу наконечников стрел и т.д.).</w:t>
      </w:r>
    </w:p>
    <w:p w:rsidR="005000C4" w:rsidRPr="00A867E1" w:rsidRDefault="005000C4" w:rsidP="005000C4">
      <w:pPr>
        <w:spacing w:line="360" w:lineRule="atLeast"/>
        <w:ind w:firstLine="709"/>
        <w:jc w:val="both"/>
        <w:rPr>
          <w:rFonts w:ascii="Times New Roman" w:hAnsi="Times New Roman" w:cs="Times New Roman"/>
          <w:sz w:val="28"/>
          <w:szCs w:val="28"/>
        </w:rPr>
      </w:pPr>
      <w:r w:rsidRPr="00A867E1">
        <w:rPr>
          <w:rFonts w:ascii="Times New Roman" w:hAnsi="Times New Roman" w:cs="Times New Roman"/>
          <w:sz w:val="28"/>
          <w:szCs w:val="28"/>
        </w:rPr>
        <w:lastRenderedPageBreak/>
        <w:t xml:space="preserve">Часто, стремясь к полноте картины, </w:t>
      </w:r>
      <w:proofErr w:type="spellStart"/>
      <w:r w:rsidRPr="00A867E1">
        <w:rPr>
          <w:rFonts w:ascii="Times New Roman" w:hAnsi="Times New Roman" w:cs="Times New Roman"/>
          <w:sz w:val="28"/>
          <w:szCs w:val="28"/>
        </w:rPr>
        <w:t>семиологи</w:t>
      </w:r>
      <w:proofErr w:type="spellEnd"/>
      <w:r w:rsidRPr="00A867E1">
        <w:rPr>
          <w:rFonts w:ascii="Times New Roman" w:hAnsi="Times New Roman" w:cs="Times New Roman"/>
          <w:sz w:val="28"/>
          <w:szCs w:val="28"/>
        </w:rPr>
        <w:t xml:space="preserve"> перечисляют в списке функций все, на что «способен» знак (выше приводилось определение С. Васильева)</w:t>
      </w:r>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О.С. Уварова, например, считает, что знак обладает познавательной, регулятивной, поэтической, эмотивной, металингвистической</w:t>
      </w:r>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w:t>
      </w:r>
      <w:proofErr w:type="spellStart"/>
      <w:r w:rsidRPr="00A867E1">
        <w:rPr>
          <w:rFonts w:ascii="Times New Roman" w:hAnsi="Times New Roman" w:cs="Times New Roman"/>
          <w:sz w:val="28"/>
          <w:szCs w:val="28"/>
        </w:rPr>
        <w:t>презентивной</w:t>
      </w:r>
      <w:proofErr w:type="spellEnd"/>
      <w:r w:rsidRPr="00A867E1">
        <w:rPr>
          <w:rFonts w:ascii="Times New Roman" w:hAnsi="Times New Roman" w:cs="Times New Roman"/>
          <w:sz w:val="28"/>
          <w:szCs w:val="28"/>
        </w:rPr>
        <w:t xml:space="preserve">, </w:t>
      </w:r>
      <w:proofErr w:type="spellStart"/>
      <w:r w:rsidRPr="00A867E1">
        <w:rPr>
          <w:rFonts w:ascii="Times New Roman" w:hAnsi="Times New Roman" w:cs="Times New Roman"/>
          <w:sz w:val="28"/>
          <w:szCs w:val="28"/>
        </w:rPr>
        <w:t>фатической</w:t>
      </w:r>
      <w:proofErr w:type="spellEnd"/>
      <w:r w:rsidRPr="00A867E1">
        <w:rPr>
          <w:rFonts w:ascii="Times New Roman" w:hAnsi="Times New Roman" w:cs="Times New Roman"/>
          <w:sz w:val="28"/>
          <w:szCs w:val="28"/>
        </w:rPr>
        <w:t xml:space="preserve"> и конативной функциями</w:t>
      </w:r>
      <w:r w:rsidRPr="00A867E1">
        <w:rPr>
          <w:rStyle w:val="ab"/>
          <w:rFonts w:ascii="Times New Roman" w:hAnsi="Times New Roman" w:cs="Times New Roman"/>
          <w:sz w:val="28"/>
          <w:szCs w:val="28"/>
        </w:rPr>
        <w:footnoteReference w:customMarkFollows="1" w:id="23"/>
        <w:t>1</w:t>
      </w:r>
      <w:r w:rsidRPr="00A867E1">
        <w:rPr>
          <w:rFonts w:ascii="Times New Roman" w:hAnsi="Times New Roman" w:cs="Times New Roman"/>
          <w:sz w:val="28"/>
          <w:szCs w:val="28"/>
        </w:rPr>
        <w:t>. А ведь функция есть проявление свойства.</w:t>
      </w:r>
    </w:p>
    <w:p w:rsidR="005000C4" w:rsidRPr="00A867E1" w:rsidRDefault="005000C4" w:rsidP="005000C4">
      <w:pPr>
        <w:spacing w:line="360" w:lineRule="atLeast"/>
        <w:ind w:firstLine="709"/>
        <w:jc w:val="both"/>
        <w:rPr>
          <w:rFonts w:ascii="Times New Roman" w:hAnsi="Times New Roman" w:cs="Times New Roman"/>
          <w:sz w:val="28"/>
          <w:szCs w:val="28"/>
        </w:rPr>
      </w:pPr>
      <w:r w:rsidRPr="00A867E1">
        <w:rPr>
          <w:rFonts w:ascii="Times New Roman" w:hAnsi="Times New Roman" w:cs="Times New Roman"/>
          <w:sz w:val="28"/>
          <w:szCs w:val="28"/>
        </w:rPr>
        <w:t>Думается, что путем тривиального обобщения невозможно назвать действительно ведущие свойства, только и делающие знаковую ситуацию реальной, и главные функции</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w:t>
      </w:r>
      <w:proofErr w:type="spellStart"/>
      <w:r w:rsidRPr="00A867E1">
        <w:rPr>
          <w:rFonts w:ascii="Times New Roman" w:hAnsi="Times New Roman" w:cs="Times New Roman"/>
          <w:sz w:val="28"/>
          <w:szCs w:val="28"/>
        </w:rPr>
        <w:t>деривативы</w:t>
      </w:r>
      <w:proofErr w:type="spellEnd"/>
      <w:r w:rsidRPr="00A867E1">
        <w:rPr>
          <w:rFonts w:ascii="Times New Roman" w:hAnsi="Times New Roman" w:cs="Times New Roman"/>
          <w:sz w:val="28"/>
          <w:szCs w:val="28"/>
        </w:rPr>
        <w:t xml:space="preserve"> этих свойств. Скажем, двоичный код не обладает коннотацией; не обладает он и поэтической функцией; зато обладает </w:t>
      </w:r>
      <w:proofErr w:type="spellStart"/>
      <w:r w:rsidRPr="00A867E1">
        <w:rPr>
          <w:rFonts w:ascii="Times New Roman" w:hAnsi="Times New Roman" w:cs="Times New Roman"/>
          <w:sz w:val="28"/>
          <w:szCs w:val="28"/>
        </w:rPr>
        <w:t>денотацией</w:t>
      </w:r>
      <w:proofErr w:type="spellEnd"/>
      <w:r w:rsidRPr="00A867E1">
        <w:rPr>
          <w:rFonts w:ascii="Times New Roman" w:hAnsi="Times New Roman" w:cs="Times New Roman"/>
          <w:sz w:val="28"/>
          <w:szCs w:val="28"/>
        </w:rPr>
        <w:t>: о ней почему-то в указанном определении не упоминается. «</w:t>
      </w:r>
      <w:proofErr w:type="spellStart"/>
      <w:r w:rsidRPr="00A867E1">
        <w:rPr>
          <w:rFonts w:ascii="Times New Roman" w:hAnsi="Times New Roman" w:cs="Times New Roman"/>
          <w:sz w:val="28"/>
          <w:szCs w:val="28"/>
        </w:rPr>
        <w:t>Презентивная</w:t>
      </w:r>
      <w:proofErr w:type="spellEnd"/>
      <w:r w:rsidRPr="00A867E1">
        <w:rPr>
          <w:rFonts w:ascii="Times New Roman" w:hAnsi="Times New Roman" w:cs="Times New Roman"/>
          <w:sz w:val="28"/>
          <w:szCs w:val="28"/>
        </w:rPr>
        <w:t>» функция принадлежит не только знакам, но и, например, представлениям –</w:t>
      </w:r>
      <w:r w:rsidRPr="00A867E1">
        <w:rPr>
          <w:rFonts w:ascii="Times New Roman" w:hAnsi="Times New Roman" w:cs="Times New Roman"/>
          <w:noProof/>
          <w:sz w:val="28"/>
          <w:szCs w:val="28"/>
        </w:rPr>
        <w:t xml:space="preserve"> </w:t>
      </w:r>
      <w:proofErr w:type="spellStart"/>
      <w:r w:rsidRPr="00A867E1">
        <w:rPr>
          <w:rFonts w:ascii="Times New Roman" w:hAnsi="Times New Roman" w:cs="Times New Roman"/>
          <w:sz w:val="28"/>
          <w:szCs w:val="28"/>
          <w:lang w:val="en-US"/>
        </w:rPr>
        <w:t>Vor</w:t>
      </w:r>
      <w:proofErr w:type="spellEnd"/>
      <w:r w:rsidRPr="00A867E1">
        <w:rPr>
          <w:rFonts w:ascii="Times New Roman" w:hAnsi="Times New Roman" w:cs="Times New Roman"/>
          <w:sz w:val="28"/>
          <w:szCs w:val="28"/>
        </w:rPr>
        <w:t>-</w:t>
      </w:r>
      <w:proofErr w:type="spellStart"/>
      <w:r w:rsidRPr="00A867E1">
        <w:rPr>
          <w:rFonts w:ascii="Times New Roman" w:hAnsi="Times New Roman" w:cs="Times New Roman"/>
          <w:sz w:val="28"/>
          <w:szCs w:val="28"/>
          <w:lang w:val="en-US"/>
        </w:rPr>
        <w:t>stellungen</w:t>
      </w:r>
      <w:proofErr w:type="spellEnd"/>
      <w:r w:rsidRPr="00A867E1">
        <w:rPr>
          <w:rFonts w:ascii="Times New Roman" w:hAnsi="Times New Roman" w:cs="Times New Roman"/>
          <w:sz w:val="28"/>
          <w:szCs w:val="28"/>
        </w:rPr>
        <w:t xml:space="preserve">, и т.д. </w:t>
      </w:r>
      <w:r w:rsidRPr="00A867E1">
        <w:rPr>
          <w:rFonts w:ascii="Times New Roman" w:hAnsi="Times New Roman" w:cs="Times New Roman"/>
          <w:b/>
          <w:sz w:val="28"/>
          <w:szCs w:val="28"/>
          <w:u w:val="single"/>
        </w:rPr>
        <w:t>Именно</w:t>
      </w:r>
      <w:r w:rsidRPr="00A867E1">
        <w:rPr>
          <w:rFonts w:ascii="Times New Roman" w:hAnsi="Times New Roman" w:cs="Times New Roman"/>
          <w:sz w:val="28"/>
          <w:szCs w:val="28"/>
        </w:rPr>
        <w:t xml:space="preserve"> свойство презентации, присущее сознанию вообще, делает возможной последующую репрезентацию фрагмента действительности знаком. Знак, как уже говорилось,</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объект из рода представителей</w:t>
      </w:r>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Его видовой признак</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двойная презентация, представление представления, проходящее через стадию </w:t>
      </w:r>
      <w:proofErr w:type="gramStart"/>
      <w:r w:rsidRPr="00A867E1">
        <w:rPr>
          <w:rFonts w:ascii="Times New Roman" w:hAnsi="Times New Roman" w:cs="Times New Roman"/>
          <w:sz w:val="28"/>
          <w:szCs w:val="28"/>
        </w:rPr>
        <w:t>идеальной</w:t>
      </w:r>
      <w:proofErr w:type="gramEnd"/>
      <w:r w:rsidRPr="00A867E1">
        <w:rPr>
          <w:rFonts w:ascii="Times New Roman" w:hAnsi="Times New Roman" w:cs="Times New Roman"/>
          <w:sz w:val="28"/>
          <w:szCs w:val="28"/>
        </w:rPr>
        <w:t xml:space="preserve"> «</w:t>
      </w:r>
      <w:proofErr w:type="spellStart"/>
      <w:r w:rsidRPr="00A867E1">
        <w:rPr>
          <w:rFonts w:ascii="Times New Roman" w:hAnsi="Times New Roman" w:cs="Times New Roman"/>
          <w:sz w:val="28"/>
          <w:szCs w:val="28"/>
        </w:rPr>
        <w:t>небулы</w:t>
      </w:r>
      <w:proofErr w:type="spellEnd"/>
      <w:r w:rsidRPr="00A867E1">
        <w:rPr>
          <w:rFonts w:ascii="Times New Roman" w:hAnsi="Times New Roman" w:cs="Times New Roman"/>
          <w:sz w:val="28"/>
          <w:szCs w:val="28"/>
        </w:rPr>
        <w:t xml:space="preserve">». Дело, конечно, нельзя представлять как гегелевскую триаду, лишенную диалектики самого Гегеля: будто некие идеальные смыслы витают вне объективного мира неопределенное время в небулярном виде и, </w:t>
      </w:r>
      <w:proofErr w:type="gramStart"/>
      <w:r w:rsidRPr="00A867E1">
        <w:rPr>
          <w:rFonts w:ascii="Times New Roman" w:hAnsi="Times New Roman" w:cs="Times New Roman"/>
          <w:sz w:val="28"/>
          <w:szCs w:val="28"/>
        </w:rPr>
        <w:t>лишь</w:t>
      </w:r>
      <w:proofErr w:type="gramEnd"/>
      <w:r w:rsidRPr="00A867E1">
        <w:rPr>
          <w:rFonts w:ascii="Times New Roman" w:hAnsi="Times New Roman" w:cs="Times New Roman"/>
          <w:sz w:val="28"/>
          <w:szCs w:val="28"/>
        </w:rPr>
        <w:t xml:space="preserve"> будучи материально воплощенными, обретают структуру и действительное существование.</w:t>
      </w:r>
    </w:p>
    <w:p w:rsidR="005000C4" w:rsidRPr="00A867E1" w:rsidRDefault="005000C4" w:rsidP="005000C4">
      <w:pPr>
        <w:pStyle w:val="a6"/>
        <w:spacing w:line="360" w:lineRule="atLeast"/>
        <w:rPr>
          <w:sz w:val="28"/>
          <w:szCs w:val="28"/>
        </w:rPr>
      </w:pPr>
      <w:r w:rsidRPr="00A867E1">
        <w:rPr>
          <w:sz w:val="28"/>
          <w:szCs w:val="28"/>
        </w:rPr>
        <w:t xml:space="preserve">Речь идет о познавательной деятельности человека. Если гносеологический образ вторичен по отношению к своему оригиналу, тем не </w:t>
      </w:r>
      <w:proofErr w:type="gramStart"/>
      <w:r w:rsidRPr="00A867E1">
        <w:rPr>
          <w:sz w:val="28"/>
          <w:szCs w:val="28"/>
        </w:rPr>
        <w:t>менее</w:t>
      </w:r>
      <w:proofErr w:type="gramEnd"/>
      <w:r w:rsidRPr="00A867E1">
        <w:rPr>
          <w:sz w:val="28"/>
          <w:szCs w:val="28"/>
        </w:rPr>
        <w:t xml:space="preserve"> он первичен по отношению к своей знаковой закрепленности. Он становится архетипом своих знаковых реплик и первой ступенью акта </w:t>
      </w:r>
      <w:proofErr w:type="spellStart"/>
      <w:r w:rsidRPr="00A867E1">
        <w:rPr>
          <w:sz w:val="28"/>
          <w:szCs w:val="28"/>
        </w:rPr>
        <w:t>семиозиса</w:t>
      </w:r>
      <w:proofErr w:type="spellEnd"/>
      <w:r w:rsidRPr="00A867E1">
        <w:rPr>
          <w:sz w:val="28"/>
          <w:szCs w:val="28"/>
        </w:rPr>
        <w:t>. Без существования этой представленности вещи в мысли невозможен и поиск знакового эталона для ее фиксации и транспортации</w:t>
      </w:r>
      <w:r w:rsidRPr="00A867E1">
        <w:rPr>
          <w:rStyle w:val="ab"/>
          <w:sz w:val="28"/>
          <w:szCs w:val="28"/>
        </w:rPr>
        <w:footnoteReference w:customMarkFollows="1" w:id="24"/>
        <w:t>2</w:t>
      </w:r>
      <w:r w:rsidRPr="00A867E1">
        <w:rPr>
          <w:sz w:val="28"/>
          <w:szCs w:val="28"/>
        </w:rPr>
        <w:t>. Правда</w:t>
      </w:r>
      <w:r w:rsidRPr="00A867E1">
        <w:rPr>
          <w:noProof/>
          <w:sz w:val="28"/>
          <w:szCs w:val="28"/>
        </w:rPr>
        <w:t>,</w:t>
      </w:r>
      <w:r w:rsidRPr="00A867E1">
        <w:rPr>
          <w:sz w:val="28"/>
          <w:szCs w:val="28"/>
        </w:rPr>
        <w:t xml:space="preserve"> в знаково-символических системах высших порядков наблюдается такая степень опосредованности, что они приобретают относительную самостоятельность; человек начинает оперировать ими по закону «схождения сторон» (описанному Ю.С. Степановым, Ю.А. </w:t>
      </w:r>
      <w:proofErr w:type="spellStart"/>
      <w:r w:rsidRPr="00A867E1">
        <w:rPr>
          <w:sz w:val="28"/>
          <w:szCs w:val="28"/>
        </w:rPr>
        <w:t>Шрейдером</w:t>
      </w:r>
      <w:proofErr w:type="spellEnd"/>
      <w:r w:rsidRPr="00A867E1">
        <w:rPr>
          <w:sz w:val="28"/>
          <w:szCs w:val="28"/>
        </w:rPr>
        <w:t xml:space="preserve"> и др.), отвлекаясь от денотатов и руководствуясь лишь </w:t>
      </w:r>
      <w:proofErr w:type="spellStart"/>
      <w:r w:rsidRPr="00A867E1">
        <w:rPr>
          <w:sz w:val="28"/>
          <w:szCs w:val="28"/>
        </w:rPr>
        <w:t>десигнатами</w:t>
      </w:r>
      <w:proofErr w:type="spellEnd"/>
      <w:r w:rsidRPr="00A867E1">
        <w:rPr>
          <w:sz w:val="28"/>
          <w:szCs w:val="28"/>
        </w:rPr>
        <w:t xml:space="preserve"> (смыслами)</w:t>
      </w:r>
      <w:r w:rsidRPr="00A867E1">
        <w:rPr>
          <w:noProof/>
          <w:sz w:val="28"/>
          <w:szCs w:val="28"/>
        </w:rPr>
        <w:t>,</w:t>
      </w:r>
      <w:r w:rsidRPr="00A867E1">
        <w:rPr>
          <w:sz w:val="28"/>
          <w:szCs w:val="28"/>
        </w:rPr>
        <w:t xml:space="preserve"> которые тогда совпадают с правилами оперирования. Так, </w:t>
      </w:r>
      <w:r w:rsidRPr="00A867E1">
        <w:rPr>
          <w:sz w:val="28"/>
          <w:szCs w:val="28"/>
        </w:rPr>
        <w:lastRenderedPageBreak/>
        <w:t xml:space="preserve">В.В. Налимов подчеркивает, что в математической логике и в теории так называемых </w:t>
      </w:r>
      <w:proofErr w:type="gramStart"/>
      <w:r w:rsidRPr="00A867E1">
        <w:rPr>
          <w:sz w:val="28"/>
          <w:szCs w:val="28"/>
        </w:rPr>
        <w:t>контекстно свободных</w:t>
      </w:r>
      <w:proofErr w:type="gramEnd"/>
      <w:r w:rsidRPr="00A867E1">
        <w:rPr>
          <w:sz w:val="28"/>
          <w:szCs w:val="28"/>
        </w:rPr>
        <w:t xml:space="preserve"> языков символам никакого специального смысла вообще не приписывается. Однако и математический символ при всем своеобразии остается репрезентантом и принципиально может быть интерпретирован.</w:t>
      </w:r>
    </w:p>
    <w:p w:rsidR="005000C4" w:rsidRPr="00A867E1" w:rsidRDefault="005000C4" w:rsidP="005000C4">
      <w:pPr>
        <w:pStyle w:val="a6"/>
        <w:spacing w:line="360" w:lineRule="atLeast"/>
        <w:rPr>
          <w:sz w:val="28"/>
          <w:szCs w:val="28"/>
        </w:rPr>
      </w:pPr>
      <w:r w:rsidRPr="00A867E1">
        <w:rPr>
          <w:i/>
          <w:sz w:val="28"/>
          <w:szCs w:val="28"/>
        </w:rPr>
        <w:t>Это не знак, а образ</w:t>
      </w:r>
      <w:r w:rsidRPr="00A867E1">
        <w:rPr>
          <w:sz w:val="28"/>
          <w:szCs w:val="28"/>
        </w:rPr>
        <w:t xml:space="preserve"> (с элементами знаковости и т.д., как показали И.С. </w:t>
      </w:r>
      <w:proofErr w:type="spellStart"/>
      <w:r w:rsidRPr="00A867E1">
        <w:rPr>
          <w:sz w:val="28"/>
          <w:szCs w:val="28"/>
        </w:rPr>
        <w:t>Нарский</w:t>
      </w:r>
      <w:proofErr w:type="spellEnd"/>
      <w:r w:rsidRPr="00A867E1">
        <w:rPr>
          <w:sz w:val="28"/>
          <w:szCs w:val="28"/>
        </w:rPr>
        <w:t xml:space="preserve">, Д.И. Дубровский, Н.И. Губанов и другие). Точная калька на латынь – не </w:t>
      </w:r>
      <w:r w:rsidRPr="00A867E1">
        <w:rPr>
          <w:sz w:val="28"/>
          <w:szCs w:val="28"/>
          <w:lang w:val="en-US"/>
        </w:rPr>
        <w:t>representation</w:t>
      </w:r>
      <w:r w:rsidRPr="00A867E1">
        <w:rPr>
          <w:sz w:val="28"/>
          <w:szCs w:val="28"/>
        </w:rPr>
        <w:t xml:space="preserve"> (</w:t>
      </w:r>
      <w:r w:rsidRPr="00A867E1">
        <w:rPr>
          <w:sz w:val="28"/>
          <w:szCs w:val="28"/>
          <w:lang w:val="en-US"/>
        </w:rPr>
        <w:t>re</w:t>
      </w:r>
      <w:r w:rsidRPr="00A867E1">
        <w:rPr>
          <w:noProof/>
          <w:sz w:val="28"/>
          <w:szCs w:val="28"/>
        </w:rPr>
        <w:t xml:space="preserve"> –</w:t>
      </w:r>
      <w:proofErr w:type="gramStart"/>
      <w:r w:rsidRPr="00A867E1">
        <w:rPr>
          <w:sz w:val="28"/>
          <w:szCs w:val="28"/>
        </w:rPr>
        <w:t xml:space="preserve"> !</w:t>
      </w:r>
      <w:proofErr w:type="gramEnd"/>
      <w:r w:rsidRPr="00A867E1">
        <w:rPr>
          <w:sz w:val="28"/>
          <w:szCs w:val="28"/>
        </w:rPr>
        <w:t xml:space="preserve">), но </w:t>
      </w:r>
      <w:r w:rsidRPr="00A867E1">
        <w:rPr>
          <w:sz w:val="28"/>
          <w:szCs w:val="28"/>
          <w:lang w:val="en-US"/>
        </w:rPr>
        <w:t>presentation</w:t>
      </w:r>
      <w:r w:rsidRPr="00A867E1">
        <w:rPr>
          <w:sz w:val="28"/>
          <w:szCs w:val="28"/>
        </w:rPr>
        <w:t>, презентация. [</w:t>
      </w:r>
      <w:r w:rsidRPr="00A867E1">
        <w:rPr>
          <w:sz w:val="28"/>
          <w:szCs w:val="28"/>
          <w:lang w:val="en-US"/>
        </w:rPr>
        <w:t>Re</w:t>
      </w:r>
      <w:r w:rsidRPr="00A867E1">
        <w:rPr>
          <w:sz w:val="28"/>
          <w:szCs w:val="28"/>
        </w:rPr>
        <w:t>-]</w:t>
      </w:r>
      <w:r w:rsidRPr="00A867E1">
        <w:rPr>
          <w:noProof/>
          <w:sz w:val="28"/>
          <w:szCs w:val="28"/>
        </w:rPr>
        <w:t xml:space="preserve"> –</w:t>
      </w:r>
      <w:r w:rsidRPr="00A867E1">
        <w:rPr>
          <w:sz w:val="28"/>
          <w:szCs w:val="28"/>
        </w:rPr>
        <w:t xml:space="preserve"> повтор, двойная презентация; это адекватный термин для характеристики </w:t>
      </w:r>
      <w:proofErr w:type="spellStart"/>
      <w:r w:rsidRPr="00A867E1">
        <w:rPr>
          <w:sz w:val="28"/>
          <w:szCs w:val="28"/>
        </w:rPr>
        <w:t>дезигнации</w:t>
      </w:r>
      <w:proofErr w:type="spellEnd"/>
      <w:r w:rsidRPr="00A867E1">
        <w:rPr>
          <w:sz w:val="28"/>
          <w:szCs w:val="28"/>
        </w:rPr>
        <w:t>.</w:t>
      </w:r>
    </w:p>
    <w:p w:rsidR="005000C4" w:rsidRPr="00A867E1" w:rsidRDefault="005000C4" w:rsidP="005000C4">
      <w:pPr>
        <w:pStyle w:val="FR2"/>
        <w:spacing w:line="360" w:lineRule="atLeast"/>
        <w:ind w:firstLine="709"/>
        <w:jc w:val="both"/>
        <w:rPr>
          <w:rFonts w:ascii="Times New Roman" w:hAnsi="Times New Roman" w:cs="Times New Roman"/>
          <w:color w:val="000000"/>
          <w:sz w:val="28"/>
          <w:szCs w:val="28"/>
        </w:rPr>
      </w:pPr>
      <w:r w:rsidRPr="00A867E1">
        <w:rPr>
          <w:rFonts w:ascii="Times New Roman" w:hAnsi="Times New Roman" w:cs="Times New Roman"/>
          <w:sz w:val="28"/>
          <w:szCs w:val="28"/>
        </w:rPr>
        <w:t>Другое отличительное свойство знаков (не всех!)</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условность</w:t>
      </w:r>
      <w:r w:rsidRPr="00A867E1">
        <w:rPr>
          <w:rStyle w:val="ab"/>
          <w:rFonts w:ascii="Times New Roman" w:hAnsi="Times New Roman" w:cs="Times New Roman"/>
          <w:sz w:val="28"/>
          <w:szCs w:val="28"/>
        </w:rPr>
        <w:footnoteReference w:customMarkFollows="1" w:id="25"/>
        <w:t>2</w:t>
      </w:r>
      <w:r w:rsidRPr="00A867E1">
        <w:rPr>
          <w:rFonts w:ascii="Times New Roman" w:hAnsi="Times New Roman" w:cs="Times New Roman"/>
          <w:sz w:val="28"/>
          <w:szCs w:val="28"/>
        </w:rPr>
        <w:t>. Вернемся ненадолго к истории семиотики. В диалогах Платона, трудах Аристотеля, стоиков находим описание столкновения двух основных точек зрения на эту проблему. Так, например, в «</w:t>
      </w:r>
      <w:proofErr w:type="spellStart"/>
      <w:r w:rsidRPr="00A867E1">
        <w:rPr>
          <w:rFonts w:ascii="Times New Roman" w:hAnsi="Times New Roman" w:cs="Times New Roman"/>
          <w:sz w:val="28"/>
          <w:szCs w:val="28"/>
        </w:rPr>
        <w:t>Кратиле</w:t>
      </w:r>
      <w:proofErr w:type="spellEnd"/>
      <w:r w:rsidRPr="00A867E1">
        <w:rPr>
          <w:rFonts w:ascii="Times New Roman" w:hAnsi="Times New Roman" w:cs="Times New Roman"/>
          <w:sz w:val="28"/>
          <w:szCs w:val="28"/>
        </w:rPr>
        <w:t xml:space="preserve">» устами </w:t>
      </w:r>
      <w:proofErr w:type="spellStart"/>
      <w:r w:rsidRPr="00A867E1">
        <w:rPr>
          <w:rFonts w:ascii="Times New Roman" w:hAnsi="Times New Roman" w:cs="Times New Roman"/>
          <w:sz w:val="28"/>
          <w:szCs w:val="28"/>
        </w:rPr>
        <w:t>Гермогена</w:t>
      </w:r>
      <w:proofErr w:type="spellEnd"/>
      <w:r w:rsidRPr="00A867E1">
        <w:rPr>
          <w:rFonts w:ascii="Times New Roman" w:hAnsi="Times New Roman" w:cs="Times New Roman"/>
          <w:sz w:val="28"/>
          <w:szCs w:val="28"/>
        </w:rPr>
        <w:t xml:space="preserve"> высказана совершенно соссюровская идея полной произвольности имени: «Ни разу меня не убедили, будто правильность имени есть что-то другое, нежели договор и соглашение. Ведь мне кажется, какое имя кто чему-либо установит, такое и будет правильным. Правда, если он потом установит другое, а тем, прежним, именем больше не станет это называть, то новое имя будет ничуть не менее правильным, нежели старое... Но одно имя никому не </w:t>
      </w:r>
      <w:proofErr w:type="spellStart"/>
      <w:r w:rsidRPr="00A867E1">
        <w:rPr>
          <w:rFonts w:ascii="Times New Roman" w:hAnsi="Times New Roman" w:cs="Times New Roman"/>
          <w:sz w:val="28"/>
          <w:szCs w:val="28"/>
        </w:rPr>
        <w:t>врождено</w:t>
      </w:r>
      <w:proofErr w:type="spellEnd"/>
      <w:r w:rsidRPr="00A867E1">
        <w:rPr>
          <w:rFonts w:ascii="Times New Roman" w:hAnsi="Times New Roman" w:cs="Times New Roman"/>
          <w:sz w:val="28"/>
          <w:szCs w:val="28"/>
        </w:rPr>
        <w:t xml:space="preserve"> от природы, оно зависит от закона и обычая тех, кто привык что-либо так называть» (384д. 484е; с. </w:t>
      </w:r>
      <w:r w:rsidRPr="00A867E1">
        <w:rPr>
          <w:rFonts w:ascii="Times New Roman" w:hAnsi="Times New Roman" w:cs="Times New Roman"/>
          <w:noProof/>
          <w:sz w:val="28"/>
          <w:szCs w:val="28"/>
        </w:rPr>
        <w:t>416).</w:t>
      </w:r>
      <w:r w:rsidRPr="00A867E1">
        <w:rPr>
          <w:rFonts w:ascii="Times New Roman" w:hAnsi="Times New Roman" w:cs="Times New Roman"/>
          <w:sz w:val="28"/>
          <w:szCs w:val="28"/>
        </w:rPr>
        <w:t xml:space="preserve"> Эту позицию, противостоящую старым мифологическим представлениям о значении имени как </w:t>
      </w:r>
    </w:p>
    <w:p w:rsidR="005000C4" w:rsidRPr="00A867E1" w:rsidRDefault="005000C4" w:rsidP="005000C4">
      <w:pPr>
        <w:pStyle w:val="a3"/>
        <w:suppressAutoHyphens/>
        <w:ind w:right="-5"/>
        <w:rPr>
          <w:rFonts w:ascii="Times New Roman" w:hAnsi="Times New Roman" w:cs="Times New Roman"/>
          <w:color w:val="000000"/>
          <w:sz w:val="28"/>
          <w:szCs w:val="28"/>
        </w:rPr>
      </w:pPr>
    </w:p>
    <w:p w:rsidR="005000C4" w:rsidRPr="00A867E1" w:rsidRDefault="005000C4" w:rsidP="005000C4">
      <w:pPr>
        <w:pStyle w:val="a3"/>
        <w:suppressAutoHyphens/>
        <w:ind w:right="-5"/>
        <w:rPr>
          <w:rFonts w:ascii="Times New Roman" w:hAnsi="Times New Roman" w:cs="Times New Roman"/>
          <w:color w:val="000000"/>
          <w:sz w:val="28"/>
          <w:szCs w:val="28"/>
        </w:rPr>
      </w:pPr>
    </w:p>
    <w:p w:rsidR="005000C4" w:rsidRDefault="00A867E1" w:rsidP="00A867E1">
      <w:pPr>
        <w:autoSpaceDE w:val="0"/>
        <w:autoSpaceDN w:val="0"/>
        <w:spacing w:line="240" w:lineRule="auto"/>
        <w:ind w:firstLine="567"/>
        <w:jc w:val="both"/>
        <w:rPr>
          <w:rFonts w:ascii="Times New Roman" w:hAnsi="Times New Roman" w:cs="Times New Roman"/>
          <w:b/>
          <w:sz w:val="28"/>
          <w:szCs w:val="28"/>
        </w:rPr>
      </w:pPr>
      <w:r w:rsidRPr="00A867E1">
        <w:rPr>
          <w:rFonts w:ascii="Times New Roman" w:hAnsi="Times New Roman" w:cs="Times New Roman"/>
          <w:b/>
          <w:sz w:val="28"/>
          <w:szCs w:val="28"/>
        </w:rPr>
        <w:t>Тема5: Семиотика. Язык. Природа. Культура</w:t>
      </w:r>
    </w:p>
    <w:p w:rsidR="00021CFD" w:rsidRPr="00A867E1" w:rsidRDefault="00021CFD" w:rsidP="00A867E1">
      <w:pPr>
        <w:autoSpaceDE w:val="0"/>
        <w:autoSpaceDN w:val="0"/>
        <w:spacing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Цель: рассмотреть особенности знака в семиотике</w:t>
      </w:r>
    </w:p>
    <w:p w:rsidR="00A867E1" w:rsidRPr="00A867E1" w:rsidRDefault="00A867E1" w:rsidP="00A867E1">
      <w:pPr>
        <w:jc w:val="center"/>
        <w:rPr>
          <w:rFonts w:ascii="Times New Roman" w:hAnsi="Times New Roman" w:cs="Times New Roman"/>
          <w:b/>
          <w:bCs/>
          <w:sz w:val="28"/>
          <w:szCs w:val="28"/>
        </w:rPr>
      </w:pPr>
      <w:r w:rsidRPr="00A867E1">
        <w:rPr>
          <w:rFonts w:ascii="Times New Roman" w:hAnsi="Times New Roman" w:cs="Times New Roman"/>
          <w:b/>
          <w:bCs/>
          <w:sz w:val="28"/>
          <w:szCs w:val="28"/>
        </w:rPr>
        <w:t>План</w:t>
      </w:r>
      <w:proofErr w:type="gramStart"/>
      <w:r w:rsidRPr="00A867E1">
        <w:rPr>
          <w:rFonts w:ascii="Times New Roman" w:hAnsi="Times New Roman" w:cs="Times New Roman"/>
          <w:b/>
          <w:bCs/>
          <w:sz w:val="28"/>
          <w:szCs w:val="28"/>
        </w:rPr>
        <w:t xml:space="preserve"> :</w:t>
      </w:r>
      <w:proofErr w:type="gramEnd"/>
    </w:p>
    <w:p w:rsidR="00A867E1" w:rsidRPr="00A867E1" w:rsidRDefault="00A867E1" w:rsidP="00A867E1">
      <w:pPr>
        <w:pStyle w:val="22"/>
        <w:numPr>
          <w:ilvl w:val="0"/>
          <w:numId w:val="19"/>
        </w:numPr>
        <w:spacing w:after="0" w:line="240" w:lineRule="auto"/>
        <w:rPr>
          <w:rFonts w:ascii="Times New Roman" w:hAnsi="Times New Roman" w:cs="Times New Roman"/>
          <w:sz w:val="28"/>
          <w:szCs w:val="28"/>
        </w:rPr>
      </w:pPr>
      <w:r w:rsidRPr="00A867E1">
        <w:rPr>
          <w:rFonts w:ascii="Times New Roman" w:hAnsi="Times New Roman" w:cs="Times New Roman"/>
          <w:sz w:val="28"/>
          <w:szCs w:val="28"/>
        </w:rPr>
        <w:t>Основные подходы к определению знака.</w:t>
      </w:r>
    </w:p>
    <w:p w:rsidR="00A867E1" w:rsidRPr="00A867E1" w:rsidRDefault="00A867E1" w:rsidP="00A867E1">
      <w:pPr>
        <w:pStyle w:val="22"/>
        <w:numPr>
          <w:ilvl w:val="0"/>
          <w:numId w:val="19"/>
        </w:numPr>
        <w:spacing w:after="0" w:line="240" w:lineRule="auto"/>
        <w:rPr>
          <w:rFonts w:ascii="Times New Roman" w:hAnsi="Times New Roman" w:cs="Times New Roman"/>
          <w:sz w:val="28"/>
          <w:szCs w:val="28"/>
        </w:rPr>
      </w:pPr>
      <w:r w:rsidRPr="00A867E1">
        <w:rPr>
          <w:rFonts w:ascii="Times New Roman" w:hAnsi="Times New Roman" w:cs="Times New Roman"/>
          <w:sz w:val="28"/>
          <w:szCs w:val="28"/>
        </w:rPr>
        <w:t>Определение знака.</w:t>
      </w:r>
    </w:p>
    <w:p w:rsidR="00021CFD" w:rsidRDefault="00A867E1" w:rsidP="00021CFD">
      <w:pPr>
        <w:pStyle w:val="22"/>
        <w:numPr>
          <w:ilvl w:val="0"/>
          <w:numId w:val="19"/>
        </w:numPr>
        <w:spacing w:after="0" w:line="240" w:lineRule="auto"/>
        <w:rPr>
          <w:rFonts w:ascii="Times New Roman" w:hAnsi="Times New Roman" w:cs="Times New Roman"/>
          <w:sz w:val="28"/>
          <w:szCs w:val="28"/>
        </w:rPr>
      </w:pPr>
      <w:r w:rsidRPr="00A867E1">
        <w:rPr>
          <w:rFonts w:ascii="Times New Roman" w:hAnsi="Times New Roman" w:cs="Times New Roman"/>
          <w:sz w:val="28"/>
          <w:szCs w:val="28"/>
        </w:rPr>
        <w:t>Основные свойства знака.</w:t>
      </w:r>
    </w:p>
    <w:p w:rsidR="00021CFD" w:rsidRDefault="00021CFD" w:rsidP="00021CFD">
      <w:pPr>
        <w:pStyle w:val="22"/>
        <w:spacing w:after="0" w:line="240" w:lineRule="auto"/>
        <w:rPr>
          <w:rFonts w:ascii="Times New Roman" w:hAnsi="Times New Roman" w:cs="Times New Roman"/>
          <w:sz w:val="28"/>
          <w:szCs w:val="28"/>
        </w:rPr>
      </w:pPr>
    </w:p>
    <w:p w:rsidR="0033211F" w:rsidRPr="0033211F" w:rsidRDefault="0033211F" w:rsidP="0033211F">
      <w:pPr>
        <w:pStyle w:val="22"/>
        <w:spacing w:after="0" w:line="240" w:lineRule="auto"/>
        <w:jc w:val="center"/>
        <w:rPr>
          <w:rFonts w:ascii="Times New Roman" w:hAnsi="Times New Roman" w:cs="Times New Roman"/>
          <w:b/>
          <w:sz w:val="28"/>
          <w:szCs w:val="28"/>
        </w:rPr>
      </w:pPr>
      <w:r w:rsidRPr="0033211F">
        <w:rPr>
          <w:rFonts w:ascii="Times New Roman" w:hAnsi="Times New Roman" w:cs="Times New Roman"/>
          <w:b/>
          <w:sz w:val="28"/>
          <w:szCs w:val="28"/>
        </w:rPr>
        <w:t>Литература:</w:t>
      </w:r>
    </w:p>
    <w:p w:rsidR="0033211F" w:rsidRPr="0033211F" w:rsidRDefault="0033211F" w:rsidP="0033211F">
      <w:pPr>
        <w:numPr>
          <w:ilvl w:val="0"/>
          <w:numId w:val="23"/>
        </w:numPr>
        <w:tabs>
          <w:tab w:val="left" w:pos="709"/>
        </w:tabs>
        <w:spacing w:after="0" w:line="240" w:lineRule="auto"/>
        <w:jc w:val="both"/>
        <w:rPr>
          <w:rFonts w:ascii="Times New Roman" w:hAnsi="Times New Roman" w:cs="Times New Roman"/>
          <w:sz w:val="28"/>
          <w:szCs w:val="28"/>
          <w:lang w:val="kk-KZ"/>
        </w:rPr>
      </w:pPr>
      <w:r w:rsidRPr="0033211F">
        <w:rPr>
          <w:rFonts w:ascii="Times New Roman" w:hAnsi="Times New Roman" w:cs="Times New Roman"/>
          <w:sz w:val="28"/>
          <w:szCs w:val="28"/>
          <w:lang w:val="kk-KZ"/>
        </w:rPr>
        <w:t xml:space="preserve">Алефиренко Н.Ф. «Живое» слово: Проблемы функциональной </w:t>
      </w:r>
    </w:p>
    <w:p w:rsidR="0033211F" w:rsidRPr="0033211F" w:rsidRDefault="0033211F" w:rsidP="00155C1B">
      <w:pPr>
        <w:pStyle w:val="a3"/>
        <w:tabs>
          <w:tab w:val="left" w:pos="709"/>
        </w:tabs>
        <w:ind w:left="1440"/>
        <w:jc w:val="both"/>
        <w:rPr>
          <w:rFonts w:ascii="Times New Roman" w:hAnsi="Times New Roman" w:cs="Times New Roman"/>
          <w:sz w:val="28"/>
          <w:szCs w:val="28"/>
          <w:lang w:val="kk-KZ"/>
        </w:rPr>
      </w:pPr>
      <w:r w:rsidRPr="0033211F">
        <w:rPr>
          <w:rFonts w:ascii="Times New Roman" w:hAnsi="Times New Roman" w:cs="Times New Roman"/>
          <w:sz w:val="28"/>
          <w:szCs w:val="28"/>
          <w:lang w:val="kk-KZ"/>
        </w:rPr>
        <w:t>лексикологии. – М.: Флинта: Наука, 2009. – 344 с.</w:t>
      </w:r>
    </w:p>
    <w:p w:rsidR="0033211F" w:rsidRPr="0033211F" w:rsidRDefault="0033211F" w:rsidP="0033211F">
      <w:pPr>
        <w:numPr>
          <w:ilvl w:val="0"/>
          <w:numId w:val="23"/>
        </w:numPr>
        <w:shd w:val="clear" w:color="auto" w:fill="FFFFFF"/>
        <w:spacing w:after="0" w:line="240" w:lineRule="auto"/>
        <w:jc w:val="both"/>
        <w:rPr>
          <w:rFonts w:ascii="Times New Roman" w:hAnsi="Times New Roman" w:cs="Times New Roman"/>
          <w:sz w:val="28"/>
          <w:szCs w:val="28"/>
        </w:rPr>
      </w:pPr>
      <w:proofErr w:type="spellStart"/>
      <w:r w:rsidRPr="0033211F">
        <w:rPr>
          <w:rFonts w:ascii="Times New Roman" w:hAnsi="Times New Roman" w:cs="Times New Roman"/>
          <w:color w:val="000000"/>
          <w:spacing w:val="1"/>
          <w:sz w:val="28"/>
          <w:szCs w:val="28"/>
        </w:rPr>
        <w:t>Махлина</w:t>
      </w:r>
      <w:proofErr w:type="spellEnd"/>
      <w:r w:rsidRPr="0033211F">
        <w:rPr>
          <w:rFonts w:ascii="Times New Roman" w:hAnsi="Times New Roman" w:cs="Times New Roman"/>
          <w:color w:val="000000"/>
          <w:spacing w:val="1"/>
          <w:sz w:val="28"/>
          <w:szCs w:val="28"/>
        </w:rPr>
        <w:t xml:space="preserve"> С. Словарь семиотических терминов-М.,2005.</w:t>
      </w:r>
    </w:p>
    <w:p w:rsidR="0033211F" w:rsidRPr="0033211F" w:rsidRDefault="0033211F" w:rsidP="00155C1B">
      <w:pPr>
        <w:spacing w:after="0" w:line="240" w:lineRule="auto"/>
        <w:ind w:left="1440"/>
        <w:rPr>
          <w:rFonts w:ascii="Times New Roman" w:hAnsi="Times New Roman" w:cs="Times New Roman"/>
          <w:sz w:val="28"/>
          <w:lang w:val="kk-KZ"/>
        </w:rPr>
      </w:pPr>
      <w:r w:rsidRPr="0033211F">
        <w:rPr>
          <w:rFonts w:ascii="Times New Roman" w:hAnsi="Times New Roman" w:cs="Times New Roman"/>
          <w:sz w:val="28"/>
          <w:lang w:val="kk-KZ"/>
        </w:rPr>
        <w:t xml:space="preserve">Французская семиотика: от структурализма к постмодернизму  / </w:t>
      </w:r>
    </w:p>
    <w:p w:rsidR="0033211F" w:rsidRPr="0033211F" w:rsidRDefault="0033211F" w:rsidP="0033211F">
      <w:pPr>
        <w:pStyle w:val="22"/>
        <w:numPr>
          <w:ilvl w:val="0"/>
          <w:numId w:val="23"/>
        </w:numPr>
        <w:tabs>
          <w:tab w:val="left" w:pos="709"/>
        </w:tabs>
        <w:spacing w:after="0" w:line="240" w:lineRule="auto"/>
        <w:rPr>
          <w:rFonts w:ascii="Times New Roman" w:hAnsi="Times New Roman" w:cs="Times New Roman"/>
          <w:sz w:val="28"/>
          <w:szCs w:val="28"/>
          <w:lang w:val="kk-KZ"/>
        </w:rPr>
      </w:pPr>
      <w:r w:rsidRPr="0033211F">
        <w:rPr>
          <w:rFonts w:ascii="Times New Roman" w:hAnsi="Times New Roman" w:cs="Times New Roman"/>
          <w:sz w:val="28"/>
          <w:lang w:val="kk-KZ"/>
        </w:rPr>
        <w:lastRenderedPageBreak/>
        <w:t>Пер. С франц. Составление и вступ. Ст. Г.К. Косикова,- М.: Прогресс, 2000. 536 с.</w:t>
      </w:r>
      <w:r w:rsidRPr="0033211F">
        <w:rPr>
          <w:rFonts w:ascii="Times New Roman" w:hAnsi="Times New Roman" w:cs="Times New Roman"/>
          <w:sz w:val="28"/>
          <w:szCs w:val="28"/>
          <w:lang w:val="kk-KZ"/>
        </w:rPr>
        <w:t xml:space="preserve"> </w:t>
      </w:r>
    </w:p>
    <w:p w:rsidR="0033211F" w:rsidRPr="0033211F" w:rsidRDefault="0033211F" w:rsidP="0033211F">
      <w:pPr>
        <w:pStyle w:val="22"/>
        <w:numPr>
          <w:ilvl w:val="0"/>
          <w:numId w:val="23"/>
        </w:numPr>
        <w:tabs>
          <w:tab w:val="left" w:pos="709"/>
        </w:tabs>
        <w:spacing w:after="0" w:line="240" w:lineRule="auto"/>
        <w:rPr>
          <w:rFonts w:ascii="Times New Roman" w:hAnsi="Times New Roman" w:cs="Times New Roman"/>
          <w:sz w:val="28"/>
          <w:szCs w:val="28"/>
          <w:lang w:val="kk-KZ"/>
        </w:rPr>
      </w:pPr>
      <w:r w:rsidRPr="0033211F">
        <w:rPr>
          <w:rFonts w:ascii="Times New Roman" w:hAnsi="Times New Roman" w:cs="Times New Roman"/>
          <w:sz w:val="28"/>
          <w:szCs w:val="28"/>
          <w:lang w:val="kk-KZ"/>
        </w:rPr>
        <w:t xml:space="preserve">.Караулов Ю.Н. Русский язык и русская языковая личность. – М.: </w:t>
      </w:r>
    </w:p>
    <w:p w:rsidR="0033211F" w:rsidRPr="0033211F" w:rsidRDefault="0033211F" w:rsidP="00155C1B">
      <w:pPr>
        <w:pStyle w:val="22"/>
        <w:tabs>
          <w:tab w:val="left" w:pos="709"/>
        </w:tabs>
        <w:spacing w:after="0" w:line="240" w:lineRule="auto"/>
        <w:ind w:left="1440"/>
        <w:rPr>
          <w:rFonts w:ascii="Times New Roman" w:hAnsi="Times New Roman" w:cs="Times New Roman"/>
          <w:sz w:val="28"/>
          <w:szCs w:val="28"/>
          <w:lang w:val="kk-KZ"/>
        </w:rPr>
      </w:pPr>
      <w:r w:rsidRPr="0033211F">
        <w:rPr>
          <w:rFonts w:ascii="Times New Roman" w:hAnsi="Times New Roman" w:cs="Times New Roman"/>
          <w:sz w:val="28"/>
          <w:szCs w:val="28"/>
          <w:lang w:val="kk-KZ"/>
        </w:rPr>
        <w:t>Изд-во ЛКИ, 2007. -264с.</w:t>
      </w:r>
    </w:p>
    <w:p w:rsidR="00021CFD" w:rsidRDefault="00021CFD" w:rsidP="00021CFD">
      <w:pPr>
        <w:pStyle w:val="FR2"/>
        <w:spacing w:line="360" w:lineRule="atLeast"/>
        <w:ind w:left="2160"/>
        <w:jc w:val="both"/>
        <w:rPr>
          <w:rFonts w:ascii="Times New Roman" w:hAnsi="Times New Roman" w:cs="Times New Roman"/>
          <w:sz w:val="28"/>
          <w:szCs w:val="28"/>
        </w:rPr>
      </w:pPr>
    </w:p>
    <w:p w:rsidR="00021CFD" w:rsidRDefault="00021CFD" w:rsidP="00155C1B">
      <w:pPr>
        <w:pStyle w:val="FR2"/>
        <w:spacing w:line="360" w:lineRule="atLeast"/>
        <w:jc w:val="both"/>
        <w:rPr>
          <w:rFonts w:ascii="Times New Roman" w:hAnsi="Times New Roman" w:cs="Times New Roman"/>
          <w:sz w:val="28"/>
          <w:szCs w:val="28"/>
        </w:rPr>
      </w:pPr>
    </w:p>
    <w:p w:rsidR="00A867E1" w:rsidRPr="00A867E1" w:rsidRDefault="00155C1B" w:rsidP="00021CFD">
      <w:pPr>
        <w:pStyle w:val="FR2"/>
        <w:spacing w:line="360" w:lineRule="atLeast"/>
        <w:jc w:val="both"/>
        <w:rPr>
          <w:rFonts w:ascii="Times New Roman" w:hAnsi="Times New Roman" w:cs="Times New Roman"/>
          <w:sz w:val="28"/>
          <w:szCs w:val="28"/>
        </w:rPr>
      </w:pPr>
      <w:proofErr w:type="gramStart"/>
      <w:r>
        <w:rPr>
          <w:rFonts w:ascii="Times New Roman" w:hAnsi="Times New Roman" w:cs="Times New Roman"/>
          <w:sz w:val="28"/>
          <w:szCs w:val="28"/>
        </w:rPr>
        <w:t>В</w:t>
      </w:r>
      <w:r w:rsidR="00A867E1" w:rsidRPr="00A867E1">
        <w:rPr>
          <w:rFonts w:ascii="Times New Roman" w:hAnsi="Times New Roman" w:cs="Times New Roman"/>
          <w:sz w:val="28"/>
          <w:szCs w:val="28"/>
        </w:rPr>
        <w:t xml:space="preserve"> удачном рабочем определении, данном в свое время Б.В. Бирюковым, знаком называется «материальный предмет (явление, событие), выступающий в качестве представителя некоторого другого предмета</w:t>
      </w:r>
      <w:r w:rsidR="00A867E1" w:rsidRPr="00A867E1">
        <w:rPr>
          <w:rFonts w:ascii="Times New Roman" w:hAnsi="Times New Roman" w:cs="Times New Roman"/>
          <w:noProof/>
          <w:sz w:val="28"/>
          <w:szCs w:val="28"/>
        </w:rPr>
        <w:t>,</w:t>
      </w:r>
      <w:r w:rsidR="00A867E1" w:rsidRPr="00A867E1">
        <w:rPr>
          <w:rFonts w:ascii="Times New Roman" w:hAnsi="Times New Roman" w:cs="Times New Roman"/>
          <w:sz w:val="28"/>
          <w:szCs w:val="28"/>
        </w:rPr>
        <w:t xml:space="preserve"> свойства или отношения и используемый для приобретения, хранения, переработки и передачи сообщений (информации, знаний)»</w:t>
      </w:r>
      <w:r w:rsidR="00A867E1" w:rsidRPr="00A867E1">
        <w:rPr>
          <w:rStyle w:val="ab"/>
          <w:rFonts w:ascii="Times New Roman" w:hAnsi="Times New Roman" w:cs="Times New Roman"/>
          <w:sz w:val="28"/>
          <w:szCs w:val="28"/>
        </w:rPr>
        <w:footnoteReference w:customMarkFollows="1" w:id="26"/>
        <w:t>1</w:t>
      </w:r>
      <w:r w:rsidR="00A867E1" w:rsidRPr="00A867E1">
        <w:rPr>
          <w:rFonts w:ascii="Times New Roman" w:hAnsi="Times New Roman" w:cs="Times New Roman"/>
          <w:sz w:val="28"/>
          <w:szCs w:val="28"/>
        </w:rPr>
        <w:t xml:space="preserve">. Здесь перечислены, как в характеристике, собственные (материальность, </w:t>
      </w:r>
      <w:proofErr w:type="spellStart"/>
      <w:r w:rsidR="00A867E1" w:rsidRPr="00A867E1">
        <w:rPr>
          <w:rFonts w:ascii="Times New Roman" w:hAnsi="Times New Roman" w:cs="Times New Roman"/>
          <w:sz w:val="28"/>
          <w:szCs w:val="28"/>
        </w:rPr>
        <w:t>коммуникативность</w:t>
      </w:r>
      <w:proofErr w:type="spellEnd"/>
      <w:r w:rsidR="00A867E1" w:rsidRPr="00A867E1">
        <w:rPr>
          <w:rFonts w:ascii="Times New Roman" w:hAnsi="Times New Roman" w:cs="Times New Roman"/>
          <w:sz w:val="28"/>
          <w:szCs w:val="28"/>
        </w:rPr>
        <w:t xml:space="preserve">) и </w:t>
      </w:r>
      <w:proofErr w:type="spellStart"/>
      <w:r w:rsidR="00A867E1" w:rsidRPr="00A867E1">
        <w:rPr>
          <w:rFonts w:ascii="Times New Roman" w:hAnsi="Times New Roman" w:cs="Times New Roman"/>
          <w:sz w:val="28"/>
          <w:szCs w:val="28"/>
        </w:rPr>
        <w:t>акцидентальные</w:t>
      </w:r>
      <w:proofErr w:type="spellEnd"/>
      <w:r w:rsidR="00A867E1" w:rsidRPr="00A867E1">
        <w:rPr>
          <w:rFonts w:ascii="Times New Roman" w:hAnsi="Times New Roman" w:cs="Times New Roman"/>
          <w:sz w:val="28"/>
          <w:szCs w:val="28"/>
        </w:rPr>
        <w:t xml:space="preserve"> признаки знака, но не назван дефинитивный признак;</w:t>
      </w:r>
      <w:proofErr w:type="gramEnd"/>
      <w:r w:rsidR="00A867E1" w:rsidRPr="00A867E1">
        <w:rPr>
          <w:rFonts w:ascii="Times New Roman" w:hAnsi="Times New Roman" w:cs="Times New Roman"/>
          <w:sz w:val="28"/>
          <w:szCs w:val="28"/>
        </w:rPr>
        <w:t xml:space="preserve"> </w:t>
      </w:r>
      <w:r w:rsidR="00A867E1" w:rsidRPr="00A867E1">
        <w:rPr>
          <w:rFonts w:ascii="Times New Roman" w:hAnsi="Times New Roman" w:cs="Times New Roman"/>
          <w:b/>
          <w:sz w:val="28"/>
          <w:szCs w:val="28"/>
          <w:u w:val="single"/>
        </w:rPr>
        <w:t>какой именно</w:t>
      </w:r>
      <w:r w:rsidR="00A867E1" w:rsidRPr="00A867E1">
        <w:rPr>
          <w:rFonts w:ascii="Times New Roman" w:hAnsi="Times New Roman" w:cs="Times New Roman"/>
          <w:sz w:val="28"/>
          <w:szCs w:val="28"/>
        </w:rPr>
        <w:t xml:space="preserve"> это представитель? Ведь и идеальный образ представляет нечто, и не только как вторичное отражение в сознании уже существовавшего знака, но и как таковой. Да само гносеологическое представление (</w:t>
      </w:r>
      <w:proofErr w:type="spellStart"/>
      <w:r w:rsidR="00A867E1" w:rsidRPr="00A867E1">
        <w:rPr>
          <w:rFonts w:ascii="Times New Roman" w:hAnsi="Times New Roman" w:cs="Times New Roman"/>
          <w:sz w:val="28"/>
          <w:szCs w:val="28"/>
          <w:lang w:val="en-US"/>
        </w:rPr>
        <w:t>Vorstellung</w:t>
      </w:r>
      <w:proofErr w:type="spellEnd"/>
      <w:r w:rsidR="00A867E1" w:rsidRPr="00A867E1">
        <w:rPr>
          <w:rFonts w:ascii="Times New Roman" w:hAnsi="Times New Roman" w:cs="Times New Roman"/>
          <w:sz w:val="28"/>
          <w:szCs w:val="28"/>
        </w:rPr>
        <w:t>) есть именно вид презентации!</w:t>
      </w:r>
    </w:p>
    <w:p w:rsidR="00A867E1" w:rsidRPr="00A867E1" w:rsidRDefault="00A867E1" w:rsidP="00021CFD">
      <w:pPr>
        <w:pStyle w:val="FR2"/>
        <w:spacing w:line="360" w:lineRule="atLeast"/>
        <w:jc w:val="both"/>
        <w:rPr>
          <w:rFonts w:ascii="Times New Roman" w:hAnsi="Times New Roman" w:cs="Times New Roman"/>
          <w:sz w:val="28"/>
          <w:szCs w:val="28"/>
        </w:rPr>
      </w:pPr>
      <w:r w:rsidRPr="00A867E1">
        <w:rPr>
          <w:rFonts w:ascii="Times New Roman" w:hAnsi="Times New Roman" w:cs="Times New Roman"/>
          <w:sz w:val="28"/>
          <w:szCs w:val="28"/>
        </w:rPr>
        <w:t>Еще более дробными и нелогичными являются определения, даваемые иностранными словарями (см. словарь Вебстера): знак есть движение или жест, выражающие мысль, приказ или желание; сигнал; единица языка, имеющая чисто синтаксическую функцию.</w:t>
      </w:r>
    </w:p>
    <w:p w:rsidR="00A867E1" w:rsidRPr="00A867E1" w:rsidRDefault="00A867E1" w:rsidP="00021CFD">
      <w:pPr>
        <w:pStyle w:val="FR2"/>
        <w:spacing w:line="360" w:lineRule="atLeast"/>
        <w:jc w:val="both"/>
        <w:rPr>
          <w:rFonts w:ascii="Times New Roman" w:hAnsi="Times New Roman" w:cs="Times New Roman"/>
          <w:sz w:val="28"/>
          <w:szCs w:val="28"/>
        </w:rPr>
      </w:pPr>
      <w:r w:rsidRPr="00A867E1">
        <w:rPr>
          <w:rFonts w:ascii="Times New Roman" w:hAnsi="Times New Roman" w:cs="Times New Roman"/>
          <w:sz w:val="28"/>
          <w:szCs w:val="28"/>
        </w:rPr>
        <w:t>Знак есть метка, имеющая конвенциональное значение и используемая вместо слов или сложных понятий.</w:t>
      </w:r>
    </w:p>
    <w:p w:rsidR="00A867E1" w:rsidRPr="00A867E1" w:rsidRDefault="00A867E1" w:rsidP="00021CFD">
      <w:pPr>
        <w:pStyle w:val="FR2"/>
        <w:spacing w:line="360" w:lineRule="atLeast"/>
        <w:jc w:val="both"/>
        <w:rPr>
          <w:rFonts w:ascii="Times New Roman" w:hAnsi="Times New Roman" w:cs="Times New Roman"/>
          <w:sz w:val="28"/>
          <w:szCs w:val="28"/>
        </w:rPr>
      </w:pPr>
      <w:r w:rsidRPr="00A867E1">
        <w:rPr>
          <w:rFonts w:ascii="Times New Roman" w:hAnsi="Times New Roman" w:cs="Times New Roman"/>
          <w:sz w:val="28"/>
          <w:szCs w:val="28"/>
        </w:rPr>
        <w:t>Знак есть диакритика (нота или математический символ)</w:t>
      </w:r>
      <w:r w:rsidRPr="00A867E1">
        <w:rPr>
          <w:rFonts w:ascii="Times New Roman" w:hAnsi="Times New Roman" w:cs="Times New Roman"/>
          <w:noProof/>
          <w:sz w:val="28"/>
          <w:szCs w:val="28"/>
        </w:rPr>
        <w:t>.</w:t>
      </w:r>
    </w:p>
    <w:p w:rsidR="00A867E1" w:rsidRPr="00A867E1" w:rsidRDefault="00A867E1" w:rsidP="00021CFD">
      <w:pPr>
        <w:pStyle w:val="FR2"/>
        <w:spacing w:line="360" w:lineRule="atLeast"/>
        <w:jc w:val="both"/>
        <w:rPr>
          <w:rFonts w:ascii="Times New Roman" w:hAnsi="Times New Roman" w:cs="Times New Roman"/>
          <w:sz w:val="28"/>
          <w:szCs w:val="28"/>
        </w:rPr>
      </w:pPr>
      <w:r w:rsidRPr="00A867E1">
        <w:rPr>
          <w:rFonts w:ascii="Times New Roman" w:hAnsi="Times New Roman" w:cs="Times New Roman"/>
          <w:sz w:val="28"/>
          <w:szCs w:val="28"/>
        </w:rPr>
        <w:t>Знак есть таблица или доска объявлений.</w:t>
      </w:r>
    </w:p>
    <w:p w:rsidR="00A867E1" w:rsidRPr="00A867E1" w:rsidRDefault="00A867E1" w:rsidP="00021CFD">
      <w:pPr>
        <w:pStyle w:val="FR2"/>
        <w:spacing w:line="360" w:lineRule="atLeast"/>
        <w:jc w:val="both"/>
        <w:rPr>
          <w:rFonts w:ascii="Times New Roman" w:hAnsi="Times New Roman" w:cs="Times New Roman"/>
          <w:sz w:val="28"/>
          <w:szCs w:val="28"/>
        </w:rPr>
      </w:pPr>
      <w:r w:rsidRPr="00A867E1">
        <w:rPr>
          <w:rFonts w:ascii="Times New Roman" w:hAnsi="Times New Roman" w:cs="Times New Roman"/>
          <w:sz w:val="28"/>
          <w:szCs w:val="28"/>
        </w:rPr>
        <w:t>Знак есть знамение.</w:t>
      </w:r>
    </w:p>
    <w:p w:rsidR="00A867E1" w:rsidRPr="00A867E1" w:rsidRDefault="00A867E1" w:rsidP="00021CFD">
      <w:pPr>
        <w:pStyle w:val="FR2"/>
        <w:spacing w:line="360" w:lineRule="atLeast"/>
        <w:jc w:val="both"/>
        <w:rPr>
          <w:rFonts w:ascii="Times New Roman" w:hAnsi="Times New Roman" w:cs="Times New Roman"/>
          <w:sz w:val="28"/>
          <w:szCs w:val="28"/>
        </w:rPr>
      </w:pPr>
      <w:r w:rsidRPr="00A867E1">
        <w:rPr>
          <w:rFonts w:ascii="Times New Roman" w:hAnsi="Times New Roman" w:cs="Times New Roman"/>
          <w:sz w:val="28"/>
          <w:szCs w:val="28"/>
        </w:rPr>
        <w:t>Знак есть предсказание или симптом и т.п.</w:t>
      </w:r>
    </w:p>
    <w:p w:rsidR="00A867E1" w:rsidRPr="00A867E1" w:rsidRDefault="00A867E1" w:rsidP="00021CFD">
      <w:pPr>
        <w:pStyle w:val="FR2"/>
        <w:spacing w:line="360" w:lineRule="atLeast"/>
        <w:jc w:val="both"/>
        <w:rPr>
          <w:rFonts w:ascii="Times New Roman" w:hAnsi="Times New Roman" w:cs="Times New Roman"/>
          <w:sz w:val="28"/>
          <w:szCs w:val="28"/>
        </w:rPr>
      </w:pPr>
      <w:r w:rsidRPr="00A867E1">
        <w:rPr>
          <w:rFonts w:ascii="Times New Roman" w:hAnsi="Times New Roman" w:cs="Times New Roman"/>
          <w:sz w:val="28"/>
          <w:szCs w:val="28"/>
        </w:rPr>
        <w:t>В этом словаре понятие «сигнал» объясняется как знак; индикатор; побуждение; приказ; звук или образ, несущий изображение в тел</w:t>
      </w:r>
      <w:proofErr w:type="gramStart"/>
      <w:r w:rsidRPr="00A867E1">
        <w:rPr>
          <w:rFonts w:ascii="Times New Roman" w:hAnsi="Times New Roman" w:cs="Times New Roman"/>
          <w:sz w:val="28"/>
          <w:szCs w:val="28"/>
        </w:rPr>
        <w:t>е-</w:t>
      </w:r>
      <w:proofErr w:type="gramEnd"/>
      <w:r w:rsidRPr="00A867E1">
        <w:rPr>
          <w:rFonts w:ascii="Times New Roman" w:hAnsi="Times New Roman" w:cs="Times New Roman"/>
          <w:sz w:val="28"/>
          <w:szCs w:val="28"/>
        </w:rPr>
        <w:t xml:space="preserve"> н радиопередаче</w:t>
      </w:r>
      <w:r w:rsidRPr="00A867E1">
        <w:rPr>
          <w:rFonts w:ascii="Times New Roman" w:hAnsi="Times New Roman" w:cs="Times New Roman"/>
          <w:noProof/>
          <w:sz w:val="28"/>
          <w:szCs w:val="28"/>
        </w:rPr>
        <w:t>.</w:t>
      </w:r>
    </w:p>
    <w:p w:rsidR="00A867E1" w:rsidRPr="00A867E1" w:rsidRDefault="00A867E1" w:rsidP="00021CFD">
      <w:pPr>
        <w:pStyle w:val="a6"/>
        <w:spacing w:line="360" w:lineRule="atLeast"/>
        <w:rPr>
          <w:sz w:val="28"/>
          <w:szCs w:val="28"/>
        </w:rPr>
      </w:pPr>
      <w:proofErr w:type="gramStart"/>
      <w:r w:rsidRPr="00A867E1">
        <w:rPr>
          <w:sz w:val="28"/>
          <w:szCs w:val="28"/>
        </w:rPr>
        <w:t>Понятие «символ» эксплицируется как воплощение веры; как нечто, имеющее способность «замещать» или «представлять» другое нечто на основании сродства, ассоциативной связи, конвенции или случайного сходства; как нечто, могущее вызвать или обусловить реакцию.</w:t>
      </w:r>
      <w:proofErr w:type="gramEnd"/>
      <w:r w:rsidRPr="00A867E1">
        <w:rPr>
          <w:sz w:val="28"/>
          <w:szCs w:val="28"/>
        </w:rPr>
        <w:t xml:space="preserve"> Последнее ведет к смешению символа с сигналом.</w:t>
      </w:r>
    </w:p>
    <w:p w:rsidR="00A867E1" w:rsidRPr="00021CFD" w:rsidRDefault="00A867E1" w:rsidP="00021CFD">
      <w:pPr>
        <w:spacing w:line="360" w:lineRule="atLeast"/>
        <w:jc w:val="both"/>
        <w:rPr>
          <w:rFonts w:ascii="Times New Roman" w:hAnsi="Times New Roman" w:cs="Times New Roman"/>
          <w:sz w:val="28"/>
          <w:szCs w:val="28"/>
        </w:rPr>
      </w:pPr>
      <w:r w:rsidRPr="00021CFD">
        <w:rPr>
          <w:rFonts w:ascii="Times New Roman" w:hAnsi="Times New Roman" w:cs="Times New Roman"/>
          <w:sz w:val="28"/>
          <w:szCs w:val="28"/>
        </w:rPr>
        <w:t xml:space="preserve">Среди английских толковых словарей выделяется также словарь </w:t>
      </w:r>
      <w:proofErr w:type="spellStart"/>
      <w:r w:rsidRPr="00021CFD">
        <w:rPr>
          <w:rFonts w:ascii="Times New Roman" w:hAnsi="Times New Roman" w:cs="Times New Roman"/>
          <w:sz w:val="28"/>
          <w:szCs w:val="28"/>
        </w:rPr>
        <w:t>Чеймберса</w:t>
      </w:r>
      <w:proofErr w:type="spellEnd"/>
      <w:r w:rsidRPr="00021CFD">
        <w:rPr>
          <w:rFonts w:ascii="Times New Roman" w:hAnsi="Times New Roman" w:cs="Times New Roman"/>
          <w:sz w:val="28"/>
          <w:szCs w:val="28"/>
        </w:rPr>
        <w:t xml:space="preserve">. </w:t>
      </w:r>
      <w:proofErr w:type="gramStart"/>
      <w:r w:rsidRPr="00021CFD">
        <w:rPr>
          <w:rFonts w:ascii="Times New Roman" w:hAnsi="Times New Roman" w:cs="Times New Roman"/>
          <w:sz w:val="28"/>
          <w:szCs w:val="28"/>
        </w:rPr>
        <w:t>В нем знак определен как «жест, выражающий значение; сигнал; метка; символ; эмблема; знамение... индикатор; вывеска» и т.д.</w:t>
      </w:r>
      <w:r w:rsidRPr="00021CFD">
        <w:rPr>
          <w:rStyle w:val="ab"/>
          <w:rFonts w:ascii="Times New Roman" w:hAnsi="Times New Roman" w:cs="Times New Roman"/>
          <w:sz w:val="28"/>
          <w:szCs w:val="28"/>
        </w:rPr>
        <w:footnoteReference w:customMarkFollows="1" w:id="27"/>
        <w:t>2</w:t>
      </w:r>
      <w:r w:rsidRPr="00021CFD">
        <w:rPr>
          <w:rFonts w:ascii="Times New Roman" w:hAnsi="Times New Roman" w:cs="Times New Roman"/>
          <w:sz w:val="28"/>
          <w:szCs w:val="28"/>
        </w:rPr>
        <w:t>.</w:t>
      </w:r>
      <w:proofErr w:type="gramEnd"/>
      <w:r w:rsidRPr="00021CFD">
        <w:rPr>
          <w:rFonts w:ascii="Times New Roman" w:hAnsi="Times New Roman" w:cs="Times New Roman"/>
          <w:sz w:val="28"/>
          <w:szCs w:val="28"/>
        </w:rPr>
        <w:t xml:space="preserve"> Без особых </w:t>
      </w:r>
      <w:r w:rsidRPr="00021CFD">
        <w:rPr>
          <w:rFonts w:ascii="Times New Roman" w:hAnsi="Times New Roman" w:cs="Times New Roman"/>
          <w:sz w:val="28"/>
          <w:szCs w:val="28"/>
        </w:rPr>
        <w:lastRenderedPageBreak/>
        <w:t>комментариев видна бессистемность отбора признаков и подмена определения разнородными синонимическими рядами со спутанной родовидовой зависимостью. Фактически это неправильно проведенное деление, а не определение, – хотя и достаточно информативное.</w:t>
      </w:r>
    </w:p>
    <w:p w:rsidR="00A867E1" w:rsidRPr="00021CFD" w:rsidRDefault="00A867E1" w:rsidP="00021CFD">
      <w:pPr>
        <w:spacing w:line="360" w:lineRule="atLeast"/>
        <w:jc w:val="both"/>
        <w:rPr>
          <w:rFonts w:ascii="Times New Roman" w:hAnsi="Times New Roman" w:cs="Times New Roman"/>
          <w:sz w:val="28"/>
          <w:szCs w:val="28"/>
        </w:rPr>
      </w:pPr>
      <w:r w:rsidRPr="00021CFD">
        <w:rPr>
          <w:rFonts w:ascii="Times New Roman" w:hAnsi="Times New Roman" w:cs="Times New Roman"/>
          <w:sz w:val="28"/>
          <w:szCs w:val="28"/>
        </w:rPr>
        <w:t xml:space="preserve">Правильное общее определение знака должно (вспомним Боэция): назвать род, к которому принадлежит </w:t>
      </w:r>
      <w:proofErr w:type="spellStart"/>
      <w:r w:rsidRPr="00021CFD">
        <w:rPr>
          <w:rFonts w:ascii="Times New Roman" w:hAnsi="Times New Roman" w:cs="Times New Roman"/>
          <w:sz w:val="28"/>
          <w:szCs w:val="28"/>
        </w:rPr>
        <w:t>дефиниендум</w:t>
      </w:r>
      <w:proofErr w:type="spellEnd"/>
      <w:r w:rsidRPr="00021CFD">
        <w:rPr>
          <w:rFonts w:ascii="Times New Roman" w:hAnsi="Times New Roman" w:cs="Times New Roman"/>
          <w:sz w:val="28"/>
          <w:szCs w:val="28"/>
        </w:rPr>
        <w:t xml:space="preserve">, – и притом это должен быть ближайший род; назвать вид самого </w:t>
      </w:r>
      <w:proofErr w:type="spellStart"/>
      <w:r w:rsidRPr="00021CFD">
        <w:rPr>
          <w:rFonts w:ascii="Times New Roman" w:hAnsi="Times New Roman" w:cs="Times New Roman"/>
          <w:sz w:val="28"/>
          <w:szCs w:val="28"/>
        </w:rPr>
        <w:t>дефиниендума</w:t>
      </w:r>
      <w:proofErr w:type="spellEnd"/>
      <w:r w:rsidRPr="00021CFD">
        <w:rPr>
          <w:rFonts w:ascii="Times New Roman" w:hAnsi="Times New Roman" w:cs="Times New Roman"/>
          <w:noProof/>
          <w:sz w:val="28"/>
          <w:szCs w:val="28"/>
        </w:rPr>
        <w:t>;</w:t>
      </w:r>
      <w:r w:rsidRPr="00021CFD">
        <w:rPr>
          <w:rFonts w:ascii="Times New Roman" w:hAnsi="Times New Roman" w:cs="Times New Roman"/>
          <w:sz w:val="28"/>
          <w:szCs w:val="28"/>
        </w:rPr>
        <w:t xml:space="preserve"> включить собственные признаки, т.е. те, которые по объему совпадают с видом, но отличаются тем, что говорят не о его субстанции, а о его свойствах, и являются неотъемлемыми, т.е. отделение такого признака влечет за собой разрушение вида; (из них в определение, строго говоря, можно включить только «наиболее собственные», дефинитивные: это те, что предшествуют «подчиненному виду и достраивают его субстанцию, сказываясь о субстанциональном»</w:t>
      </w:r>
      <w:r w:rsidRPr="00021CFD">
        <w:rPr>
          <w:rFonts w:ascii="Times New Roman" w:hAnsi="Times New Roman" w:cs="Times New Roman"/>
          <w:noProof/>
          <w:sz w:val="28"/>
          <w:szCs w:val="28"/>
        </w:rPr>
        <w:t>,</w:t>
      </w:r>
      <w:r w:rsidRPr="00021CFD">
        <w:rPr>
          <w:rFonts w:ascii="Times New Roman" w:hAnsi="Times New Roman" w:cs="Times New Roman"/>
          <w:sz w:val="28"/>
          <w:szCs w:val="28"/>
        </w:rPr>
        <w:t xml:space="preserve"> а не </w:t>
      </w:r>
      <w:proofErr w:type="spellStart"/>
      <w:r w:rsidRPr="00021CFD">
        <w:rPr>
          <w:rFonts w:ascii="Times New Roman" w:hAnsi="Times New Roman" w:cs="Times New Roman"/>
          <w:sz w:val="28"/>
          <w:szCs w:val="28"/>
        </w:rPr>
        <w:t>акцидентальном</w:t>
      </w:r>
      <w:proofErr w:type="spellEnd"/>
      <w:r w:rsidRPr="00021CFD">
        <w:rPr>
          <w:rFonts w:ascii="Times New Roman" w:hAnsi="Times New Roman" w:cs="Times New Roman"/>
          <w:sz w:val="28"/>
          <w:szCs w:val="28"/>
        </w:rPr>
        <w:t xml:space="preserve"> качестве, остальные же </w:t>
      </w:r>
      <w:proofErr w:type="spellStart"/>
      <w:r w:rsidRPr="00021CFD">
        <w:rPr>
          <w:rFonts w:ascii="Times New Roman" w:hAnsi="Times New Roman" w:cs="Times New Roman"/>
          <w:sz w:val="28"/>
          <w:szCs w:val="28"/>
          <w:lang w:val="en-US"/>
        </w:rPr>
        <w:t>propria</w:t>
      </w:r>
      <w:proofErr w:type="spellEnd"/>
      <w:r w:rsidRPr="00021CFD">
        <w:rPr>
          <w:rFonts w:ascii="Times New Roman" w:hAnsi="Times New Roman" w:cs="Times New Roman"/>
          <w:sz w:val="28"/>
          <w:szCs w:val="28"/>
        </w:rPr>
        <w:t xml:space="preserve"> входят в описание и характеристику); включить привходящие, </w:t>
      </w:r>
      <w:proofErr w:type="spellStart"/>
      <w:r w:rsidRPr="00021CFD">
        <w:rPr>
          <w:rFonts w:ascii="Times New Roman" w:hAnsi="Times New Roman" w:cs="Times New Roman"/>
          <w:sz w:val="28"/>
          <w:szCs w:val="28"/>
        </w:rPr>
        <w:t>акцидентальные</w:t>
      </w:r>
      <w:proofErr w:type="spellEnd"/>
      <w:r w:rsidRPr="00021CFD">
        <w:rPr>
          <w:rFonts w:ascii="Times New Roman" w:hAnsi="Times New Roman" w:cs="Times New Roman"/>
          <w:sz w:val="28"/>
          <w:szCs w:val="28"/>
        </w:rPr>
        <w:t xml:space="preserve"> признаки.</w:t>
      </w:r>
    </w:p>
    <w:p w:rsidR="00A867E1" w:rsidRPr="00021CFD" w:rsidRDefault="00A867E1" w:rsidP="00021CFD">
      <w:pPr>
        <w:spacing w:line="360" w:lineRule="atLeast"/>
        <w:jc w:val="both"/>
        <w:rPr>
          <w:rFonts w:ascii="Times New Roman" w:hAnsi="Times New Roman" w:cs="Times New Roman"/>
          <w:sz w:val="28"/>
          <w:szCs w:val="28"/>
        </w:rPr>
      </w:pPr>
      <w:r w:rsidRPr="00021CFD">
        <w:rPr>
          <w:rFonts w:ascii="Times New Roman" w:hAnsi="Times New Roman" w:cs="Times New Roman"/>
          <w:sz w:val="28"/>
          <w:szCs w:val="28"/>
        </w:rPr>
        <w:t>Дефинитивный признак</w:t>
      </w:r>
      <w:r w:rsidRPr="00021CFD">
        <w:rPr>
          <w:rFonts w:ascii="Times New Roman" w:hAnsi="Times New Roman" w:cs="Times New Roman"/>
          <w:noProof/>
          <w:sz w:val="28"/>
          <w:szCs w:val="28"/>
        </w:rPr>
        <w:t xml:space="preserve"> –</w:t>
      </w:r>
      <w:r w:rsidRPr="00021CFD">
        <w:rPr>
          <w:rFonts w:ascii="Times New Roman" w:hAnsi="Times New Roman" w:cs="Times New Roman"/>
          <w:sz w:val="28"/>
          <w:szCs w:val="28"/>
        </w:rPr>
        <w:t xml:space="preserve"> решающий; его, как считал Аристотель, не может быть «больше или меньше», он только есть (или его нет; тогда нет </w:t>
      </w:r>
      <w:proofErr w:type="spellStart"/>
      <w:r w:rsidRPr="00021CFD">
        <w:rPr>
          <w:rFonts w:ascii="Times New Roman" w:hAnsi="Times New Roman" w:cs="Times New Roman"/>
          <w:sz w:val="28"/>
          <w:szCs w:val="28"/>
        </w:rPr>
        <w:t>дефиниендума</w:t>
      </w:r>
      <w:proofErr w:type="spellEnd"/>
      <w:r w:rsidRPr="00021CFD">
        <w:rPr>
          <w:rFonts w:ascii="Times New Roman" w:hAnsi="Times New Roman" w:cs="Times New Roman"/>
          <w:sz w:val="28"/>
          <w:szCs w:val="28"/>
        </w:rPr>
        <w:t>). Таким образом, предварительно познакомившись с имеющимися типами определений и проанализировав их, мы сможем дать адекватное общее определение знака.</w:t>
      </w:r>
    </w:p>
    <w:p w:rsidR="00A867E1" w:rsidRPr="00A867E1" w:rsidRDefault="00A867E1" w:rsidP="00A867E1">
      <w:pPr>
        <w:pStyle w:val="a6"/>
        <w:numPr>
          <w:ilvl w:val="0"/>
          <w:numId w:val="19"/>
        </w:numPr>
        <w:spacing w:line="360" w:lineRule="atLeast"/>
        <w:rPr>
          <w:sz w:val="28"/>
          <w:szCs w:val="28"/>
        </w:rPr>
      </w:pPr>
      <w:proofErr w:type="gramStart"/>
      <w:r w:rsidRPr="00A867E1">
        <w:rPr>
          <w:sz w:val="28"/>
          <w:szCs w:val="28"/>
        </w:rPr>
        <w:t>Материалистическая тенденция позволила рассмотреть язык со стороны его системы и построить, что очень важно, сеть универсальных фонетических признаков всех языков мира (А. </w:t>
      </w:r>
      <w:proofErr w:type="spellStart"/>
      <w:r w:rsidRPr="00A867E1">
        <w:rPr>
          <w:sz w:val="28"/>
          <w:szCs w:val="28"/>
        </w:rPr>
        <w:t>Шлейхер</w:t>
      </w:r>
      <w:proofErr w:type="spellEnd"/>
      <w:r w:rsidRPr="00A867E1">
        <w:rPr>
          <w:sz w:val="28"/>
          <w:szCs w:val="28"/>
        </w:rPr>
        <w:t>)</w:t>
      </w:r>
      <w:r w:rsidRPr="00A867E1">
        <w:rPr>
          <w:noProof/>
          <w:sz w:val="28"/>
          <w:szCs w:val="28"/>
        </w:rPr>
        <w:t>;</w:t>
      </w:r>
      <w:r w:rsidRPr="00A867E1">
        <w:rPr>
          <w:sz w:val="28"/>
          <w:szCs w:val="28"/>
        </w:rPr>
        <w:t xml:space="preserve"> описать его структуру дедуктивными методами (И.А. </w:t>
      </w:r>
      <w:proofErr w:type="spellStart"/>
      <w:r w:rsidRPr="00A867E1">
        <w:rPr>
          <w:sz w:val="28"/>
          <w:szCs w:val="28"/>
        </w:rPr>
        <w:t>Бодуэн</w:t>
      </w:r>
      <w:proofErr w:type="spellEnd"/>
      <w:r w:rsidRPr="00A867E1">
        <w:rPr>
          <w:sz w:val="28"/>
          <w:szCs w:val="28"/>
        </w:rPr>
        <w:t xml:space="preserve"> де </w:t>
      </w:r>
      <w:proofErr w:type="spellStart"/>
      <w:r w:rsidRPr="00A867E1">
        <w:rPr>
          <w:sz w:val="28"/>
          <w:szCs w:val="28"/>
        </w:rPr>
        <w:t>Куртенэ</w:t>
      </w:r>
      <w:proofErr w:type="spellEnd"/>
      <w:r w:rsidRPr="00A867E1">
        <w:rPr>
          <w:sz w:val="28"/>
          <w:szCs w:val="28"/>
        </w:rPr>
        <w:t>); знаковая концепция А.А. </w:t>
      </w:r>
      <w:proofErr w:type="spellStart"/>
      <w:r w:rsidRPr="00A867E1">
        <w:rPr>
          <w:sz w:val="28"/>
          <w:szCs w:val="28"/>
        </w:rPr>
        <w:t>Потебни</w:t>
      </w:r>
      <w:proofErr w:type="spellEnd"/>
      <w:r w:rsidRPr="00A867E1">
        <w:rPr>
          <w:sz w:val="28"/>
          <w:szCs w:val="28"/>
        </w:rPr>
        <w:t xml:space="preserve"> была воспринята и развита Ф.Ф. Фортунатовым, на которого также оказали влияние работы Бехтерева, Сеченова, Павлова.</w:t>
      </w:r>
      <w:proofErr w:type="gramEnd"/>
      <w:r w:rsidRPr="00A867E1">
        <w:rPr>
          <w:sz w:val="28"/>
          <w:szCs w:val="28"/>
        </w:rPr>
        <w:t xml:space="preserve"> Это привело к созданию учения о звуковой форме как о семиотической природе языка.</w:t>
      </w:r>
    </w:p>
    <w:p w:rsidR="00A867E1" w:rsidRPr="00A867E1" w:rsidRDefault="00A867E1" w:rsidP="00A867E1">
      <w:pPr>
        <w:pStyle w:val="a6"/>
        <w:numPr>
          <w:ilvl w:val="0"/>
          <w:numId w:val="19"/>
        </w:numPr>
        <w:spacing w:line="360" w:lineRule="atLeast"/>
        <w:rPr>
          <w:sz w:val="28"/>
          <w:szCs w:val="28"/>
        </w:rPr>
      </w:pPr>
      <w:r w:rsidRPr="00A867E1">
        <w:rPr>
          <w:sz w:val="28"/>
          <w:szCs w:val="28"/>
        </w:rPr>
        <w:t>Дуалистические определения восходят к В. Гумбольдту, рассматривавшему знак как оболочку, вместилище значения.</w:t>
      </w:r>
    </w:p>
    <w:p w:rsidR="00A867E1" w:rsidRPr="00A867E1" w:rsidRDefault="00A867E1" w:rsidP="00A867E1">
      <w:pPr>
        <w:pStyle w:val="a3"/>
        <w:numPr>
          <w:ilvl w:val="0"/>
          <w:numId w:val="19"/>
        </w:numPr>
        <w:spacing w:line="360" w:lineRule="atLeast"/>
        <w:jc w:val="both"/>
        <w:rPr>
          <w:rFonts w:ascii="Times New Roman" w:hAnsi="Times New Roman" w:cs="Times New Roman"/>
          <w:sz w:val="28"/>
          <w:szCs w:val="28"/>
        </w:rPr>
      </w:pPr>
      <w:r w:rsidRPr="00A867E1">
        <w:rPr>
          <w:rFonts w:ascii="Times New Roman" w:hAnsi="Times New Roman" w:cs="Times New Roman"/>
          <w:sz w:val="28"/>
          <w:szCs w:val="28"/>
        </w:rPr>
        <w:t>Эта дилемма в целом хорошо изучена, и мы не будем на ней дольше останавливаться. Сделаем лишь два замечания</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относительно идеалистических формулировок можно привести вполне справедливое мнение А.И. Смирницкого, крупного отечественного лингвиста: «Если под языковым знаком понимать... психологические образования, то говорить о «</w:t>
      </w:r>
      <w:proofErr w:type="gramStart"/>
      <w:r w:rsidRPr="00A867E1">
        <w:rPr>
          <w:rFonts w:ascii="Times New Roman" w:hAnsi="Times New Roman" w:cs="Times New Roman"/>
          <w:sz w:val="28"/>
          <w:szCs w:val="28"/>
        </w:rPr>
        <w:t>выражении</w:t>
      </w:r>
      <w:proofErr w:type="gramEnd"/>
      <w:r w:rsidRPr="00A867E1">
        <w:rPr>
          <w:rFonts w:ascii="Times New Roman" w:hAnsi="Times New Roman" w:cs="Times New Roman"/>
          <w:sz w:val="28"/>
          <w:szCs w:val="28"/>
        </w:rPr>
        <w:t xml:space="preserve"> идей» в них нельзя, так как эти знаки, при таком их понимании, оставляют идеи в пределах индивидуального сознания</w:t>
      </w:r>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то </w:t>
      </w:r>
      <w:r w:rsidRPr="00A867E1">
        <w:rPr>
          <w:rFonts w:ascii="Times New Roman" w:hAnsi="Times New Roman" w:cs="Times New Roman"/>
          <w:sz w:val="28"/>
          <w:szCs w:val="28"/>
        </w:rPr>
        <w:lastRenderedPageBreak/>
        <w:t>есть именно не выраженными»</w:t>
      </w:r>
      <w:r w:rsidRPr="00A867E1">
        <w:rPr>
          <w:rStyle w:val="ab"/>
          <w:rFonts w:ascii="Times New Roman" w:hAnsi="Times New Roman" w:cs="Times New Roman"/>
          <w:sz w:val="28"/>
          <w:szCs w:val="28"/>
        </w:rPr>
        <w:footnoteReference w:customMarkFollows="1" w:id="28"/>
        <w:t>1</w:t>
      </w:r>
      <w:r w:rsidRPr="00A867E1">
        <w:rPr>
          <w:rFonts w:ascii="Times New Roman" w:hAnsi="Times New Roman" w:cs="Times New Roman"/>
          <w:sz w:val="28"/>
          <w:szCs w:val="28"/>
        </w:rPr>
        <w:t>. Язык лишается тогда всех основных своих функций. Забегая вперед, скажем, что действительно субстанция языка есть смысл, и знак без него на знак. Другое дело</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«знак» ли сам смысл?</w:t>
      </w:r>
    </w:p>
    <w:p w:rsidR="00A867E1" w:rsidRPr="00A867E1" w:rsidRDefault="00A867E1" w:rsidP="00A867E1">
      <w:pPr>
        <w:pStyle w:val="a3"/>
        <w:numPr>
          <w:ilvl w:val="0"/>
          <w:numId w:val="19"/>
        </w:numPr>
        <w:spacing w:line="360" w:lineRule="atLeast"/>
        <w:jc w:val="both"/>
        <w:rPr>
          <w:rFonts w:ascii="Times New Roman" w:hAnsi="Times New Roman" w:cs="Times New Roman"/>
          <w:sz w:val="28"/>
          <w:szCs w:val="28"/>
        </w:rPr>
      </w:pPr>
      <w:r w:rsidRPr="00A867E1">
        <w:rPr>
          <w:rFonts w:ascii="Times New Roman" w:hAnsi="Times New Roman" w:cs="Times New Roman"/>
          <w:sz w:val="28"/>
          <w:szCs w:val="28"/>
        </w:rPr>
        <w:t xml:space="preserve">Относительно материалистических дефиниций необходимо отметить, что самые крайние из них вообще выводят всякую ментальность за рамки языка и знака, превращая, скажем, слово в акустико-артикуляционный комплекс, как, например, у </w:t>
      </w:r>
      <w:proofErr w:type="spellStart"/>
      <w:r w:rsidRPr="00A867E1">
        <w:rPr>
          <w:rFonts w:ascii="Times New Roman" w:hAnsi="Times New Roman" w:cs="Times New Roman"/>
          <w:sz w:val="28"/>
          <w:szCs w:val="28"/>
        </w:rPr>
        <w:t>Бодуэна</w:t>
      </w:r>
      <w:proofErr w:type="spellEnd"/>
      <w:r w:rsidRPr="00A867E1">
        <w:rPr>
          <w:rFonts w:ascii="Times New Roman" w:hAnsi="Times New Roman" w:cs="Times New Roman"/>
          <w:sz w:val="28"/>
          <w:szCs w:val="28"/>
        </w:rPr>
        <w:t xml:space="preserve"> де </w:t>
      </w:r>
      <w:proofErr w:type="spellStart"/>
      <w:r w:rsidRPr="00A867E1">
        <w:rPr>
          <w:rFonts w:ascii="Times New Roman" w:hAnsi="Times New Roman" w:cs="Times New Roman"/>
          <w:sz w:val="28"/>
          <w:szCs w:val="28"/>
        </w:rPr>
        <w:t>Куртенэ</w:t>
      </w:r>
      <w:proofErr w:type="spellEnd"/>
      <w:r w:rsidRPr="00A867E1">
        <w:rPr>
          <w:rFonts w:ascii="Times New Roman" w:hAnsi="Times New Roman" w:cs="Times New Roman"/>
          <w:sz w:val="28"/>
          <w:szCs w:val="28"/>
        </w:rPr>
        <w:t>: «Знак есть слышимый результат правильного действия мускулов и нервов»</w:t>
      </w:r>
      <w:r w:rsidRPr="00A867E1">
        <w:rPr>
          <w:rStyle w:val="ab"/>
          <w:rFonts w:ascii="Times New Roman" w:hAnsi="Times New Roman" w:cs="Times New Roman"/>
          <w:sz w:val="28"/>
          <w:szCs w:val="28"/>
        </w:rPr>
        <w:footnoteReference w:customMarkFollows="1" w:id="29"/>
        <w:t>2</w:t>
      </w:r>
      <w:r w:rsidRPr="00A867E1">
        <w:rPr>
          <w:rFonts w:ascii="Times New Roman" w:hAnsi="Times New Roman" w:cs="Times New Roman"/>
          <w:sz w:val="28"/>
          <w:szCs w:val="28"/>
        </w:rPr>
        <w:t>.</w:t>
      </w:r>
    </w:p>
    <w:p w:rsidR="00A867E1" w:rsidRPr="00A867E1" w:rsidRDefault="00A867E1" w:rsidP="00A867E1">
      <w:pPr>
        <w:pStyle w:val="a3"/>
        <w:numPr>
          <w:ilvl w:val="0"/>
          <w:numId w:val="19"/>
        </w:numPr>
        <w:spacing w:line="360" w:lineRule="atLeast"/>
        <w:jc w:val="both"/>
        <w:rPr>
          <w:rFonts w:ascii="Times New Roman" w:hAnsi="Times New Roman" w:cs="Times New Roman"/>
          <w:sz w:val="28"/>
          <w:szCs w:val="28"/>
        </w:rPr>
      </w:pPr>
      <w:proofErr w:type="gramStart"/>
      <w:r w:rsidRPr="00A867E1">
        <w:rPr>
          <w:rFonts w:ascii="Times New Roman" w:hAnsi="Times New Roman" w:cs="Times New Roman"/>
          <w:sz w:val="28"/>
          <w:szCs w:val="28"/>
        </w:rPr>
        <w:t>Эта тенденция, корни которой при желании можно усмотреть у Порфирия (который, не смея определить род, вид, и т.д., ибо они есть наиболее общие и потому неопределяемые, называл их просто [</w:t>
      </w:r>
      <w:proofErr w:type="spellStart"/>
      <w:r w:rsidRPr="00A867E1">
        <w:rPr>
          <w:rFonts w:ascii="Times New Roman" w:hAnsi="Times New Roman" w:cs="Times New Roman"/>
          <w:sz w:val="28"/>
          <w:szCs w:val="28"/>
        </w:rPr>
        <w:t>φον</w:t>
      </w:r>
      <w:proofErr w:type="spellEnd"/>
      <w:r w:rsidRPr="00A867E1">
        <w:rPr>
          <w:rFonts w:ascii="Times New Roman" w:hAnsi="Times New Roman" w:cs="Times New Roman"/>
          <w:sz w:val="28"/>
          <w:szCs w:val="28"/>
        </w:rPr>
        <w:t>αι]</w:t>
      </w:r>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звуки), сохранилась в отечественной науке и породила многочисленные атаки на «</w:t>
      </w:r>
      <w:proofErr w:type="spellStart"/>
      <w:r w:rsidRPr="00A867E1">
        <w:rPr>
          <w:rFonts w:ascii="Times New Roman" w:hAnsi="Times New Roman" w:cs="Times New Roman"/>
          <w:sz w:val="28"/>
          <w:szCs w:val="28"/>
        </w:rPr>
        <w:t>ментализм</w:t>
      </w:r>
      <w:proofErr w:type="spellEnd"/>
      <w:r w:rsidRPr="00A867E1">
        <w:rPr>
          <w:rFonts w:ascii="Times New Roman" w:hAnsi="Times New Roman" w:cs="Times New Roman"/>
          <w:sz w:val="28"/>
          <w:szCs w:val="28"/>
        </w:rPr>
        <w:t>», ибо существовало также опасение признать за представлением, ощущением, понятием и т.д. статус знака.</w:t>
      </w:r>
      <w:proofErr w:type="gramEnd"/>
      <w:r w:rsidRPr="00A867E1">
        <w:rPr>
          <w:rFonts w:ascii="Times New Roman" w:hAnsi="Times New Roman" w:cs="Times New Roman"/>
          <w:sz w:val="28"/>
          <w:szCs w:val="28"/>
        </w:rPr>
        <w:t xml:space="preserve"> Это означало бы отход от теории отражения, т.е. от материализма в гносеологии, и автоматическое причисление к «теории символов» Г. Гельмгольца. (Кстати, сам Гельмгольц употреблял термин </w:t>
      </w:r>
      <w:proofErr w:type="spellStart"/>
      <w:r w:rsidRPr="00A867E1">
        <w:rPr>
          <w:rFonts w:ascii="Times New Roman" w:hAnsi="Times New Roman" w:cs="Times New Roman"/>
          <w:sz w:val="28"/>
          <w:szCs w:val="28"/>
          <w:lang w:val="en-US"/>
        </w:rPr>
        <w:t>Zeichen</w:t>
      </w:r>
      <w:proofErr w:type="spellEnd"/>
      <w:r w:rsidRPr="00A867E1">
        <w:rPr>
          <w:rFonts w:ascii="Times New Roman" w:hAnsi="Times New Roman" w:cs="Times New Roman"/>
          <w:sz w:val="28"/>
          <w:szCs w:val="28"/>
        </w:rPr>
        <w:t xml:space="preserve"> – знак, а не символ).</w:t>
      </w:r>
    </w:p>
    <w:p w:rsidR="00A867E1" w:rsidRPr="00A867E1" w:rsidRDefault="00A867E1" w:rsidP="00A867E1">
      <w:pPr>
        <w:pStyle w:val="a3"/>
        <w:numPr>
          <w:ilvl w:val="0"/>
          <w:numId w:val="19"/>
        </w:numPr>
        <w:spacing w:line="360" w:lineRule="atLeast"/>
        <w:jc w:val="both"/>
        <w:rPr>
          <w:rFonts w:ascii="Times New Roman" w:hAnsi="Times New Roman" w:cs="Times New Roman"/>
          <w:sz w:val="28"/>
          <w:szCs w:val="28"/>
        </w:rPr>
      </w:pPr>
      <w:r w:rsidRPr="00A867E1">
        <w:rPr>
          <w:rFonts w:ascii="Times New Roman" w:hAnsi="Times New Roman" w:cs="Times New Roman"/>
          <w:sz w:val="28"/>
          <w:szCs w:val="28"/>
        </w:rPr>
        <w:t xml:space="preserve">Осторожные же ссылки на то, что лингвистическим знаком «самим по себе» является не звуковая сторона и не фонема, а текст, по нашему мнению, отбрасывают лингвистику назад, к до-соссюровскому времени </w:t>
      </w:r>
      <w:proofErr w:type="spellStart"/>
      <w:r w:rsidRPr="00A867E1">
        <w:rPr>
          <w:rFonts w:ascii="Times New Roman" w:hAnsi="Times New Roman" w:cs="Times New Roman"/>
          <w:sz w:val="28"/>
          <w:szCs w:val="28"/>
        </w:rPr>
        <w:t>неразличения</w:t>
      </w:r>
      <w:proofErr w:type="spellEnd"/>
      <w:r w:rsidRPr="00A867E1">
        <w:rPr>
          <w:rFonts w:ascii="Times New Roman" w:hAnsi="Times New Roman" w:cs="Times New Roman"/>
          <w:sz w:val="28"/>
          <w:szCs w:val="28"/>
        </w:rPr>
        <w:t xml:space="preserve"> между </w:t>
      </w:r>
      <w:r w:rsidRPr="00A867E1">
        <w:rPr>
          <w:rFonts w:ascii="Times New Roman" w:hAnsi="Times New Roman" w:cs="Times New Roman"/>
          <w:sz w:val="28"/>
          <w:szCs w:val="28"/>
          <w:lang w:val="en-US"/>
        </w:rPr>
        <w:t>langue</w:t>
      </w:r>
      <w:r w:rsidRPr="00A867E1">
        <w:rPr>
          <w:rFonts w:ascii="Times New Roman" w:hAnsi="Times New Roman" w:cs="Times New Roman"/>
          <w:sz w:val="28"/>
          <w:szCs w:val="28"/>
        </w:rPr>
        <w:t xml:space="preserve"> и </w:t>
      </w:r>
      <w:r w:rsidRPr="00A867E1">
        <w:rPr>
          <w:rFonts w:ascii="Times New Roman" w:hAnsi="Times New Roman" w:cs="Times New Roman"/>
          <w:sz w:val="28"/>
          <w:szCs w:val="28"/>
          <w:lang w:val="en-US"/>
        </w:rPr>
        <w:t>parole</w:t>
      </w:r>
      <w:r w:rsidRPr="00A867E1">
        <w:rPr>
          <w:rFonts w:ascii="Times New Roman" w:hAnsi="Times New Roman" w:cs="Times New Roman"/>
          <w:sz w:val="28"/>
          <w:szCs w:val="28"/>
        </w:rPr>
        <w:t>, синхронией и диахронией языка и опасны тем, чем вообще опасна потеря строгости науки.</w:t>
      </w:r>
    </w:p>
    <w:p w:rsidR="00A867E1" w:rsidRPr="00A867E1" w:rsidRDefault="00A867E1" w:rsidP="00A867E1">
      <w:pPr>
        <w:pStyle w:val="a3"/>
        <w:numPr>
          <w:ilvl w:val="0"/>
          <w:numId w:val="19"/>
        </w:numPr>
        <w:spacing w:line="360" w:lineRule="atLeast"/>
        <w:jc w:val="both"/>
        <w:rPr>
          <w:rFonts w:ascii="Times New Roman" w:hAnsi="Times New Roman" w:cs="Times New Roman"/>
          <w:sz w:val="28"/>
          <w:szCs w:val="28"/>
        </w:rPr>
      </w:pPr>
      <w:r w:rsidRPr="00A867E1">
        <w:rPr>
          <w:rFonts w:ascii="Times New Roman" w:hAnsi="Times New Roman" w:cs="Times New Roman"/>
          <w:sz w:val="28"/>
          <w:szCs w:val="28"/>
        </w:rPr>
        <w:t>Дуализм тяготеет к идеализму, поэтому почти все, что относится ко второму, можно отнести</w:t>
      </w:r>
      <w:r w:rsidRPr="00A867E1">
        <w:rPr>
          <w:rFonts w:ascii="Times New Roman" w:hAnsi="Times New Roman" w:cs="Times New Roman"/>
          <w:noProof/>
          <w:sz w:val="28"/>
          <w:szCs w:val="28"/>
        </w:rPr>
        <w:t xml:space="preserve"> и</w:t>
      </w:r>
      <w:r w:rsidRPr="00A867E1">
        <w:rPr>
          <w:rFonts w:ascii="Times New Roman" w:hAnsi="Times New Roman" w:cs="Times New Roman"/>
          <w:sz w:val="28"/>
          <w:szCs w:val="28"/>
        </w:rPr>
        <w:t xml:space="preserve"> к первому. В целом же некритическое заимствование Л. </w:t>
      </w:r>
      <w:proofErr w:type="spellStart"/>
      <w:r w:rsidRPr="00A867E1">
        <w:rPr>
          <w:rFonts w:ascii="Times New Roman" w:hAnsi="Times New Roman" w:cs="Times New Roman"/>
          <w:sz w:val="28"/>
          <w:szCs w:val="28"/>
        </w:rPr>
        <w:t>Ельмслевым</w:t>
      </w:r>
      <w:proofErr w:type="spellEnd"/>
      <w:r w:rsidRPr="00A867E1">
        <w:rPr>
          <w:rFonts w:ascii="Times New Roman" w:hAnsi="Times New Roman" w:cs="Times New Roman"/>
          <w:sz w:val="28"/>
          <w:szCs w:val="28"/>
        </w:rPr>
        <w:t xml:space="preserve"> терминов Э. </w:t>
      </w:r>
      <w:proofErr w:type="spellStart"/>
      <w:r w:rsidRPr="00A867E1">
        <w:rPr>
          <w:rFonts w:ascii="Times New Roman" w:hAnsi="Times New Roman" w:cs="Times New Roman"/>
          <w:sz w:val="28"/>
          <w:szCs w:val="28"/>
        </w:rPr>
        <w:t>Гуссерля</w:t>
      </w:r>
      <w:proofErr w:type="spellEnd"/>
      <w:r w:rsidRPr="00A867E1">
        <w:rPr>
          <w:rFonts w:ascii="Times New Roman" w:hAnsi="Times New Roman" w:cs="Times New Roman"/>
          <w:sz w:val="28"/>
          <w:szCs w:val="28"/>
        </w:rPr>
        <w:t xml:space="preserve"> «выражение» и «содержание» по поводу языкового знака упускает из виду, что </w:t>
      </w:r>
      <w:r w:rsidRPr="00A867E1">
        <w:rPr>
          <w:rFonts w:ascii="Times New Roman" w:hAnsi="Times New Roman" w:cs="Times New Roman"/>
          <w:b/>
          <w:sz w:val="28"/>
          <w:szCs w:val="28"/>
          <w:u w:val="single"/>
        </w:rPr>
        <w:t>все</w:t>
      </w:r>
      <w:r w:rsidRPr="00A867E1">
        <w:rPr>
          <w:rFonts w:ascii="Times New Roman" w:hAnsi="Times New Roman" w:cs="Times New Roman"/>
          <w:sz w:val="28"/>
          <w:szCs w:val="28"/>
        </w:rPr>
        <w:t xml:space="preserve"> есть форма и </w:t>
      </w:r>
      <w:r w:rsidRPr="00A867E1">
        <w:rPr>
          <w:rFonts w:ascii="Times New Roman" w:hAnsi="Times New Roman" w:cs="Times New Roman"/>
          <w:b/>
          <w:sz w:val="28"/>
          <w:szCs w:val="28"/>
          <w:u w:val="single"/>
        </w:rPr>
        <w:t>все</w:t>
      </w:r>
      <w:r w:rsidRPr="00A867E1">
        <w:rPr>
          <w:rFonts w:ascii="Times New Roman" w:hAnsi="Times New Roman" w:cs="Times New Roman"/>
          <w:sz w:val="28"/>
          <w:szCs w:val="28"/>
        </w:rPr>
        <w:t xml:space="preserve"> есть содержание. Следовательно, кроме механицизма, такие определения грешат неопределенностью.</w:t>
      </w:r>
    </w:p>
    <w:p w:rsidR="00A867E1" w:rsidRPr="00A867E1" w:rsidRDefault="00A867E1" w:rsidP="00A867E1">
      <w:pPr>
        <w:pStyle w:val="a3"/>
        <w:numPr>
          <w:ilvl w:val="0"/>
          <w:numId w:val="19"/>
        </w:numPr>
        <w:spacing w:line="360" w:lineRule="atLeast"/>
        <w:jc w:val="both"/>
        <w:rPr>
          <w:rFonts w:ascii="Times New Roman" w:hAnsi="Times New Roman" w:cs="Times New Roman"/>
          <w:sz w:val="28"/>
          <w:szCs w:val="28"/>
        </w:rPr>
      </w:pPr>
      <w:proofErr w:type="gramStart"/>
      <w:r w:rsidRPr="00A867E1">
        <w:rPr>
          <w:rFonts w:ascii="Times New Roman" w:hAnsi="Times New Roman" w:cs="Times New Roman"/>
          <w:sz w:val="28"/>
          <w:szCs w:val="28"/>
        </w:rPr>
        <w:t>Понятно поэтому, почему в качестве реакции возникает попытка вводить знак как нечто интуитивно понимаемое, относительно которого здравый рассудок никогда не ошибется (так считают В.В. Налимов, Ю.А. </w:t>
      </w:r>
      <w:proofErr w:type="spellStart"/>
      <w:r w:rsidRPr="00A867E1">
        <w:rPr>
          <w:rFonts w:ascii="Times New Roman" w:hAnsi="Times New Roman" w:cs="Times New Roman"/>
          <w:sz w:val="28"/>
          <w:szCs w:val="28"/>
        </w:rPr>
        <w:t>Шрейдер</w:t>
      </w:r>
      <w:proofErr w:type="spellEnd"/>
      <w:r w:rsidRPr="00A867E1">
        <w:rPr>
          <w:rFonts w:ascii="Times New Roman" w:hAnsi="Times New Roman" w:cs="Times New Roman"/>
          <w:sz w:val="28"/>
          <w:szCs w:val="28"/>
        </w:rPr>
        <w:t xml:space="preserve"> и другие), либо отбросить его как наивное, не определять, а заменить каким-то более широким и гибким понятием</w:t>
      </w:r>
      <w:r w:rsidRPr="00A867E1">
        <w:rPr>
          <w:rStyle w:val="ab"/>
          <w:rFonts w:ascii="Times New Roman" w:hAnsi="Times New Roman" w:cs="Times New Roman"/>
          <w:sz w:val="28"/>
          <w:szCs w:val="28"/>
        </w:rPr>
        <w:footnoteReference w:customMarkFollows="1" w:id="30"/>
        <w:t>1</w:t>
      </w:r>
      <w:r w:rsidRPr="00A867E1">
        <w:rPr>
          <w:rFonts w:ascii="Times New Roman" w:hAnsi="Times New Roman" w:cs="Times New Roman"/>
          <w:sz w:val="28"/>
          <w:szCs w:val="28"/>
        </w:rPr>
        <w:t>. Так считают</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Умберто Эко (Теория семиотики), </w:t>
      </w:r>
      <w:proofErr w:type="spellStart"/>
      <w:r w:rsidRPr="00A867E1">
        <w:rPr>
          <w:rFonts w:ascii="Times New Roman" w:hAnsi="Times New Roman" w:cs="Times New Roman"/>
          <w:sz w:val="28"/>
          <w:szCs w:val="28"/>
        </w:rPr>
        <w:t>Харли</w:t>
      </w:r>
      <w:proofErr w:type="spellEnd"/>
      <w:r w:rsidRPr="00A867E1">
        <w:rPr>
          <w:rFonts w:ascii="Times New Roman" w:hAnsi="Times New Roman" w:cs="Times New Roman"/>
          <w:sz w:val="28"/>
          <w:szCs w:val="28"/>
        </w:rPr>
        <w:t xml:space="preserve"> </w:t>
      </w:r>
      <w:proofErr w:type="spellStart"/>
      <w:r w:rsidRPr="00A867E1">
        <w:rPr>
          <w:rFonts w:ascii="Times New Roman" w:hAnsi="Times New Roman" w:cs="Times New Roman"/>
          <w:sz w:val="28"/>
          <w:szCs w:val="28"/>
        </w:rPr>
        <w:t>Шандс</w:t>
      </w:r>
      <w:proofErr w:type="spellEnd"/>
      <w:r w:rsidRPr="00A867E1">
        <w:rPr>
          <w:rFonts w:ascii="Times New Roman" w:hAnsi="Times New Roman" w:cs="Times New Roman"/>
          <w:sz w:val="28"/>
          <w:szCs w:val="28"/>
        </w:rPr>
        <w:t xml:space="preserve"> (Война со словами)</w:t>
      </w:r>
      <w:r w:rsidRPr="00A867E1">
        <w:rPr>
          <w:rStyle w:val="ab"/>
          <w:rFonts w:ascii="Times New Roman" w:hAnsi="Times New Roman" w:cs="Times New Roman"/>
          <w:sz w:val="28"/>
          <w:szCs w:val="28"/>
        </w:rPr>
        <w:footnoteReference w:customMarkFollows="1" w:id="31"/>
        <w:t>2</w:t>
      </w:r>
      <w:r w:rsidRPr="00A867E1">
        <w:rPr>
          <w:rFonts w:ascii="Times New Roman" w:hAnsi="Times New Roman" w:cs="Times New Roman"/>
          <w:sz w:val="28"/>
          <w:szCs w:val="28"/>
        </w:rPr>
        <w:t xml:space="preserve"> и другие.</w:t>
      </w:r>
      <w:proofErr w:type="gramEnd"/>
    </w:p>
    <w:p w:rsidR="00A867E1" w:rsidRPr="00A867E1" w:rsidRDefault="00A867E1" w:rsidP="00A867E1">
      <w:pPr>
        <w:pStyle w:val="a3"/>
        <w:numPr>
          <w:ilvl w:val="0"/>
          <w:numId w:val="19"/>
        </w:numPr>
        <w:spacing w:line="360" w:lineRule="atLeast"/>
        <w:jc w:val="both"/>
        <w:rPr>
          <w:rFonts w:ascii="Times New Roman" w:hAnsi="Times New Roman" w:cs="Times New Roman"/>
          <w:sz w:val="28"/>
          <w:szCs w:val="28"/>
        </w:rPr>
      </w:pPr>
      <w:r w:rsidRPr="00A867E1">
        <w:rPr>
          <w:rFonts w:ascii="Times New Roman" w:hAnsi="Times New Roman" w:cs="Times New Roman"/>
          <w:sz w:val="28"/>
          <w:szCs w:val="28"/>
        </w:rPr>
        <w:lastRenderedPageBreak/>
        <w:t>Более интересной для анализа является дилемма субстанциональных и функциональных определений.</w:t>
      </w:r>
    </w:p>
    <w:p w:rsidR="00A867E1" w:rsidRPr="00A867E1" w:rsidRDefault="00A867E1" w:rsidP="00A867E1">
      <w:pPr>
        <w:pStyle w:val="a3"/>
        <w:numPr>
          <w:ilvl w:val="0"/>
          <w:numId w:val="19"/>
        </w:numPr>
        <w:spacing w:line="360" w:lineRule="atLeast"/>
        <w:jc w:val="both"/>
        <w:rPr>
          <w:rFonts w:ascii="Times New Roman" w:hAnsi="Times New Roman" w:cs="Times New Roman"/>
          <w:sz w:val="28"/>
          <w:szCs w:val="28"/>
        </w:rPr>
      </w:pPr>
      <w:r w:rsidRPr="00A867E1">
        <w:rPr>
          <w:rFonts w:ascii="Times New Roman" w:hAnsi="Times New Roman" w:cs="Times New Roman"/>
          <w:sz w:val="28"/>
          <w:szCs w:val="28"/>
        </w:rPr>
        <w:t xml:space="preserve">Встречаются как материалистические, так и идеалистические субстанциональные определения; в них общим является указание на то, что знак представляет собой некую целостность и сущность, обладающую субстанциональными (наиболее устойчивыми) и </w:t>
      </w:r>
      <w:proofErr w:type="spellStart"/>
      <w:r w:rsidRPr="00A867E1">
        <w:rPr>
          <w:rFonts w:ascii="Times New Roman" w:hAnsi="Times New Roman" w:cs="Times New Roman"/>
          <w:sz w:val="28"/>
          <w:szCs w:val="28"/>
        </w:rPr>
        <w:t>акцидентальными</w:t>
      </w:r>
      <w:proofErr w:type="spellEnd"/>
      <w:r w:rsidRPr="00A867E1">
        <w:rPr>
          <w:rFonts w:ascii="Times New Roman" w:hAnsi="Times New Roman" w:cs="Times New Roman"/>
          <w:sz w:val="28"/>
          <w:szCs w:val="28"/>
        </w:rPr>
        <w:t xml:space="preserve"> свойствами; знак</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w:t>
      </w:r>
      <w:r w:rsidRPr="00A867E1">
        <w:rPr>
          <w:rFonts w:ascii="Times New Roman" w:hAnsi="Times New Roman" w:cs="Times New Roman"/>
          <w:b/>
          <w:sz w:val="28"/>
          <w:szCs w:val="28"/>
        </w:rPr>
        <w:t>сторона</w:t>
      </w:r>
      <w:r w:rsidRPr="00A867E1">
        <w:rPr>
          <w:rFonts w:ascii="Times New Roman" w:hAnsi="Times New Roman" w:cs="Times New Roman"/>
          <w:sz w:val="28"/>
          <w:szCs w:val="28"/>
        </w:rPr>
        <w:t xml:space="preserve"> отношения, а не само отношение, не функция, не совокупность правил употребления (как у Рассела) и т.п. Надо признать, что операционные, инструменталистские</w:t>
      </w:r>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прагматические определения выглядят современнее, так как воплощают новые подходы к знаковым системам, коммуникации и познанию. В</w:t>
      </w:r>
      <w:r w:rsidRPr="00A867E1">
        <w:rPr>
          <w:rFonts w:ascii="Times New Roman" w:hAnsi="Times New Roman" w:cs="Times New Roman"/>
          <w:noProof/>
          <w:sz w:val="28"/>
          <w:szCs w:val="28"/>
        </w:rPr>
        <w:t xml:space="preserve"> XX</w:t>
      </w:r>
      <w:r w:rsidRPr="00A867E1">
        <w:rPr>
          <w:rFonts w:ascii="Times New Roman" w:hAnsi="Times New Roman" w:cs="Times New Roman"/>
          <w:sz w:val="28"/>
          <w:szCs w:val="28"/>
        </w:rPr>
        <w:t xml:space="preserve"> в. обнаружилась множественность логик (Б.Б. Бирюков)</w:t>
      </w:r>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казалось, что нельзя догматически «застревать» на каком-либо известном, обычно семантическом определении знака, а если и следует давать некое универсальное, то надо уйти от наивного </w:t>
      </w:r>
      <w:proofErr w:type="spellStart"/>
      <w:r w:rsidRPr="00A867E1">
        <w:rPr>
          <w:rFonts w:ascii="Times New Roman" w:hAnsi="Times New Roman" w:cs="Times New Roman"/>
          <w:sz w:val="28"/>
          <w:szCs w:val="28"/>
        </w:rPr>
        <w:t>онтологизма</w:t>
      </w:r>
      <w:proofErr w:type="spellEnd"/>
      <w:r w:rsidRPr="00A867E1">
        <w:rPr>
          <w:rFonts w:ascii="Times New Roman" w:hAnsi="Times New Roman" w:cs="Times New Roman"/>
          <w:sz w:val="28"/>
          <w:szCs w:val="28"/>
        </w:rPr>
        <w:t xml:space="preserve"> и осознать, что функциональное бытие знака «поглощает его натуральное бытие» (Маркс).</w:t>
      </w:r>
    </w:p>
    <w:p w:rsidR="00A867E1" w:rsidRPr="00A867E1" w:rsidRDefault="00A867E1" w:rsidP="00A867E1">
      <w:pPr>
        <w:pStyle w:val="a6"/>
        <w:numPr>
          <w:ilvl w:val="0"/>
          <w:numId w:val="19"/>
        </w:numPr>
        <w:spacing w:line="360" w:lineRule="atLeast"/>
        <w:rPr>
          <w:sz w:val="28"/>
          <w:szCs w:val="28"/>
        </w:rPr>
      </w:pPr>
      <w:r w:rsidRPr="00A867E1">
        <w:rPr>
          <w:sz w:val="28"/>
          <w:szCs w:val="28"/>
        </w:rPr>
        <w:t xml:space="preserve">Субстанциональные определения часто тавтологичны и не несут нового знания по сравнению с трудами античных и средневековых мыслителей или тем более философов Нового времени. Ведь и </w:t>
      </w:r>
      <w:proofErr w:type="gramStart"/>
      <w:r w:rsidRPr="00A867E1">
        <w:rPr>
          <w:sz w:val="28"/>
          <w:szCs w:val="28"/>
        </w:rPr>
        <w:t>у</w:t>
      </w:r>
      <w:proofErr w:type="gramEnd"/>
      <w:r w:rsidRPr="00A867E1">
        <w:rPr>
          <w:sz w:val="28"/>
          <w:szCs w:val="28"/>
        </w:rPr>
        <w:t xml:space="preserve"> </w:t>
      </w:r>
      <w:proofErr w:type="gramStart"/>
      <w:r w:rsidRPr="00A867E1">
        <w:rPr>
          <w:sz w:val="28"/>
          <w:szCs w:val="28"/>
        </w:rPr>
        <w:t>Секста</w:t>
      </w:r>
      <w:proofErr w:type="gramEnd"/>
      <w:r w:rsidRPr="00A867E1">
        <w:rPr>
          <w:sz w:val="28"/>
          <w:szCs w:val="28"/>
        </w:rPr>
        <w:t xml:space="preserve"> Эмпирика знак</w:t>
      </w:r>
      <w:r w:rsidRPr="00A867E1">
        <w:rPr>
          <w:noProof/>
          <w:sz w:val="28"/>
          <w:szCs w:val="28"/>
        </w:rPr>
        <w:t xml:space="preserve"> –</w:t>
      </w:r>
      <w:r w:rsidRPr="00A867E1">
        <w:rPr>
          <w:sz w:val="28"/>
          <w:szCs w:val="28"/>
        </w:rPr>
        <w:t xml:space="preserve"> пропозиция, конституируемая прочной и явной связью (</w:t>
      </w:r>
      <w:r w:rsidRPr="00A867E1">
        <w:rPr>
          <w:sz w:val="28"/>
          <w:szCs w:val="28"/>
          <w:lang w:val="en-US"/>
        </w:rPr>
        <w:t>valid</w:t>
      </w:r>
      <w:r w:rsidRPr="00A867E1">
        <w:rPr>
          <w:sz w:val="28"/>
          <w:szCs w:val="28"/>
        </w:rPr>
        <w:t xml:space="preserve"> </w:t>
      </w:r>
      <w:r w:rsidRPr="00A867E1">
        <w:rPr>
          <w:sz w:val="28"/>
          <w:szCs w:val="28"/>
          <w:lang w:val="en-US"/>
        </w:rPr>
        <w:t>and</w:t>
      </w:r>
      <w:r w:rsidRPr="00A867E1">
        <w:rPr>
          <w:sz w:val="28"/>
          <w:szCs w:val="28"/>
        </w:rPr>
        <w:t xml:space="preserve"> </w:t>
      </w:r>
      <w:r w:rsidRPr="00A867E1">
        <w:rPr>
          <w:sz w:val="28"/>
          <w:szCs w:val="28"/>
          <w:lang w:val="en-US"/>
        </w:rPr>
        <w:t>revealing</w:t>
      </w:r>
      <w:r w:rsidRPr="00A867E1">
        <w:rPr>
          <w:sz w:val="28"/>
          <w:szCs w:val="28"/>
        </w:rPr>
        <w:t xml:space="preserve"> </w:t>
      </w:r>
      <w:r w:rsidRPr="00A867E1">
        <w:rPr>
          <w:sz w:val="28"/>
          <w:szCs w:val="28"/>
          <w:lang w:val="en-US"/>
        </w:rPr>
        <w:t>connection</w:t>
      </w:r>
      <w:r w:rsidRPr="00A867E1">
        <w:rPr>
          <w:sz w:val="28"/>
          <w:szCs w:val="28"/>
        </w:rPr>
        <w:t xml:space="preserve">) с </w:t>
      </w:r>
      <w:proofErr w:type="spellStart"/>
      <w:r w:rsidRPr="00A867E1">
        <w:rPr>
          <w:sz w:val="28"/>
          <w:szCs w:val="28"/>
        </w:rPr>
        <w:t>консеквентом</w:t>
      </w:r>
      <w:proofErr w:type="spellEnd"/>
      <w:r w:rsidRPr="00A867E1">
        <w:rPr>
          <w:sz w:val="28"/>
          <w:szCs w:val="28"/>
        </w:rPr>
        <w:t xml:space="preserve">; у Гоббса – антецедент </w:t>
      </w:r>
      <w:proofErr w:type="spellStart"/>
      <w:r w:rsidRPr="00A867E1">
        <w:rPr>
          <w:sz w:val="28"/>
          <w:szCs w:val="28"/>
        </w:rPr>
        <w:t>консеквента</w:t>
      </w:r>
      <w:proofErr w:type="spellEnd"/>
      <w:r w:rsidRPr="00A867E1">
        <w:rPr>
          <w:sz w:val="28"/>
          <w:szCs w:val="28"/>
        </w:rPr>
        <w:t xml:space="preserve"> или </w:t>
      </w:r>
      <w:proofErr w:type="spellStart"/>
      <w:r w:rsidRPr="00A867E1">
        <w:rPr>
          <w:sz w:val="28"/>
          <w:szCs w:val="28"/>
        </w:rPr>
        <w:t>консеквент</w:t>
      </w:r>
      <w:proofErr w:type="spellEnd"/>
      <w:r w:rsidRPr="00A867E1">
        <w:rPr>
          <w:sz w:val="28"/>
          <w:szCs w:val="28"/>
        </w:rPr>
        <w:t xml:space="preserve"> антецедента при условиях, сходных с наблюдавшимися («Левиафан»), у Вольфа</w:t>
      </w:r>
      <w:r w:rsidRPr="00A867E1">
        <w:rPr>
          <w:noProof/>
          <w:sz w:val="28"/>
          <w:szCs w:val="28"/>
        </w:rPr>
        <w:t xml:space="preserve"> –</w:t>
      </w:r>
      <w:r w:rsidRPr="00A867E1">
        <w:rPr>
          <w:sz w:val="28"/>
          <w:szCs w:val="28"/>
        </w:rPr>
        <w:t xml:space="preserve"> сущность, по которой можно судить о настоящем, будущем или прошлом существовании другой сущности («Онтология»). Думается все же, что перспектива у субстанционального направления есть.</w:t>
      </w:r>
    </w:p>
    <w:p w:rsidR="00A867E1" w:rsidRPr="00A867E1" w:rsidRDefault="00A867E1" w:rsidP="00A867E1">
      <w:pPr>
        <w:pStyle w:val="a3"/>
        <w:numPr>
          <w:ilvl w:val="0"/>
          <w:numId w:val="19"/>
        </w:numPr>
        <w:spacing w:line="360" w:lineRule="atLeast"/>
        <w:jc w:val="both"/>
        <w:rPr>
          <w:rFonts w:ascii="Times New Roman" w:hAnsi="Times New Roman" w:cs="Times New Roman"/>
          <w:sz w:val="28"/>
          <w:szCs w:val="28"/>
        </w:rPr>
      </w:pPr>
      <w:r w:rsidRPr="00A867E1">
        <w:rPr>
          <w:rFonts w:ascii="Times New Roman" w:hAnsi="Times New Roman" w:cs="Times New Roman"/>
          <w:sz w:val="28"/>
          <w:szCs w:val="28"/>
        </w:rPr>
        <w:t>Для анализа, повторяем, интереснее (и современнее) функциональные теории знака и соответствующие определения.</w:t>
      </w:r>
    </w:p>
    <w:p w:rsidR="00A867E1" w:rsidRPr="00A867E1" w:rsidRDefault="00A867E1" w:rsidP="00A867E1">
      <w:pPr>
        <w:pStyle w:val="a3"/>
        <w:numPr>
          <w:ilvl w:val="0"/>
          <w:numId w:val="19"/>
        </w:numPr>
        <w:spacing w:line="360" w:lineRule="atLeast"/>
        <w:jc w:val="both"/>
        <w:rPr>
          <w:rFonts w:ascii="Times New Roman" w:hAnsi="Times New Roman" w:cs="Times New Roman"/>
          <w:sz w:val="28"/>
          <w:szCs w:val="28"/>
        </w:rPr>
      </w:pPr>
      <w:r w:rsidRPr="00A867E1">
        <w:rPr>
          <w:rFonts w:ascii="Times New Roman" w:hAnsi="Times New Roman" w:cs="Times New Roman"/>
          <w:sz w:val="28"/>
          <w:szCs w:val="28"/>
        </w:rPr>
        <w:t>Общая методологическая установка этих теорий, разделяемая нами: знаком может стать все, потому что «по природе» им не является ничто; «по установлению» же можно репрезентировать что угодно. Значит, проблема состоит в том, чтобы разобрать это «по установлению».</w:t>
      </w:r>
    </w:p>
    <w:p w:rsidR="00A867E1" w:rsidRPr="00A867E1" w:rsidRDefault="00A867E1" w:rsidP="00B67872">
      <w:pPr>
        <w:pStyle w:val="a6"/>
        <w:numPr>
          <w:ilvl w:val="0"/>
          <w:numId w:val="19"/>
        </w:numPr>
        <w:spacing w:line="360" w:lineRule="atLeast"/>
        <w:rPr>
          <w:sz w:val="28"/>
          <w:szCs w:val="28"/>
        </w:rPr>
      </w:pPr>
      <w:r w:rsidRPr="00A867E1">
        <w:rPr>
          <w:sz w:val="28"/>
          <w:szCs w:val="28"/>
        </w:rPr>
        <w:t>Э. Сепир в 30-е годы, лингвисты Копенгагенской школы в 40-е</w:t>
      </w:r>
      <w:r w:rsidRPr="00A867E1">
        <w:rPr>
          <w:noProof/>
          <w:sz w:val="28"/>
          <w:szCs w:val="28"/>
        </w:rPr>
        <w:t xml:space="preserve"> – 50-е</w:t>
      </w:r>
      <w:r w:rsidRPr="00A867E1">
        <w:rPr>
          <w:sz w:val="28"/>
          <w:szCs w:val="28"/>
        </w:rPr>
        <w:t xml:space="preserve"> годы, философы Тартуской семиотической школы в 60-е</w:t>
      </w:r>
      <w:r w:rsidRPr="00A867E1">
        <w:rPr>
          <w:noProof/>
          <w:sz w:val="28"/>
          <w:szCs w:val="28"/>
        </w:rPr>
        <w:t xml:space="preserve"> –</w:t>
      </w:r>
      <w:r w:rsidRPr="00A867E1">
        <w:rPr>
          <w:sz w:val="28"/>
          <w:szCs w:val="28"/>
        </w:rPr>
        <w:t xml:space="preserve"> 70-е годы ХХ </w:t>
      </w:r>
      <w:proofErr w:type="gramStart"/>
      <w:r w:rsidRPr="00A867E1">
        <w:rPr>
          <w:sz w:val="28"/>
          <w:szCs w:val="28"/>
        </w:rPr>
        <w:t>в пришли</w:t>
      </w:r>
      <w:proofErr w:type="gramEnd"/>
      <w:r w:rsidRPr="00A867E1">
        <w:rPr>
          <w:sz w:val="28"/>
          <w:szCs w:val="28"/>
        </w:rPr>
        <w:t xml:space="preserve"> к радикальным решениям относительно субстанции знака. Борьба с </w:t>
      </w:r>
      <w:proofErr w:type="spellStart"/>
      <w:r w:rsidRPr="00A867E1">
        <w:rPr>
          <w:sz w:val="28"/>
          <w:szCs w:val="28"/>
        </w:rPr>
        <w:t>субстанционализмом</w:t>
      </w:r>
      <w:proofErr w:type="spellEnd"/>
      <w:r w:rsidRPr="00A867E1">
        <w:rPr>
          <w:sz w:val="28"/>
          <w:szCs w:val="28"/>
        </w:rPr>
        <w:t xml:space="preserve"> проявляется не только в перенесении знака, включая его материальное «тело», целиком в область идеального, но и в растворении семантики знака в функции репрезентации, то есть в «</w:t>
      </w:r>
      <w:proofErr w:type="spellStart"/>
      <w:r w:rsidRPr="00A867E1">
        <w:rPr>
          <w:sz w:val="28"/>
          <w:szCs w:val="28"/>
        </w:rPr>
        <w:t>десубстанционализации</w:t>
      </w:r>
      <w:proofErr w:type="spellEnd"/>
      <w:r w:rsidRPr="00A867E1">
        <w:rPr>
          <w:sz w:val="28"/>
          <w:szCs w:val="28"/>
        </w:rPr>
        <w:t xml:space="preserve">» не только знака, но и значения. Так, </w:t>
      </w:r>
      <w:r w:rsidRPr="00A867E1">
        <w:rPr>
          <w:sz w:val="28"/>
          <w:szCs w:val="28"/>
        </w:rPr>
        <w:lastRenderedPageBreak/>
        <w:t>Л. </w:t>
      </w:r>
      <w:proofErr w:type="spellStart"/>
      <w:r w:rsidRPr="00A867E1">
        <w:rPr>
          <w:sz w:val="28"/>
          <w:szCs w:val="28"/>
        </w:rPr>
        <w:t>Ельмслев</w:t>
      </w:r>
      <w:proofErr w:type="spellEnd"/>
      <w:r w:rsidRPr="00A867E1">
        <w:rPr>
          <w:sz w:val="28"/>
          <w:szCs w:val="28"/>
        </w:rPr>
        <w:t>, а за ним Х. </w:t>
      </w:r>
      <w:proofErr w:type="spellStart"/>
      <w:r w:rsidRPr="00A867E1">
        <w:rPr>
          <w:sz w:val="28"/>
          <w:szCs w:val="28"/>
        </w:rPr>
        <w:t>Ульдалль</w:t>
      </w:r>
      <w:proofErr w:type="spellEnd"/>
      <w:r w:rsidRPr="00A867E1">
        <w:rPr>
          <w:sz w:val="28"/>
          <w:szCs w:val="28"/>
        </w:rPr>
        <w:t xml:space="preserve"> в поисках элементарных языковых единиц стали понимать знаки только как термы функций. </w:t>
      </w:r>
      <w:proofErr w:type="spellStart"/>
      <w:r w:rsidRPr="00A867E1">
        <w:rPr>
          <w:sz w:val="28"/>
          <w:szCs w:val="28"/>
        </w:rPr>
        <w:t>Распредмечиванию</w:t>
      </w:r>
      <w:proofErr w:type="spellEnd"/>
      <w:r w:rsidRPr="00A867E1">
        <w:rPr>
          <w:sz w:val="28"/>
          <w:szCs w:val="28"/>
        </w:rPr>
        <w:t xml:space="preserve"> подверглись все элементы </w:t>
      </w:r>
      <w:proofErr w:type="spellStart"/>
      <w:r w:rsidRPr="00A867E1">
        <w:rPr>
          <w:sz w:val="28"/>
          <w:szCs w:val="28"/>
        </w:rPr>
        <w:t>семиозиса</w:t>
      </w:r>
      <w:proofErr w:type="spellEnd"/>
      <w:r w:rsidRPr="00A867E1">
        <w:rPr>
          <w:sz w:val="28"/>
          <w:szCs w:val="28"/>
        </w:rPr>
        <w:t xml:space="preserve">. </w:t>
      </w:r>
      <w:proofErr w:type="spellStart"/>
      <w:r w:rsidRPr="00A867E1">
        <w:rPr>
          <w:sz w:val="28"/>
          <w:szCs w:val="28"/>
        </w:rPr>
        <w:t>Ельмслев</w:t>
      </w:r>
      <w:proofErr w:type="spellEnd"/>
      <w:r w:rsidRPr="00A867E1">
        <w:rPr>
          <w:sz w:val="28"/>
          <w:szCs w:val="28"/>
        </w:rPr>
        <w:t xml:space="preserve"> предложил называть их просто фигурами, а </w:t>
      </w:r>
      <w:proofErr w:type="spellStart"/>
      <w:r w:rsidRPr="00A867E1">
        <w:rPr>
          <w:sz w:val="28"/>
          <w:szCs w:val="28"/>
        </w:rPr>
        <w:t>Серенсен</w:t>
      </w:r>
      <w:proofErr w:type="spellEnd"/>
      <w:r w:rsidRPr="00A867E1">
        <w:rPr>
          <w:noProof/>
          <w:sz w:val="28"/>
          <w:szCs w:val="28"/>
        </w:rPr>
        <w:t xml:space="preserve"> –</w:t>
      </w:r>
      <w:r w:rsidRPr="00A867E1">
        <w:rPr>
          <w:sz w:val="28"/>
          <w:szCs w:val="28"/>
        </w:rPr>
        <w:t xml:space="preserve"> неопределяемыми знаками, семантически простейшими. «Элемент» существует не как обозначение «чего-то», а лишь в силу того, что он</w:t>
      </w:r>
      <w:r w:rsidRPr="00A867E1">
        <w:rPr>
          <w:noProof/>
          <w:sz w:val="28"/>
          <w:szCs w:val="28"/>
        </w:rPr>
        <w:t xml:space="preserve"> –</w:t>
      </w:r>
      <w:r w:rsidRPr="00A867E1">
        <w:rPr>
          <w:sz w:val="28"/>
          <w:szCs w:val="28"/>
        </w:rPr>
        <w:t xml:space="preserve"> начальная или конечная точка какой-либо функции. Лучше всего изучены эти вопросы тонким знатоком философии языка и семиотики А.Н.Портновым.</w:t>
      </w:r>
      <w:r w:rsidRPr="00A867E1">
        <w:rPr>
          <w:rStyle w:val="ab"/>
          <w:sz w:val="28"/>
          <w:szCs w:val="28"/>
        </w:rPr>
        <w:footnoteReference w:customMarkFollows="1" w:id="32"/>
        <w:t>1</w:t>
      </w:r>
      <w:r w:rsidRPr="00A867E1">
        <w:rPr>
          <w:sz w:val="28"/>
          <w:szCs w:val="28"/>
        </w:rPr>
        <w:t xml:space="preserve"> Однако мы здесь приведем лишь одно ключевое высказывание </w:t>
      </w:r>
      <w:proofErr w:type="spellStart"/>
      <w:r w:rsidRPr="00A867E1">
        <w:rPr>
          <w:sz w:val="28"/>
          <w:szCs w:val="28"/>
        </w:rPr>
        <w:t>Л.Ельмслева</w:t>
      </w:r>
      <w:proofErr w:type="spellEnd"/>
      <w:r w:rsidRPr="00A867E1">
        <w:rPr>
          <w:sz w:val="28"/>
          <w:szCs w:val="28"/>
        </w:rPr>
        <w:t>: «Анализ на фигуры в плане выражения... практически состоит в сведении сущностей, входящих в неограниченные инвентари... к сущностям, входящим в ограниченные инвентари..</w:t>
      </w:r>
      <w:r w:rsidRPr="00A867E1">
        <w:rPr>
          <w:noProof/>
          <w:sz w:val="28"/>
          <w:szCs w:val="28"/>
        </w:rPr>
        <w:t>.,</w:t>
      </w:r>
      <w:r w:rsidRPr="00A867E1">
        <w:rPr>
          <w:sz w:val="28"/>
          <w:szCs w:val="28"/>
        </w:rPr>
        <w:t xml:space="preserve"> пока не получится самый ограниченный инвентарь </w:t>
      </w:r>
    </w:p>
    <w:p w:rsidR="00A867E1" w:rsidRPr="00021CFD" w:rsidRDefault="00A867E1" w:rsidP="00021CFD">
      <w:pPr>
        <w:pStyle w:val="a3"/>
        <w:numPr>
          <w:ilvl w:val="0"/>
          <w:numId w:val="19"/>
        </w:numPr>
        <w:spacing w:line="360" w:lineRule="atLeast"/>
        <w:jc w:val="both"/>
        <w:rPr>
          <w:rFonts w:ascii="Times New Roman" w:hAnsi="Times New Roman" w:cs="Times New Roman"/>
          <w:sz w:val="28"/>
          <w:szCs w:val="28"/>
        </w:rPr>
      </w:pPr>
      <w:r w:rsidRPr="00A867E1">
        <w:rPr>
          <w:rFonts w:ascii="Times New Roman" w:hAnsi="Times New Roman" w:cs="Times New Roman"/>
          <w:sz w:val="28"/>
          <w:szCs w:val="28"/>
        </w:rPr>
        <w:t xml:space="preserve">Со стороны же сигматических связей (имеется в виду соотношение между знаками и </w:t>
      </w:r>
      <w:proofErr w:type="spellStart"/>
      <w:r w:rsidRPr="00A867E1">
        <w:rPr>
          <w:rFonts w:ascii="Times New Roman" w:hAnsi="Times New Roman" w:cs="Times New Roman"/>
          <w:sz w:val="28"/>
          <w:szCs w:val="28"/>
        </w:rPr>
        <w:t>репрезентатами</w:t>
      </w:r>
      <w:proofErr w:type="spellEnd"/>
      <w:r w:rsidRPr="00A867E1">
        <w:rPr>
          <w:rFonts w:ascii="Times New Roman" w:hAnsi="Times New Roman" w:cs="Times New Roman"/>
          <w:sz w:val="28"/>
          <w:szCs w:val="28"/>
        </w:rPr>
        <w:t>) в ряде случаев экспериментально доказано, что знаки плана выражения не должны быть слишком простыми</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в целях наилучшего восприятия и запоминания. Это означает, что очень </w:t>
      </w:r>
      <w:proofErr w:type="gramStart"/>
      <w:r w:rsidRPr="00A867E1">
        <w:rPr>
          <w:rFonts w:ascii="Times New Roman" w:hAnsi="Times New Roman" w:cs="Times New Roman"/>
          <w:sz w:val="28"/>
          <w:szCs w:val="28"/>
        </w:rPr>
        <w:t xml:space="preserve">важен оптимальный выбор кодирующей знаковой </w:t>
      </w:r>
      <w:r w:rsidRPr="00021CFD">
        <w:rPr>
          <w:rFonts w:ascii="Times New Roman" w:hAnsi="Times New Roman" w:cs="Times New Roman"/>
          <w:sz w:val="28"/>
          <w:szCs w:val="28"/>
        </w:rPr>
        <w:t>Частью нашей семиотической концепции является</w:t>
      </w:r>
      <w:proofErr w:type="gramEnd"/>
      <w:r w:rsidRPr="00021CFD">
        <w:rPr>
          <w:rFonts w:ascii="Times New Roman" w:hAnsi="Times New Roman" w:cs="Times New Roman"/>
          <w:sz w:val="28"/>
          <w:szCs w:val="28"/>
        </w:rPr>
        <w:t xml:space="preserve"> признание того, что знак может быть строго определен, и при этом не только как элемент системы, но и самостоятельно. Определение это будет материалистическим, субстанциональным, логико-гносеологическим. Мы не называем его просто формально-логическим, потому что в него включены категории гносеологии</w:t>
      </w:r>
      <w:r w:rsidRPr="00021CFD">
        <w:rPr>
          <w:rFonts w:ascii="Times New Roman" w:hAnsi="Times New Roman" w:cs="Times New Roman"/>
          <w:noProof/>
          <w:sz w:val="28"/>
          <w:szCs w:val="28"/>
        </w:rPr>
        <w:t xml:space="preserve"> – </w:t>
      </w:r>
      <w:r w:rsidRPr="00021CFD">
        <w:rPr>
          <w:rFonts w:ascii="Times New Roman" w:hAnsi="Times New Roman" w:cs="Times New Roman"/>
          <w:sz w:val="28"/>
          <w:szCs w:val="28"/>
        </w:rPr>
        <w:t>«материальное» и «идеальное».</w:t>
      </w:r>
    </w:p>
    <w:p w:rsidR="00A867E1" w:rsidRPr="00A867E1" w:rsidRDefault="00A867E1" w:rsidP="00A867E1">
      <w:pPr>
        <w:pStyle w:val="2"/>
        <w:numPr>
          <w:ilvl w:val="0"/>
          <w:numId w:val="19"/>
        </w:numPr>
        <w:spacing w:before="120" w:after="120"/>
        <w:rPr>
          <w:i/>
          <w:iCs/>
          <w:szCs w:val="28"/>
        </w:rPr>
      </w:pPr>
    </w:p>
    <w:p w:rsidR="00A867E1" w:rsidRPr="00A867E1" w:rsidRDefault="00A867E1" w:rsidP="00021CFD">
      <w:pPr>
        <w:pStyle w:val="2"/>
        <w:spacing w:before="120" w:after="120"/>
        <w:ind w:left="2160"/>
        <w:jc w:val="left"/>
        <w:rPr>
          <w:i/>
          <w:iCs/>
          <w:szCs w:val="28"/>
        </w:rPr>
      </w:pPr>
      <w:r w:rsidRPr="00A867E1">
        <w:rPr>
          <w:i/>
          <w:iCs/>
          <w:szCs w:val="28"/>
        </w:rPr>
        <w:t xml:space="preserve"> Определение знака</w:t>
      </w:r>
    </w:p>
    <w:p w:rsidR="00A867E1" w:rsidRPr="00B67872" w:rsidRDefault="00A867E1" w:rsidP="00B67872">
      <w:pPr>
        <w:spacing w:line="360" w:lineRule="atLeast"/>
        <w:jc w:val="both"/>
        <w:rPr>
          <w:rFonts w:ascii="Times New Roman" w:hAnsi="Times New Roman" w:cs="Times New Roman"/>
          <w:sz w:val="28"/>
          <w:szCs w:val="28"/>
        </w:rPr>
      </w:pPr>
      <w:r w:rsidRPr="00B67872">
        <w:rPr>
          <w:rFonts w:ascii="Times New Roman" w:hAnsi="Times New Roman" w:cs="Times New Roman"/>
          <w:b/>
          <w:sz w:val="28"/>
          <w:szCs w:val="28"/>
        </w:rPr>
        <w:t>Род</w:t>
      </w:r>
      <w:r w:rsidRPr="00B67872">
        <w:rPr>
          <w:rFonts w:ascii="Times New Roman" w:hAnsi="Times New Roman" w:cs="Times New Roman"/>
          <w:noProof/>
          <w:sz w:val="28"/>
          <w:szCs w:val="28"/>
        </w:rPr>
        <w:t>:</w:t>
      </w:r>
      <w:r w:rsidRPr="00B67872">
        <w:rPr>
          <w:rFonts w:ascii="Times New Roman" w:hAnsi="Times New Roman" w:cs="Times New Roman"/>
          <w:noProof/>
          <w:sz w:val="28"/>
          <w:szCs w:val="28"/>
        </w:rPr>
        <w:tab/>
      </w:r>
      <w:r w:rsidRPr="00B67872">
        <w:rPr>
          <w:rFonts w:ascii="Times New Roman" w:hAnsi="Times New Roman" w:cs="Times New Roman"/>
          <w:sz w:val="28"/>
          <w:szCs w:val="28"/>
        </w:rPr>
        <w:t>представитель, презентант. (Могут существовать и идеальные презентанты, т.е. знак не исчерпывает свой род).</w:t>
      </w:r>
    </w:p>
    <w:p w:rsidR="00A867E1" w:rsidRPr="00A867E1" w:rsidRDefault="00A867E1" w:rsidP="00A867E1">
      <w:pPr>
        <w:pStyle w:val="a3"/>
        <w:numPr>
          <w:ilvl w:val="0"/>
          <w:numId w:val="19"/>
        </w:numPr>
        <w:spacing w:line="360" w:lineRule="atLeast"/>
        <w:jc w:val="both"/>
        <w:rPr>
          <w:rFonts w:ascii="Times New Roman" w:hAnsi="Times New Roman" w:cs="Times New Roman"/>
          <w:sz w:val="28"/>
          <w:szCs w:val="28"/>
        </w:rPr>
      </w:pPr>
      <w:r w:rsidRPr="00A867E1">
        <w:rPr>
          <w:rFonts w:ascii="Times New Roman" w:hAnsi="Times New Roman" w:cs="Times New Roman"/>
          <w:b/>
          <w:sz w:val="28"/>
          <w:szCs w:val="28"/>
        </w:rPr>
        <w:t>Вид</w:t>
      </w:r>
      <w:r w:rsidRPr="00A867E1">
        <w:rPr>
          <w:rFonts w:ascii="Times New Roman" w:hAnsi="Times New Roman" w:cs="Times New Roman"/>
          <w:noProof/>
          <w:sz w:val="28"/>
          <w:szCs w:val="28"/>
        </w:rPr>
        <w:t>:</w:t>
      </w:r>
      <w:r w:rsidRPr="00A867E1">
        <w:rPr>
          <w:rFonts w:ascii="Times New Roman" w:hAnsi="Times New Roman" w:cs="Times New Roman"/>
          <w:noProof/>
          <w:sz w:val="28"/>
          <w:szCs w:val="28"/>
        </w:rPr>
        <w:tab/>
      </w:r>
      <w:r w:rsidRPr="00A867E1">
        <w:rPr>
          <w:rFonts w:ascii="Times New Roman" w:hAnsi="Times New Roman" w:cs="Times New Roman"/>
          <w:sz w:val="28"/>
          <w:szCs w:val="28"/>
        </w:rPr>
        <w:t>Репрезентант (знак).</w:t>
      </w:r>
    </w:p>
    <w:p w:rsidR="00A867E1" w:rsidRPr="00A867E1" w:rsidRDefault="00A867E1" w:rsidP="00A867E1">
      <w:pPr>
        <w:pStyle w:val="a6"/>
        <w:numPr>
          <w:ilvl w:val="0"/>
          <w:numId w:val="19"/>
        </w:numPr>
        <w:spacing w:line="360" w:lineRule="atLeast"/>
        <w:rPr>
          <w:sz w:val="28"/>
          <w:szCs w:val="28"/>
        </w:rPr>
      </w:pPr>
      <w:r w:rsidRPr="00A867E1">
        <w:rPr>
          <w:b/>
          <w:sz w:val="28"/>
          <w:szCs w:val="28"/>
        </w:rPr>
        <w:t xml:space="preserve">Собственные </w:t>
      </w:r>
      <w:r w:rsidRPr="00A867E1">
        <w:rPr>
          <w:sz w:val="28"/>
          <w:szCs w:val="28"/>
        </w:rPr>
        <w:t>признаки: знак материален; это фиксатор, «</w:t>
      </w:r>
      <w:proofErr w:type="spellStart"/>
      <w:r w:rsidRPr="00A867E1">
        <w:rPr>
          <w:sz w:val="28"/>
          <w:szCs w:val="28"/>
        </w:rPr>
        <w:t>оцепенитель</w:t>
      </w:r>
      <w:proofErr w:type="spellEnd"/>
      <w:r w:rsidRPr="00A867E1">
        <w:rPr>
          <w:sz w:val="28"/>
          <w:szCs w:val="28"/>
        </w:rPr>
        <w:t xml:space="preserve">», </w:t>
      </w:r>
      <w:proofErr w:type="spellStart"/>
      <w:r w:rsidRPr="00A867E1">
        <w:rPr>
          <w:sz w:val="28"/>
          <w:szCs w:val="28"/>
        </w:rPr>
        <w:t>экстериоризатор</w:t>
      </w:r>
      <w:proofErr w:type="spellEnd"/>
      <w:r w:rsidRPr="00A867E1">
        <w:rPr>
          <w:sz w:val="28"/>
          <w:szCs w:val="28"/>
        </w:rPr>
        <w:t>. (Эти признаки по объему совпадают с видом).</w:t>
      </w:r>
    </w:p>
    <w:p w:rsidR="00A867E1" w:rsidRPr="00A867E1" w:rsidRDefault="00A867E1" w:rsidP="00A867E1">
      <w:pPr>
        <w:pStyle w:val="a3"/>
        <w:numPr>
          <w:ilvl w:val="0"/>
          <w:numId w:val="19"/>
        </w:numPr>
        <w:spacing w:line="360" w:lineRule="atLeast"/>
        <w:jc w:val="both"/>
        <w:rPr>
          <w:rFonts w:ascii="Times New Roman" w:hAnsi="Times New Roman" w:cs="Times New Roman"/>
          <w:sz w:val="28"/>
          <w:szCs w:val="28"/>
        </w:rPr>
      </w:pPr>
      <w:r w:rsidRPr="00A867E1">
        <w:rPr>
          <w:rFonts w:ascii="Times New Roman" w:hAnsi="Times New Roman" w:cs="Times New Roman"/>
          <w:b/>
          <w:sz w:val="28"/>
          <w:szCs w:val="28"/>
        </w:rPr>
        <w:t xml:space="preserve">Дефинитивный </w:t>
      </w:r>
      <w:r w:rsidRPr="00A867E1">
        <w:rPr>
          <w:rFonts w:ascii="Times New Roman" w:hAnsi="Times New Roman" w:cs="Times New Roman"/>
          <w:sz w:val="28"/>
          <w:szCs w:val="28"/>
        </w:rPr>
        <w:t>признак: знак репрезентирует только через идеальный образ, т.е. в разной степени осмыслен.</w:t>
      </w:r>
    </w:p>
    <w:p w:rsidR="00A867E1" w:rsidRPr="00A867E1" w:rsidRDefault="00A867E1" w:rsidP="00A867E1">
      <w:pPr>
        <w:pStyle w:val="a3"/>
        <w:numPr>
          <w:ilvl w:val="0"/>
          <w:numId w:val="19"/>
        </w:numPr>
        <w:spacing w:line="360" w:lineRule="atLeast"/>
        <w:jc w:val="both"/>
        <w:rPr>
          <w:rFonts w:ascii="Times New Roman" w:hAnsi="Times New Roman" w:cs="Times New Roman"/>
          <w:sz w:val="28"/>
          <w:szCs w:val="28"/>
        </w:rPr>
      </w:pPr>
      <w:proofErr w:type="spellStart"/>
      <w:proofErr w:type="gramStart"/>
      <w:r w:rsidRPr="00A867E1">
        <w:rPr>
          <w:rFonts w:ascii="Times New Roman" w:hAnsi="Times New Roman" w:cs="Times New Roman"/>
          <w:b/>
          <w:sz w:val="28"/>
          <w:szCs w:val="28"/>
        </w:rPr>
        <w:t>Акцидентальные</w:t>
      </w:r>
      <w:proofErr w:type="spellEnd"/>
      <w:r w:rsidRPr="00A867E1">
        <w:rPr>
          <w:rFonts w:ascii="Times New Roman" w:hAnsi="Times New Roman" w:cs="Times New Roman"/>
          <w:sz w:val="28"/>
          <w:szCs w:val="28"/>
        </w:rPr>
        <w:t xml:space="preserve"> признаки:</w:t>
      </w:r>
      <w:r w:rsidRPr="00A867E1">
        <w:rPr>
          <w:rFonts w:ascii="Times New Roman" w:hAnsi="Times New Roman" w:cs="Times New Roman"/>
          <w:noProof/>
          <w:sz w:val="28"/>
          <w:szCs w:val="28"/>
        </w:rPr>
        <w:t xml:space="preserve"> 1)</w:t>
      </w:r>
      <w:r w:rsidRPr="00A867E1">
        <w:rPr>
          <w:rFonts w:ascii="Times New Roman" w:hAnsi="Times New Roman" w:cs="Times New Roman"/>
          <w:sz w:val="28"/>
          <w:szCs w:val="28"/>
        </w:rPr>
        <w:t xml:space="preserve"> знак</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терминатор (отсекает все свойства объекта, вплоть до того, что передается лишь сущность);</w:t>
      </w:r>
      <w:r w:rsidRPr="00A867E1">
        <w:rPr>
          <w:rFonts w:ascii="Times New Roman" w:hAnsi="Times New Roman" w:cs="Times New Roman"/>
          <w:noProof/>
          <w:sz w:val="28"/>
          <w:szCs w:val="28"/>
        </w:rPr>
        <w:t xml:space="preserve"> 2)</w:t>
      </w:r>
      <w:r w:rsidRPr="00A867E1">
        <w:rPr>
          <w:rFonts w:ascii="Times New Roman" w:hAnsi="Times New Roman" w:cs="Times New Roman"/>
          <w:sz w:val="28"/>
          <w:szCs w:val="28"/>
        </w:rPr>
        <w:t xml:space="preserve"> знак</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w:t>
      </w:r>
      <w:proofErr w:type="spellStart"/>
      <w:r w:rsidRPr="00A867E1">
        <w:rPr>
          <w:rFonts w:ascii="Times New Roman" w:hAnsi="Times New Roman" w:cs="Times New Roman"/>
          <w:sz w:val="28"/>
          <w:szCs w:val="28"/>
        </w:rPr>
        <w:t>генерализатор</w:t>
      </w:r>
      <w:proofErr w:type="spellEnd"/>
      <w:r w:rsidRPr="00A867E1">
        <w:rPr>
          <w:rFonts w:ascii="Times New Roman" w:hAnsi="Times New Roman" w:cs="Times New Roman"/>
          <w:sz w:val="28"/>
          <w:szCs w:val="28"/>
        </w:rPr>
        <w:t xml:space="preserve"> (отсекает все свойства объекта, вплоть до того, что </w:t>
      </w:r>
      <w:r w:rsidRPr="00A867E1">
        <w:rPr>
          <w:rFonts w:ascii="Times New Roman" w:hAnsi="Times New Roman" w:cs="Times New Roman"/>
          <w:sz w:val="28"/>
          <w:szCs w:val="28"/>
        </w:rPr>
        <w:lastRenderedPageBreak/>
        <w:t>передается лишь общее);</w:t>
      </w:r>
      <w:r w:rsidRPr="00A867E1">
        <w:rPr>
          <w:rFonts w:ascii="Times New Roman" w:hAnsi="Times New Roman" w:cs="Times New Roman"/>
          <w:noProof/>
          <w:sz w:val="28"/>
          <w:szCs w:val="28"/>
        </w:rPr>
        <w:t xml:space="preserve"> 3)</w:t>
      </w:r>
      <w:r w:rsidRPr="00A867E1">
        <w:rPr>
          <w:rFonts w:ascii="Times New Roman" w:hAnsi="Times New Roman" w:cs="Times New Roman"/>
          <w:sz w:val="28"/>
          <w:szCs w:val="28"/>
        </w:rPr>
        <w:t xml:space="preserve"> знак</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w:t>
      </w:r>
      <w:proofErr w:type="spellStart"/>
      <w:r w:rsidRPr="00A867E1">
        <w:rPr>
          <w:rFonts w:ascii="Times New Roman" w:hAnsi="Times New Roman" w:cs="Times New Roman"/>
          <w:sz w:val="28"/>
          <w:szCs w:val="28"/>
        </w:rPr>
        <w:t>симплификатор</w:t>
      </w:r>
      <w:proofErr w:type="spellEnd"/>
      <w:r w:rsidRPr="00A867E1">
        <w:rPr>
          <w:rFonts w:ascii="Times New Roman" w:hAnsi="Times New Roman" w:cs="Times New Roman"/>
          <w:sz w:val="28"/>
          <w:szCs w:val="28"/>
        </w:rPr>
        <w:t xml:space="preserve"> (отсекает часть, передает часть: структуры, организации; отдельное свойство или отношение; может передавать форму или содержание, любую его часть).</w:t>
      </w:r>
      <w:proofErr w:type="gramEnd"/>
    </w:p>
    <w:p w:rsidR="00A867E1" w:rsidRPr="00A867E1" w:rsidRDefault="00A867E1" w:rsidP="00A867E1">
      <w:pPr>
        <w:pStyle w:val="FR1"/>
        <w:numPr>
          <w:ilvl w:val="0"/>
          <w:numId w:val="19"/>
        </w:numPr>
        <w:spacing w:before="120" w:after="120" w:line="360" w:lineRule="atLeast"/>
        <w:jc w:val="center"/>
        <w:rPr>
          <w:rFonts w:ascii="Times New Roman" w:hAnsi="Times New Roman" w:cs="Times New Roman"/>
          <w:sz w:val="28"/>
          <w:szCs w:val="28"/>
        </w:rPr>
      </w:pPr>
      <w:r w:rsidRPr="00A867E1">
        <w:rPr>
          <w:rFonts w:ascii="Times New Roman" w:hAnsi="Times New Roman" w:cs="Times New Roman"/>
          <w:sz w:val="28"/>
          <w:szCs w:val="28"/>
        </w:rPr>
        <w:t>Описание знака</w:t>
      </w:r>
    </w:p>
    <w:p w:rsidR="00A867E1" w:rsidRPr="00A867E1" w:rsidRDefault="00A867E1" w:rsidP="00A867E1">
      <w:pPr>
        <w:pStyle w:val="a3"/>
        <w:numPr>
          <w:ilvl w:val="0"/>
          <w:numId w:val="19"/>
        </w:numPr>
        <w:spacing w:line="360" w:lineRule="atLeast"/>
        <w:jc w:val="both"/>
        <w:rPr>
          <w:rFonts w:ascii="Times New Roman" w:hAnsi="Times New Roman" w:cs="Times New Roman"/>
          <w:sz w:val="28"/>
          <w:szCs w:val="28"/>
        </w:rPr>
      </w:pPr>
      <w:proofErr w:type="gramStart"/>
      <w:r w:rsidRPr="00A867E1">
        <w:rPr>
          <w:rFonts w:ascii="Times New Roman" w:hAnsi="Times New Roman" w:cs="Times New Roman"/>
          <w:sz w:val="28"/>
          <w:szCs w:val="28"/>
        </w:rPr>
        <w:t>Знак</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организатор (формирует элементы сознания, разворачивает мысль линейно, придает ей пространственное воплощение); знак</w:t>
      </w:r>
      <w:r w:rsidRPr="00A867E1">
        <w:rPr>
          <w:rFonts w:ascii="Times New Roman" w:hAnsi="Times New Roman" w:cs="Times New Roman"/>
          <w:noProof/>
          <w:sz w:val="28"/>
          <w:szCs w:val="28"/>
        </w:rPr>
        <w:t xml:space="preserve"> – </w:t>
      </w:r>
      <w:r w:rsidRPr="00A867E1">
        <w:rPr>
          <w:rFonts w:ascii="Times New Roman" w:hAnsi="Times New Roman" w:cs="Times New Roman"/>
          <w:sz w:val="28"/>
          <w:szCs w:val="28"/>
        </w:rPr>
        <w:t>медиатор (связывает члены знаковой ситуации); знак</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феномен, а некоторые его разновидности</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и ноумены (символы).</w:t>
      </w:r>
      <w:proofErr w:type="gramEnd"/>
      <w:r w:rsidRPr="00A867E1">
        <w:rPr>
          <w:rFonts w:ascii="Times New Roman" w:hAnsi="Times New Roman" w:cs="Times New Roman"/>
          <w:sz w:val="28"/>
          <w:szCs w:val="28"/>
        </w:rPr>
        <w:t xml:space="preserve"> </w:t>
      </w:r>
      <w:proofErr w:type="gramStart"/>
      <w:r w:rsidRPr="00A867E1">
        <w:rPr>
          <w:rFonts w:ascii="Times New Roman" w:hAnsi="Times New Roman" w:cs="Times New Roman"/>
          <w:sz w:val="28"/>
          <w:szCs w:val="28"/>
        </w:rPr>
        <w:t>Знак сужает, специфицирует идеальный образ, составляющий ядро смысла, до случайного признака (напр., «звездчатка»), до мельчайших деталей, функционируя как анализатор; и наоборот, сгущает, уплотняет знание или восприятие, действуя, как синтезатор: таковы символы, сигналы, симптомы.</w:t>
      </w:r>
      <w:proofErr w:type="gramEnd"/>
    </w:p>
    <w:p w:rsidR="00A867E1" w:rsidRPr="00A867E1" w:rsidRDefault="00A867E1" w:rsidP="00A867E1">
      <w:pPr>
        <w:pStyle w:val="a3"/>
        <w:numPr>
          <w:ilvl w:val="0"/>
          <w:numId w:val="19"/>
        </w:numPr>
        <w:spacing w:line="360" w:lineRule="atLeast"/>
        <w:jc w:val="both"/>
        <w:rPr>
          <w:rFonts w:ascii="Times New Roman" w:hAnsi="Times New Roman" w:cs="Times New Roman"/>
          <w:sz w:val="28"/>
          <w:szCs w:val="28"/>
        </w:rPr>
      </w:pPr>
      <w:r w:rsidRPr="00A867E1">
        <w:rPr>
          <w:rFonts w:ascii="Times New Roman" w:hAnsi="Times New Roman" w:cs="Times New Roman"/>
          <w:sz w:val="28"/>
          <w:szCs w:val="28"/>
        </w:rPr>
        <w:t>Не существует «прирожденных», «урожденных» знаков. Правда, в природе мы находим то, что называем признаками, в логике они позволяют сравнивать предметы, отыскивая подобие и различие; частью природы (живого организма) являются и такие виды знака, как симптомы. Но признак</w:t>
      </w:r>
      <w:r w:rsidRPr="00A867E1">
        <w:rPr>
          <w:rFonts w:ascii="Times New Roman" w:hAnsi="Times New Roman" w:cs="Times New Roman"/>
          <w:noProof/>
          <w:sz w:val="28"/>
          <w:szCs w:val="28"/>
        </w:rPr>
        <w:t>, как и симптом, –</w:t>
      </w:r>
      <w:r w:rsidRPr="00A867E1">
        <w:rPr>
          <w:rFonts w:ascii="Times New Roman" w:hAnsi="Times New Roman" w:cs="Times New Roman"/>
          <w:sz w:val="28"/>
          <w:szCs w:val="28"/>
        </w:rPr>
        <w:t xml:space="preserve"> не знак без интерпретатора, «сам по себе» он ничего не репрезентирует. В произвольно созданном, искусственном знаке смысл присутствует «агрегатно»</w:t>
      </w:r>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как сцепление, признаваемое конвенцией; в языке (и симптомах)</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органически. </w:t>
      </w:r>
      <w:proofErr w:type="gramStart"/>
      <w:r w:rsidRPr="00A867E1">
        <w:rPr>
          <w:rFonts w:ascii="Times New Roman" w:hAnsi="Times New Roman" w:cs="Times New Roman"/>
          <w:sz w:val="28"/>
          <w:szCs w:val="28"/>
        </w:rPr>
        <w:t xml:space="preserve">Чем «ближе» к сигналу, тем биологически </w:t>
      </w:r>
      <w:proofErr w:type="spellStart"/>
      <w:r w:rsidRPr="00A867E1">
        <w:rPr>
          <w:rFonts w:ascii="Times New Roman" w:hAnsi="Times New Roman" w:cs="Times New Roman"/>
          <w:sz w:val="28"/>
          <w:szCs w:val="28"/>
        </w:rPr>
        <w:t>релевантнее</w:t>
      </w:r>
      <w:proofErr w:type="spellEnd"/>
      <w:r w:rsidRPr="00A867E1">
        <w:rPr>
          <w:rFonts w:ascii="Times New Roman" w:hAnsi="Times New Roman" w:cs="Times New Roman"/>
          <w:sz w:val="28"/>
          <w:szCs w:val="28"/>
        </w:rPr>
        <w:t xml:space="preserve"> знак, тем он </w:t>
      </w:r>
      <w:proofErr w:type="spellStart"/>
      <w:r w:rsidRPr="00A867E1">
        <w:rPr>
          <w:rFonts w:ascii="Times New Roman" w:hAnsi="Times New Roman" w:cs="Times New Roman"/>
          <w:sz w:val="28"/>
          <w:szCs w:val="28"/>
        </w:rPr>
        <w:t>органичнее</w:t>
      </w:r>
      <w:proofErr w:type="spellEnd"/>
      <w:r w:rsidRPr="00A867E1">
        <w:rPr>
          <w:rFonts w:ascii="Times New Roman" w:hAnsi="Times New Roman" w:cs="Times New Roman"/>
          <w:sz w:val="28"/>
          <w:szCs w:val="28"/>
        </w:rPr>
        <w:t>; чем «ближе» к символу, тем «искусственнее», биологически инертнее.</w:t>
      </w:r>
      <w:proofErr w:type="gramEnd"/>
    </w:p>
    <w:p w:rsidR="00A867E1" w:rsidRPr="00A867E1" w:rsidRDefault="00A867E1" w:rsidP="00A867E1">
      <w:pPr>
        <w:pStyle w:val="a3"/>
        <w:numPr>
          <w:ilvl w:val="0"/>
          <w:numId w:val="19"/>
        </w:numPr>
        <w:spacing w:line="360" w:lineRule="atLeast"/>
        <w:jc w:val="both"/>
        <w:rPr>
          <w:rFonts w:ascii="Times New Roman" w:hAnsi="Times New Roman" w:cs="Times New Roman"/>
          <w:sz w:val="28"/>
          <w:szCs w:val="28"/>
        </w:rPr>
      </w:pPr>
      <w:r w:rsidRPr="00A867E1">
        <w:rPr>
          <w:rFonts w:ascii="Times New Roman" w:hAnsi="Times New Roman" w:cs="Times New Roman"/>
          <w:sz w:val="28"/>
          <w:szCs w:val="28"/>
        </w:rPr>
        <w:t>Символ трижды, четырежды субъективен. Это значит, что в символической знаковой ситуации он участвует во всех возможных ролях. Ниже мы подробнее будем анализировать символ; здесь же предложим следующее его определение.</w:t>
      </w:r>
    </w:p>
    <w:p w:rsidR="00A867E1" w:rsidRPr="00A867E1" w:rsidRDefault="00A867E1" w:rsidP="00A867E1">
      <w:pPr>
        <w:pStyle w:val="a3"/>
        <w:numPr>
          <w:ilvl w:val="0"/>
          <w:numId w:val="19"/>
        </w:numPr>
        <w:spacing w:line="360" w:lineRule="atLeast"/>
        <w:jc w:val="both"/>
        <w:rPr>
          <w:rFonts w:ascii="Times New Roman" w:hAnsi="Times New Roman" w:cs="Times New Roman"/>
          <w:sz w:val="28"/>
          <w:szCs w:val="28"/>
        </w:rPr>
      </w:pPr>
      <w:r w:rsidRPr="00A867E1">
        <w:rPr>
          <w:rFonts w:ascii="Times New Roman" w:hAnsi="Times New Roman" w:cs="Times New Roman"/>
          <w:b/>
          <w:sz w:val="28"/>
          <w:szCs w:val="28"/>
        </w:rPr>
        <w:t>Род:</w:t>
      </w:r>
      <w:r w:rsidRPr="00A867E1">
        <w:rPr>
          <w:rFonts w:ascii="Times New Roman" w:hAnsi="Times New Roman" w:cs="Times New Roman"/>
          <w:sz w:val="28"/>
          <w:szCs w:val="28"/>
        </w:rPr>
        <w:t xml:space="preserve"> репрезентант.</w:t>
      </w:r>
    </w:p>
    <w:p w:rsidR="00A867E1" w:rsidRPr="00A867E1" w:rsidRDefault="00A867E1" w:rsidP="00A867E1">
      <w:pPr>
        <w:pStyle w:val="a3"/>
        <w:numPr>
          <w:ilvl w:val="0"/>
          <w:numId w:val="19"/>
        </w:numPr>
        <w:spacing w:line="360" w:lineRule="atLeast"/>
        <w:jc w:val="both"/>
        <w:rPr>
          <w:rFonts w:ascii="Times New Roman" w:hAnsi="Times New Roman" w:cs="Times New Roman"/>
          <w:sz w:val="28"/>
          <w:szCs w:val="28"/>
        </w:rPr>
      </w:pPr>
      <w:r w:rsidRPr="00A867E1">
        <w:rPr>
          <w:rFonts w:ascii="Times New Roman" w:hAnsi="Times New Roman" w:cs="Times New Roman"/>
          <w:b/>
          <w:sz w:val="28"/>
          <w:szCs w:val="28"/>
        </w:rPr>
        <w:t>Вид:</w:t>
      </w:r>
      <w:r w:rsidRPr="00A867E1">
        <w:rPr>
          <w:rFonts w:ascii="Times New Roman" w:hAnsi="Times New Roman" w:cs="Times New Roman"/>
          <w:sz w:val="28"/>
          <w:szCs w:val="28"/>
        </w:rPr>
        <w:t xml:space="preserve"> символ.</w:t>
      </w:r>
    </w:p>
    <w:p w:rsidR="00A867E1" w:rsidRPr="00A867E1" w:rsidRDefault="00A867E1" w:rsidP="00A867E1">
      <w:pPr>
        <w:pStyle w:val="a3"/>
        <w:numPr>
          <w:ilvl w:val="0"/>
          <w:numId w:val="19"/>
        </w:numPr>
        <w:spacing w:line="360" w:lineRule="atLeast"/>
        <w:jc w:val="both"/>
        <w:rPr>
          <w:rFonts w:ascii="Times New Roman" w:hAnsi="Times New Roman" w:cs="Times New Roman"/>
          <w:sz w:val="28"/>
          <w:szCs w:val="28"/>
        </w:rPr>
      </w:pPr>
      <w:r w:rsidRPr="00A867E1">
        <w:rPr>
          <w:rFonts w:ascii="Times New Roman" w:hAnsi="Times New Roman" w:cs="Times New Roman"/>
          <w:b/>
          <w:sz w:val="28"/>
          <w:szCs w:val="28"/>
        </w:rPr>
        <w:t>Собственные</w:t>
      </w:r>
      <w:r w:rsidRPr="00A867E1">
        <w:rPr>
          <w:rFonts w:ascii="Times New Roman" w:hAnsi="Times New Roman" w:cs="Times New Roman"/>
          <w:sz w:val="28"/>
          <w:szCs w:val="28"/>
        </w:rPr>
        <w:t xml:space="preserve"> признаки: </w:t>
      </w:r>
      <w:proofErr w:type="gramStart"/>
      <w:r w:rsidRPr="00A867E1">
        <w:rPr>
          <w:rFonts w:ascii="Times New Roman" w:hAnsi="Times New Roman" w:cs="Times New Roman"/>
          <w:sz w:val="28"/>
          <w:szCs w:val="28"/>
        </w:rPr>
        <w:t>конвенционален</w:t>
      </w:r>
      <w:proofErr w:type="gramEnd"/>
      <w:r w:rsidRPr="00A867E1">
        <w:rPr>
          <w:rFonts w:ascii="Times New Roman" w:hAnsi="Times New Roman" w:cs="Times New Roman"/>
          <w:sz w:val="28"/>
          <w:szCs w:val="28"/>
        </w:rPr>
        <w:t xml:space="preserve">; имеет искусственное происхождение; сходство с </w:t>
      </w:r>
      <w:proofErr w:type="spellStart"/>
      <w:r w:rsidRPr="00A867E1">
        <w:rPr>
          <w:rFonts w:ascii="Times New Roman" w:hAnsi="Times New Roman" w:cs="Times New Roman"/>
          <w:sz w:val="28"/>
          <w:szCs w:val="28"/>
        </w:rPr>
        <w:t>репрезентатом</w:t>
      </w:r>
      <w:proofErr w:type="spellEnd"/>
      <w:r w:rsidRPr="00A867E1">
        <w:rPr>
          <w:rFonts w:ascii="Times New Roman" w:hAnsi="Times New Roman" w:cs="Times New Roman"/>
          <w:sz w:val="28"/>
          <w:szCs w:val="28"/>
        </w:rPr>
        <w:t>; самостоятельную ценность формы.</w:t>
      </w:r>
    </w:p>
    <w:p w:rsidR="00A867E1" w:rsidRPr="00A867E1" w:rsidRDefault="00A867E1" w:rsidP="00A867E1">
      <w:pPr>
        <w:pStyle w:val="a3"/>
        <w:numPr>
          <w:ilvl w:val="0"/>
          <w:numId w:val="19"/>
        </w:numPr>
        <w:spacing w:line="360" w:lineRule="atLeast"/>
        <w:jc w:val="both"/>
        <w:rPr>
          <w:rFonts w:ascii="Times New Roman" w:hAnsi="Times New Roman" w:cs="Times New Roman"/>
          <w:sz w:val="28"/>
          <w:szCs w:val="28"/>
        </w:rPr>
      </w:pPr>
      <w:r w:rsidRPr="00A867E1">
        <w:rPr>
          <w:rFonts w:ascii="Times New Roman" w:hAnsi="Times New Roman" w:cs="Times New Roman"/>
          <w:b/>
          <w:sz w:val="28"/>
          <w:szCs w:val="28"/>
        </w:rPr>
        <w:t>Дефинитивный</w:t>
      </w:r>
      <w:r w:rsidRPr="00A867E1">
        <w:rPr>
          <w:rFonts w:ascii="Times New Roman" w:hAnsi="Times New Roman" w:cs="Times New Roman"/>
          <w:sz w:val="28"/>
          <w:szCs w:val="28"/>
        </w:rPr>
        <w:t xml:space="preserve"> признак: </w:t>
      </w:r>
      <w:proofErr w:type="spellStart"/>
      <w:r w:rsidRPr="00A867E1">
        <w:rPr>
          <w:rFonts w:ascii="Times New Roman" w:hAnsi="Times New Roman" w:cs="Times New Roman"/>
          <w:sz w:val="28"/>
          <w:szCs w:val="28"/>
        </w:rPr>
        <w:t>синкретичность</w:t>
      </w:r>
      <w:proofErr w:type="spellEnd"/>
      <w:r w:rsidRPr="00A867E1">
        <w:rPr>
          <w:rFonts w:ascii="Times New Roman" w:hAnsi="Times New Roman" w:cs="Times New Roman"/>
          <w:sz w:val="28"/>
          <w:szCs w:val="28"/>
        </w:rPr>
        <w:t xml:space="preserve"> содержания (</w:t>
      </w:r>
      <w:proofErr w:type="spellStart"/>
      <w:r w:rsidRPr="00A867E1">
        <w:rPr>
          <w:rFonts w:ascii="Times New Roman" w:hAnsi="Times New Roman" w:cs="Times New Roman"/>
          <w:sz w:val="28"/>
          <w:szCs w:val="28"/>
        </w:rPr>
        <w:t>целокупность</w:t>
      </w:r>
      <w:proofErr w:type="spellEnd"/>
      <w:r w:rsidRPr="00A867E1">
        <w:rPr>
          <w:rFonts w:ascii="Times New Roman" w:hAnsi="Times New Roman" w:cs="Times New Roman"/>
          <w:sz w:val="28"/>
          <w:szCs w:val="28"/>
        </w:rPr>
        <w:t>, предельная полнота, наиболее широкий интервал содержания вплоть до притчи и мифа).</w:t>
      </w:r>
    </w:p>
    <w:p w:rsidR="00A867E1" w:rsidRPr="00A867E1" w:rsidRDefault="00A867E1" w:rsidP="00A867E1">
      <w:pPr>
        <w:pStyle w:val="a3"/>
        <w:numPr>
          <w:ilvl w:val="0"/>
          <w:numId w:val="19"/>
        </w:numPr>
        <w:spacing w:line="360" w:lineRule="atLeast"/>
        <w:jc w:val="both"/>
        <w:rPr>
          <w:rFonts w:ascii="Times New Roman" w:hAnsi="Times New Roman" w:cs="Times New Roman"/>
          <w:sz w:val="28"/>
          <w:szCs w:val="28"/>
        </w:rPr>
      </w:pPr>
      <w:proofErr w:type="spellStart"/>
      <w:r w:rsidRPr="00A867E1">
        <w:rPr>
          <w:rFonts w:ascii="Times New Roman" w:hAnsi="Times New Roman" w:cs="Times New Roman"/>
          <w:b/>
          <w:sz w:val="28"/>
          <w:szCs w:val="28"/>
        </w:rPr>
        <w:t>Акцидентальные</w:t>
      </w:r>
      <w:proofErr w:type="spellEnd"/>
      <w:r w:rsidRPr="00A867E1">
        <w:rPr>
          <w:rFonts w:ascii="Times New Roman" w:hAnsi="Times New Roman" w:cs="Times New Roman"/>
          <w:sz w:val="28"/>
          <w:szCs w:val="28"/>
        </w:rPr>
        <w:t xml:space="preserve"> признаки: манифестирует идею, событие, состояние или действие; в абстрактных знаковых системах идеален («символический» гносеологический образ, абстрактный объект). Свертывает, сгущает, уплотняет знание.</w:t>
      </w:r>
    </w:p>
    <w:p w:rsidR="00A867E1" w:rsidRPr="00A867E1" w:rsidRDefault="00A867E1" w:rsidP="00A867E1">
      <w:pPr>
        <w:pStyle w:val="a3"/>
        <w:numPr>
          <w:ilvl w:val="0"/>
          <w:numId w:val="19"/>
        </w:numPr>
        <w:spacing w:line="360" w:lineRule="atLeast"/>
        <w:jc w:val="both"/>
        <w:rPr>
          <w:rFonts w:ascii="Times New Roman" w:hAnsi="Times New Roman" w:cs="Times New Roman"/>
          <w:sz w:val="28"/>
          <w:szCs w:val="28"/>
        </w:rPr>
      </w:pPr>
      <w:r w:rsidRPr="00A867E1">
        <w:rPr>
          <w:rFonts w:ascii="Times New Roman" w:hAnsi="Times New Roman" w:cs="Times New Roman"/>
          <w:sz w:val="28"/>
          <w:szCs w:val="28"/>
        </w:rPr>
        <w:lastRenderedPageBreak/>
        <w:t xml:space="preserve">Символ часто имеет </w:t>
      </w:r>
      <w:proofErr w:type="spellStart"/>
      <w:r w:rsidRPr="00A867E1">
        <w:rPr>
          <w:rFonts w:ascii="Times New Roman" w:hAnsi="Times New Roman" w:cs="Times New Roman"/>
          <w:sz w:val="28"/>
          <w:szCs w:val="28"/>
        </w:rPr>
        <w:t>нуминозное</w:t>
      </w:r>
      <w:proofErr w:type="spellEnd"/>
      <w:r w:rsidRPr="00A867E1">
        <w:rPr>
          <w:rFonts w:ascii="Times New Roman" w:hAnsi="Times New Roman" w:cs="Times New Roman"/>
          <w:sz w:val="28"/>
          <w:szCs w:val="28"/>
        </w:rPr>
        <w:t xml:space="preserve"> значение, легко фетишизируется в силу утраты первоначального условного смысла. Общая закономерная трансформация содержания символа – понижение и утрата таинственного, обычно религиозного значения, переход из домена «алтарь» в домен «жизнь», а затем превращение символа в бытовую вещь. </w:t>
      </w:r>
      <w:proofErr w:type="gramStart"/>
      <w:r w:rsidRPr="00A867E1">
        <w:rPr>
          <w:rFonts w:ascii="Times New Roman" w:hAnsi="Times New Roman" w:cs="Times New Roman"/>
          <w:sz w:val="28"/>
          <w:szCs w:val="28"/>
        </w:rPr>
        <w:t>В момент возникновения самого термина «сим-</w:t>
      </w:r>
      <w:proofErr w:type="spellStart"/>
      <w:r w:rsidRPr="00A867E1">
        <w:rPr>
          <w:rFonts w:ascii="Times New Roman" w:hAnsi="Times New Roman" w:cs="Times New Roman"/>
          <w:sz w:val="28"/>
          <w:szCs w:val="28"/>
        </w:rPr>
        <w:t>балло</w:t>
      </w:r>
      <w:proofErr w:type="spellEnd"/>
      <w:r w:rsidRPr="00A867E1">
        <w:rPr>
          <w:rFonts w:ascii="Times New Roman" w:hAnsi="Times New Roman" w:cs="Times New Roman"/>
          <w:sz w:val="28"/>
          <w:szCs w:val="28"/>
        </w:rPr>
        <w:t xml:space="preserve">» (греч.: </w:t>
      </w:r>
      <w:proofErr w:type="spellStart"/>
      <w:r w:rsidRPr="00A867E1">
        <w:rPr>
          <w:rFonts w:ascii="Times New Roman" w:hAnsi="Times New Roman" w:cs="Times New Roman"/>
          <w:sz w:val="28"/>
          <w:szCs w:val="28"/>
        </w:rPr>
        <w:t>здесь+сбрасываю</w:t>
      </w:r>
      <w:proofErr w:type="spellEnd"/>
      <w:r w:rsidRPr="00A867E1">
        <w:rPr>
          <w:rFonts w:ascii="Times New Roman" w:hAnsi="Times New Roman" w:cs="Times New Roman"/>
          <w:sz w:val="28"/>
          <w:szCs w:val="28"/>
        </w:rPr>
        <w:t xml:space="preserve">, связываю воедино) этот вещественный значок, как пароль, </w:t>
      </w:r>
      <w:proofErr w:type="spellStart"/>
      <w:r w:rsidRPr="00A867E1">
        <w:rPr>
          <w:rFonts w:ascii="Times New Roman" w:hAnsi="Times New Roman" w:cs="Times New Roman"/>
          <w:sz w:val="28"/>
          <w:szCs w:val="28"/>
        </w:rPr>
        <w:t>сигнифицировал</w:t>
      </w:r>
      <w:proofErr w:type="spellEnd"/>
      <w:r w:rsidRPr="00A867E1">
        <w:rPr>
          <w:rFonts w:ascii="Times New Roman" w:hAnsi="Times New Roman" w:cs="Times New Roman"/>
          <w:sz w:val="28"/>
          <w:szCs w:val="28"/>
        </w:rPr>
        <w:t xml:space="preserve"> тайную связь «знающих», посвященных людей – поклонников Цереры (Кибелы).</w:t>
      </w:r>
      <w:proofErr w:type="gramEnd"/>
      <w:r w:rsidRPr="00A867E1">
        <w:rPr>
          <w:rFonts w:ascii="Times New Roman" w:hAnsi="Times New Roman" w:cs="Times New Roman"/>
          <w:sz w:val="28"/>
          <w:szCs w:val="28"/>
        </w:rPr>
        <w:t xml:space="preserve"> В сферах религиозного, художественно-эстетического и этического сознания символ самое древнее средство освоения действительности; он всегда включен в систему человеческих отношений на условиях договора (хотя бы с самим собой, в случае талисмана).</w:t>
      </w:r>
    </w:p>
    <w:p w:rsidR="00A867E1" w:rsidRPr="00A867E1" w:rsidRDefault="00A867E1" w:rsidP="00A867E1">
      <w:pPr>
        <w:pStyle w:val="a6"/>
        <w:numPr>
          <w:ilvl w:val="0"/>
          <w:numId w:val="19"/>
        </w:numPr>
        <w:spacing w:line="360" w:lineRule="atLeast"/>
        <w:rPr>
          <w:sz w:val="28"/>
          <w:szCs w:val="28"/>
        </w:rPr>
      </w:pPr>
      <w:r w:rsidRPr="00A867E1">
        <w:rPr>
          <w:sz w:val="28"/>
          <w:szCs w:val="28"/>
        </w:rPr>
        <w:t xml:space="preserve">Еще более древний знак – сигнал. Как и выражаемые им основные эмоции, сигнал генетически «старше» человека. Он транспортирует порядок, организацию вещи, повторяющиеся связи, </w:t>
      </w:r>
      <w:proofErr w:type="gramStart"/>
      <w:r w:rsidRPr="00A867E1">
        <w:rPr>
          <w:sz w:val="28"/>
          <w:szCs w:val="28"/>
        </w:rPr>
        <w:t>необходимое</w:t>
      </w:r>
      <w:proofErr w:type="gramEnd"/>
      <w:r w:rsidRPr="00A867E1">
        <w:rPr>
          <w:sz w:val="28"/>
          <w:szCs w:val="28"/>
        </w:rPr>
        <w:t xml:space="preserve"> (биологически-релевантное необходимое)</w:t>
      </w:r>
      <w:r w:rsidRPr="00A867E1">
        <w:rPr>
          <w:noProof/>
          <w:sz w:val="28"/>
          <w:szCs w:val="28"/>
        </w:rPr>
        <w:t xml:space="preserve">. </w:t>
      </w:r>
      <w:r w:rsidRPr="00A867E1">
        <w:rPr>
          <w:sz w:val="28"/>
          <w:szCs w:val="28"/>
        </w:rPr>
        <w:t xml:space="preserve">В сигнальной ситуации субъект участвует лишь как </w:t>
      </w:r>
      <w:proofErr w:type="spellStart"/>
      <w:r w:rsidRPr="00A867E1">
        <w:rPr>
          <w:sz w:val="28"/>
          <w:szCs w:val="28"/>
        </w:rPr>
        <w:t>коммуникант</w:t>
      </w:r>
      <w:proofErr w:type="spellEnd"/>
      <w:r w:rsidRPr="00A867E1">
        <w:rPr>
          <w:sz w:val="28"/>
          <w:szCs w:val="28"/>
        </w:rPr>
        <w:t xml:space="preserve">. Сигнал существен, он не фиксирует </w:t>
      </w:r>
      <w:proofErr w:type="gramStart"/>
      <w:r w:rsidRPr="00A867E1">
        <w:rPr>
          <w:sz w:val="28"/>
          <w:szCs w:val="28"/>
        </w:rPr>
        <w:t>случайного</w:t>
      </w:r>
      <w:proofErr w:type="gramEnd"/>
      <w:r w:rsidRPr="00A867E1">
        <w:rPr>
          <w:sz w:val="28"/>
          <w:szCs w:val="28"/>
        </w:rPr>
        <w:t>, мимолетного, неважного для жизни.</w:t>
      </w:r>
    </w:p>
    <w:p w:rsidR="00A867E1" w:rsidRPr="00A867E1" w:rsidRDefault="00A867E1" w:rsidP="00A867E1">
      <w:pPr>
        <w:pStyle w:val="FR1"/>
        <w:numPr>
          <w:ilvl w:val="0"/>
          <w:numId w:val="19"/>
        </w:numPr>
        <w:spacing w:line="360" w:lineRule="atLeast"/>
        <w:jc w:val="both"/>
        <w:rPr>
          <w:rFonts w:ascii="Times New Roman" w:hAnsi="Times New Roman" w:cs="Times New Roman"/>
          <w:sz w:val="28"/>
          <w:szCs w:val="28"/>
        </w:rPr>
      </w:pPr>
      <w:r w:rsidRPr="00A867E1">
        <w:rPr>
          <w:rFonts w:ascii="Times New Roman" w:hAnsi="Times New Roman" w:cs="Times New Roman"/>
          <w:sz w:val="28"/>
          <w:szCs w:val="28"/>
        </w:rPr>
        <w:t xml:space="preserve">Что есть субстанция, что </w:t>
      </w:r>
      <w:proofErr w:type="gramStart"/>
      <w:r w:rsidRPr="00A867E1">
        <w:rPr>
          <w:rFonts w:ascii="Times New Roman" w:hAnsi="Times New Roman" w:cs="Times New Roman"/>
          <w:sz w:val="28"/>
          <w:szCs w:val="28"/>
        </w:rPr>
        <w:t>под-лежит</w:t>
      </w:r>
      <w:proofErr w:type="gramEnd"/>
      <w:r w:rsidRPr="00A867E1">
        <w:rPr>
          <w:rFonts w:ascii="Times New Roman" w:hAnsi="Times New Roman" w:cs="Times New Roman"/>
          <w:sz w:val="28"/>
          <w:szCs w:val="28"/>
        </w:rPr>
        <w:t xml:space="preserve"> знаку? Смысл. Дефинитивный признак, по определению, должен быть для знака составляющим (а для его рода он же</w:t>
      </w:r>
      <w:r w:rsidRPr="00A867E1">
        <w:rPr>
          <w:rFonts w:ascii="Times New Roman" w:hAnsi="Times New Roman" w:cs="Times New Roman"/>
          <w:noProof/>
          <w:sz w:val="28"/>
          <w:szCs w:val="28"/>
        </w:rPr>
        <w:t xml:space="preserve"> – </w:t>
      </w:r>
      <w:r w:rsidRPr="00A867E1">
        <w:rPr>
          <w:rFonts w:ascii="Times New Roman" w:hAnsi="Times New Roman" w:cs="Times New Roman"/>
          <w:sz w:val="28"/>
          <w:szCs w:val="28"/>
        </w:rPr>
        <w:t xml:space="preserve">разделительный). </w:t>
      </w:r>
      <w:proofErr w:type="gramStart"/>
      <w:r w:rsidRPr="00A867E1">
        <w:rPr>
          <w:rFonts w:ascii="Times New Roman" w:hAnsi="Times New Roman" w:cs="Times New Roman"/>
          <w:sz w:val="28"/>
          <w:szCs w:val="28"/>
        </w:rPr>
        <w:t>Это репрезентация через идеальное, через гносеологический образ любого рода.</w:t>
      </w:r>
      <w:proofErr w:type="gramEnd"/>
      <w:r w:rsidRPr="00A867E1">
        <w:rPr>
          <w:rFonts w:ascii="Times New Roman" w:hAnsi="Times New Roman" w:cs="Times New Roman"/>
          <w:sz w:val="28"/>
          <w:szCs w:val="28"/>
        </w:rPr>
        <w:t xml:space="preserve"> Говорить «идеальная репрезентация» можно лишь метафорически.</w:t>
      </w:r>
    </w:p>
    <w:p w:rsidR="00A867E1" w:rsidRPr="00B67872" w:rsidRDefault="00A867E1" w:rsidP="00B67872">
      <w:pPr>
        <w:spacing w:line="360" w:lineRule="atLeast"/>
        <w:jc w:val="center"/>
        <w:rPr>
          <w:rFonts w:ascii="Times New Roman" w:hAnsi="Times New Roman" w:cs="Times New Roman"/>
          <w:b/>
          <w:sz w:val="28"/>
          <w:szCs w:val="28"/>
        </w:rPr>
      </w:pPr>
      <w:r w:rsidRPr="00B67872">
        <w:rPr>
          <w:rFonts w:ascii="Times New Roman" w:hAnsi="Times New Roman" w:cs="Times New Roman"/>
          <w:b/>
          <w:sz w:val="28"/>
          <w:szCs w:val="28"/>
        </w:rPr>
        <w:t>Основные свойства знака</w:t>
      </w:r>
    </w:p>
    <w:p w:rsidR="00A867E1" w:rsidRPr="00A867E1" w:rsidRDefault="00A867E1" w:rsidP="00B67872">
      <w:pPr>
        <w:pStyle w:val="a3"/>
        <w:spacing w:line="360" w:lineRule="atLeast"/>
        <w:ind w:left="360"/>
        <w:jc w:val="both"/>
        <w:rPr>
          <w:rFonts w:ascii="Times New Roman" w:hAnsi="Times New Roman" w:cs="Times New Roman"/>
          <w:sz w:val="28"/>
          <w:szCs w:val="28"/>
        </w:rPr>
      </w:pPr>
      <w:r w:rsidRPr="00A867E1">
        <w:rPr>
          <w:rFonts w:ascii="Times New Roman" w:hAnsi="Times New Roman" w:cs="Times New Roman"/>
          <w:sz w:val="28"/>
          <w:szCs w:val="28"/>
        </w:rPr>
        <w:t xml:space="preserve">Проблема состоит в том, чтобы выяснить, какие свойства позволяют некоторому объекту стать знаком и какие раскрываются в итоге такого включения. Нужно указать также на свойства, нейтральные для самого процесса символизации, но актуальные как основа, на которой он только и может разворачиваться. Например: является ли материальность знака его отличительным свойством? Являются ли таковыми системность и повторяемость знака? Или его </w:t>
      </w:r>
      <w:proofErr w:type="spellStart"/>
      <w:r w:rsidRPr="00A867E1">
        <w:rPr>
          <w:rFonts w:ascii="Times New Roman" w:hAnsi="Times New Roman" w:cs="Times New Roman"/>
          <w:sz w:val="28"/>
          <w:szCs w:val="28"/>
        </w:rPr>
        <w:t>медиативность</w:t>
      </w:r>
      <w:proofErr w:type="spellEnd"/>
      <w:r w:rsidRPr="00A867E1">
        <w:rPr>
          <w:rFonts w:ascii="Times New Roman" w:hAnsi="Times New Roman" w:cs="Times New Roman"/>
          <w:sz w:val="28"/>
          <w:szCs w:val="28"/>
        </w:rPr>
        <w:t>, способность быть посредником? Любой ли посредник</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знак? Любая ли система </w:t>
      </w:r>
      <w:proofErr w:type="spellStart"/>
      <w:r w:rsidRPr="00A867E1">
        <w:rPr>
          <w:rFonts w:ascii="Times New Roman" w:hAnsi="Times New Roman" w:cs="Times New Roman"/>
          <w:sz w:val="28"/>
          <w:szCs w:val="28"/>
        </w:rPr>
        <w:t>знакова</w:t>
      </w:r>
      <w:proofErr w:type="spellEnd"/>
      <w:r w:rsidRPr="00A867E1">
        <w:rPr>
          <w:rFonts w:ascii="Times New Roman" w:hAnsi="Times New Roman" w:cs="Times New Roman"/>
          <w:sz w:val="28"/>
          <w:szCs w:val="28"/>
        </w:rPr>
        <w:t>?</w:t>
      </w:r>
    </w:p>
    <w:p w:rsidR="00A867E1" w:rsidRPr="00A867E1" w:rsidRDefault="00A867E1" w:rsidP="00B67872">
      <w:pPr>
        <w:pStyle w:val="a3"/>
        <w:spacing w:line="360" w:lineRule="atLeast"/>
        <w:ind w:left="360"/>
        <w:jc w:val="both"/>
        <w:rPr>
          <w:rFonts w:ascii="Times New Roman" w:hAnsi="Times New Roman" w:cs="Times New Roman"/>
          <w:sz w:val="28"/>
          <w:szCs w:val="28"/>
        </w:rPr>
      </w:pPr>
      <w:r w:rsidRPr="00A867E1">
        <w:rPr>
          <w:rFonts w:ascii="Times New Roman" w:hAnsi="Times New Roman" w:cs="Times New Roman"/>
          <w:sz w:val="28"/>
          <w:szCs w:val="28"/>
        </w:rPr>
        <w:t>Знак не дублирует (и не замещает объект в точном смысле этого слова; иначе не осталось бы в живых ни одного актера, талантливо сыгравшего Яго)</w:t>
      </w:r>
      <w:r w:rsidRPr="00A867E1">
        <w:rPr>
          <w:rFonts w:ascii="Times New Roman" w:hAnsi="Times New Roman" w:cs="Times New Roman"/>
          <w:noProof/>
          <w:sz w:val="28"/>
          <w:szCs w:val="28"/>
        </w:rPr>
        <w:t>.</w:t>
      </w:r>
    </w:p>
    <w:p w:rsidR="00A867E1" w:rsidRPr="00A867E1" w:rsidRDefault="00A867E1" w:rsidP="00A867E1">
      <w:pPr>
        <w:pStyle w:val="a3"/>
        <w:numPr>
          <w:ilvl w:val="0"/>
          <w:numId w:val="19"/>
        </w:numPr>
        <w:spacing w:line="360" w:lineRule="atLeast"/>
        <w:jc w:val="both"/>
        <w:rPr>
          <w:rFonts w:ascii="Times New Roman" w:hAnsi="Times New Roman" w:cs="Times New Roman"/>
          <w:sz w:val="28"/>
          <w:szCs w:val="28"/>
        </w:rPr>
      </w:pPr>
      <w:r w:rsidRPr="00A867E1">
        <w:rPr>
          <w:rFonts w:ascii="Times New Roman" w:hAnsi="Times New Roman" w:cs="Times New Roman"/>
          <w:sz w:val="28"/>
          <w:szCs w:val="28"/>
        </w:rPr>
        <w:t xml:space="preserve"> «</w:t>
      </w:r>
      <w:proofErr w:type="spellStart"/>
      <w:r w:rsidRPr="00A867E1">
        <w:rPr>
          <w:rFonts w:ascii="Times New Roman" w:hAnsi="Times New Roman" w:cs="Times New Roman"/>
          <w:sz w:val="28"/>
          <w:szCs w:val="28"/>
        </w:rPr>
        <w:t>Презентивная</w:t>
      </w:r>
      <w:proofErr w:type="spellEnd"/>
      <w:r w:rsidRPr="00A867E1">
        <w:rPr>
          <w:rFonts w:ascii="Times New Roman" w:hAnsi="Times New Roman" w:cs="Times New Roman"/>
          <w:sz w:val="28"/>
          <w:szCs w:val="28"/>
        </w:rPr>
        <w:t>» функция принадлежит не только знакам, но и, например, представлениям –</w:t>
      </w:r>
      <w:r w:rsidRPr="00A867E1">
        <w:rPr>
          <w:rFonts w:ascii="Times New Roman" w:hAnsi="Times New Roman" w:cs="Times New Roman"/>
          <w:noProof/>
          <w:sz w:val="28"/>
          <w:szCs w:val="28"/>
        </w:rPr>
        <w:t xml:space="preserve"> </w:t>
      </w:r>
      <w:proofErr w:type="spellStart"/>
      <w:r w:rsidRPr="00A867E1">
        <w:rPr>
          <w:rFonts w:ascii="Times New Roman" w:hAnsi="Times New Roman" w:cs="Times New Roman"/>
          <w:sz w:val="28"/>
          <w:szCs w:val="28"/>
          <w:lang w:val="en-US"/>
        </w:rPr>
        <w:t>Vor</w:t>
      </w:r>
      <w:proofErr w:type="spellEnd"/>
      <w:r w:rsidRPr="00A867E1">
        <w:rPr>
          <w:rFonts w:ascii="Times New Roman" w:hAnsi="Times New Roman" w:cs="Times New Roman"/>
          <w:sz w:val="28"/>
          <w:szCs w:val="28"/>
        </w:rPr>
        <w:t>-</w:t>
      </w:r>
      <w:proofErr w:type="spellStart"/>
      <w:r w:rsidRPr="00A867E1">
        <w:rPr>
          <w:rFonts w:ascii="Times New Roman" w:hAnsi="Times New Roman" w:cs="Times New Roman"/>
          <w:sz w:val="28"/>
          <w:szCs w:val="28"/>
          <w:lang w:val="en-US"/>
        </w:rPr>
        <w:t>stellungen</w:t>
      </w:r>
      <w:proofErr w:type="spellEnd"/>
      <w:r w:rsidRPr="00A867E1">
        <w:rPr>
          <w:rFonts w:ascii="Times New Roman" w:hAnsi="Times New Roman" w:cs="Times New Roman"/>
          <w:sz w:val="28"/>
          <w:szCs w:val="28"/>
        </w:rPr>
        <w:t xml:space="preserve">, и т.д. </w:t>
      </w:r>
      <w:r w:rsidRPr="00A867E1">
        <w:rPr>
          <w:rFonts w:ascii="Times New Roman" w:hAnsi="Times New Roman" w:cs="Times New Roman"/>
          <w:b/>
          <w:sz w:val="28"/>
          <w:szCs w:val="28"/>
          <w:u w:val="single"/>
        </w:rPr>
        <w:t>Именно</w:t>
      </w:r>
      <w:r w:rsidRPr="00A867E1">
        <w:rPr>
          <w:rFonts w:ascii="Times New Roman" w:hAnsi="Times New Roman" w:cs="Times New Roman"/>
          <w:sz w:val="28"/>
          <w:szCs w:val="28"/>
        </w:rPr>
        <w:t xml:space="preserve"> свойство презентации, присущее сознанию вообще, делает возможной последующую </w:t>
      </w:r>
      <w:r w:rsidRPr="00A867E1">
        <w:rPr>
          <w:rFonts w:ascii="Times New Roman" w:hAnsi="Times New Roman" w:cs="Times New Roman"/>
          <w:sz w:val="28"/>
          <w:szCs w:val="28"/>
        </w:rPr>
        <w:lastRenderedPageBreak/>
        <w:t>репрезентацию фрагмента действительности знаком. Знак, как уже говорилось,</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объект из рода представителей</w:t>
      </w:r>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Его видовой признак</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двойная презентация, представление представления, проходящее через стадию </w:t>
      </w:r>
      <w:proofErr w:type="gramStart"/>
      <w:r w:rsidRPr="00A867E1">
        <w:rPr>
          <w:rFonts w:ascii="Times New Roman" w:hAnsi="Times New Roman" w:cs="Times New Roman"/>
          <w:sz w:val="28"/>
          <w:szCs w:val="28"/>
        </w:rPr>
        <w:t>идеальной</w:t>
      </w:r>
      <w:proofErr w:type="gramEnd"/>
      <w:r w:rsidRPr="00A867E1">
        <w:rPr>
          <w:rFonts w:ascii="Times New Roman" w:hAnsi="Times New Roman" w:cs="Times New Roman"/>
          <w:sz w:val="28"/>
          <w:szCs w:val="28"/>
        </w:rPr>
        <w:t xml:space="preserve"> «</w:t>
      </w:r>
      <w:proofErr w:type="spellStart"/>
      <w:r w:rsidRPr="00A867E1">
        <w:rPr>
          <w:rFonts w:ascii="Times New Roman" w:hAnsi="Times New Roman" w:cs="Times New Roman"/>
          <w:sz w:val="28"/>
          <w:szCs w:val="28"/>
        </w:rPr>
        <w:t>небулы</w:t>
      </w:r>
      <w:proofErr w:type="spellEnd"/>
      <w:r w:rsidRPr="00A867E1">
        <w:rPr>
          <w:rFonts w:ascii="Times New Roman" w:hAnsi="Times New Roman" w:cs="Times New Roman"/>
          <w:sz w:val="28"/>
          <w:szCs w:val="28"/>
        </w:rPr>
        <w:t xml:space="preserve">». Дело, конечно, нельзя представлять как гегелевскую триаду, лишенную диалектики самого Гегеля: будто некие идеальные смыслы витают вне объективного мира неопределенное время в небулярном виде и, </w:t>
      </w:r>
      <w:proofErr w:type="gramStart"/>
      <w:r w:rsidRPr="00A867E1">
        <w:rPr>
          <w:rFonts w:ascii="Times New Roman" w:hAnsi="Times New Roman" w:cs="Times New Roman"/>
          <w:sz w:val="28"/>
          <w:szCs w:val="28"/>
        </w:rPr>
        <w:t>лишь</w:t>
      </w:r>
      <w:proofErr w:type="gramEnd"/>
      <w:r w:rsidRPr="00A867E1">
        <w:rPr>
          <w:rFonts w:ascii="Times New Roman" w:hAnsi="Times New Roman" w:cs="Times New Roman"/>
          <w:sz w:val="28"/>
          <w:szCs w:val="28"/>
        </w:rPr>
        <w:t xml:space="preserve"> будучи материально воплощенными, обретают структуру и действительное существование.</w:t>
      </w:r>
    </w:p>
    <w:p w:rsidR="00A867E1" w:rsidRPr="00A867E1" w:rsidRDefault="00A867E1" w:rsidP="00A867E1">
      <w:pPr>
        <w:pStyle w:val="a6"/>
        <w:numPr>
          <w:ilvl w:val="0"/>
          <w:numId w:val="19"/>
        </w:numPr>
        <w:spacing w:line="360" w:lineRule="atLeast"/>
        <w:rPr>
          <w:sz w:val="28"/>
          <w:szCs w:val="28"/>
        </w:rPr>
      </w:pPr>
      <w:r w:rsidRPr="00A867E1">
        <w:rPr>
          <w:sz w:val="28"/>
          <w:szCs w:val="28"/>
        </w:rPr>
        <w:t xml:space="preserve">Речь идет о познавательной деятельности человека. Если гносеологический образ вторичен по отношению к своему оригиналу, тем не </w:t>
      </w:r>
      <w:proofErr w:type="gramStart"/>
      <w:r w:rsidRPr="00A867E1">
        <w:rPr>
          <w:sz w:val="28"/>
          <w:szCs w:val="28"/>
        </w:rPr>
        <w:t>менее</w:t>
      </w:r>
      <w:proofErr w:type="gramEnd"/>
      <w:r w:rsidRPr="00A867E1">
        <w:rPr>
          <w:sz w:val="28"/>
          <w:szCs w:val="28"/>
        </w:rPr>
        <w:t xml:space="preserve"> он первичен по отношению к своей знаковой закрепленности. Он становится архетипом своих знаковых реплик и первой ступенью акта </w:t>
      </w:r>
      <w:proofErr w:type="spellStart"/>
      <w:r w:rsidRPr="00A867E1">
        <w:rPr>
          <w:sz w:val="28"/>
          <w:szCs w:val="28"/>
        </w:rPr>
        <w:t>семиозиса</w:t>
      </w:r>
      <w:proofErr w:type="spellEnd"/>
      <w:r w:rsidRPr="00A867E1">
        <w:rPr>
          <w:sz w:val="28"/>
          <w:szCs w:val="28"/>
        </w:rPr>
        <w:t>. Без существования этой представленности вещи в мысли невозможен и поиск знакового эталона для ее фиксации и транспортации</w:t>
      </w:r>
      <w:r w:rsidRPr="00A867E1">
        <w:rPr>
          <w:rStyle w:val="ab"/>
          <w:sz w:val="28"/>
          <w:szCs w:val="28"/>
        </w:rPr>
        <w:footnoteReference w:customMarkFollows="1" w:id="33"/>
        <w:t>2</w:t>
      </w:r>
      <w:r w:rsidRPr="00A867E1">
        <w:rPr>
          <w:sz w:val="28"/>
          <w:szCs w:val="28"/>
        </w:rPr>
        <w:t>. Правда</w:t>
      </w:r>
      <w:r w:rsidRPr="00A867E1">
        <w:rPr>
          <w:noProof/>
          <w:sz w:val="28"/>
          <w:szCs w:val="28"/>
        </w:rPr>
        <w:t>,</w:t>
      </w:r>
      <w:r w:rsidRPr="00A867E1">
        <w:rPr>
          <w:sz w:val="28"/>
          <w:szCs w:val="28"/>
        </w:rPr>
        <w:t xml:space="preserve"> в знаково-символических системах высших порядков наблюдается такая степень опосредованности, что они приобретают относительную самостоятельность; человек начинает оперировать ими по закону «схождения сторон» (описанному Ю.С. Степановым, Ю.А. </w:t>
      </w:r>
      <w:proofErr w:type="spellStart"/>
      <w:r w:rsidRPr="00A867E1">
        <w:rPr>
          <w:sz w:val="28"/>
          <w:szCs w:val="28"/>
        </w:rPr>
        <w:t>Шрейдером</w:t>
      </w:r>
      <w:proofErr w:type="spellEnd"/>
      <w:r w:rsidRPr="00A867E1">
        <w:rPr>
          <w:sz w:val="28"/>
          <w:szCs w:val="28"/>
        </w:rPr>
        <w:t xml:space="preserve"> и др.), отвлекаясь от денотатов и руководствуясь лишь </w:t>
      </w:r>
      <w:proofErr w:type="spellStart"/>
      <w:r w:rsidRPr="00A867E1">
        <w:rPr>
          <w:sz w:val="28"/>
          <w:szCs w:val="28"/>
        </w:rPr>
        <w:t>десигнатами</w:t>
      </w:r>
      <w:proofErr w:type="spellEnd"/>
      <w:r w:rsidRPr="00A867E1">
        <w:rPr>
          <w:sz w:val="28"/>
          <w:szCs w:val="28"/>
        </w:rPr>
        <w:t xml:space="preserve"> (смыслами)</w:t>
      </w:r>
      <w:r w:rsidRPr="00A867E1">
        <w:rPr>
          <w:noProof/>
          <w:sz w:val="28"/>
          <w:szCs w:val="28"/>
        </w:rPr>
        <w:t>,</w:t>
      </w:r>
      <w:r w:rsidRPr="00A867E1">
        <w:rPr>
          <w:sz w:val="28"/>
          <w:szCs w:val="28"/>
        </w:rPr>
        <w:t xml:space="preserve"> которые тогда совпадают с правилами оперирования. Так, В.В. Налимов подчеркивает, что в математической логике и в теории так называемых </w:t>
      </w:r>
      <w:proofErr w:type="gramStart"/>
      <w:r w:rsidRPr="00A867E1">
        <w:rPr>
          <w:sz w:val="28"/>
          <w:szCs w:val="28"/>
        </w:rPr>
        <w:t>контекстно свободных</w:t>
      </w:r>
      <w:proofErr w:type="gramEnd"/>
      <w:r w:rsidRPr="00A867E1">
        <w:rPr>
          <w:sz w:val="28"/>
          <w:szCs w:val="28"/>
        </w:rPr>
        <w:t xml:space="preserve"> языков символам никакого специального смысла вообще не приписывается. Однако и математический символ при всем своеобразии остается репрезентантом и принципиально может быть интерпретирован.</w:t>
      </w:r>
    </w:p>
    <w:p w:rsidR="00A867E1" w:rsidRPr="00A867E1" w:rsidRDefault="00A867E1" w:rsidP="00A867E1">
      <w:pPr>
        <w:pStyle w:val="FR2"/>
        <w:numPr>
          <w:ilvl w:val="0"/>
          <w:numId w:val="19"/>
        </w:numPr>
        <w:spacing w:line="360" w:lineRule="atLeast"/>
        <w:jc w:val="both"/>
        <w:rPr>
          <w:rFonts w:ascii="Times New Roman" w:hAnsi="Times New Roman" w:cs="Times New Roman"/>
          <w:sz w:val="28"/>
          <w:szCs w:val="28"/>
        </w:rPr>
      </w:pPr>
      <w:r w:rsidRPr="00A867E1">
        <w:rPr>
          <w:rFonts w:ascii="Times New Roman" w:hAnsi="Times New Roman" w:cs="Times New Roman"/>
          <w:sz w:val="28"/>
          <w:szCs w:val="28"/>
        </w:rPr>
        <w:t>Термин «репрезентация» у нас привычно смешивается, отождествляется с термином «представление»</w:t>
      </w:r>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Для многих познавательных ситуаций это допустимо, да и просто широко используется. </w:t>
      </w:r>
      <w:proofErr w:type="gramStart"/>
      <w:r w:rsidRPr="00A867E1">
        <w:rPr>
          <w:rFonts w:ascii="Times New Roman" w:hAnsi="Times New Roman" w:cs="Times New Roman"/>
          <w:sz w:val="28"/>
          <w:szCs w:val="28"/>
        </w:rPr>
        <w:t xml:space="preserve">Например, словарь Вебстера дает такую экспликацию: </w:t>
      </w:r>
      <w:r w:rsidRPr="00A867E1">
        <w:rPr>
          <w:rFonts w:ascii="Times New Roman" w:hAnsi="Times New Roman" w:cs="Times New Roman"/>
          <w:sz w:val="28"/>
          <w:szCs w:val="28"/>
          <w:lang w:val="en-US"/>
        </w:rPr>
        <w:t>to</w:t>
      </w:r>
      <w:r w:rsidRPr="00A867E1">
        <w:rPr>
          <w:rFonts w:ascii="Times New Roman" w:hAnsi="Times New Roman" w:cs="Times New Roman"/>
          <w:sz w:val="28"/>
          <w:szCs w:val="28"/>
        </w:rPr>
        <w:t xml:space="preserve"> </w:t>
      </w:r>
      <w:r w:rsidRPr="00A867E1">
        <w:rPr>
          <w:rFonts w:ascii="Times New Roman" w:hAnsi="Times New Roman" w:cs="Times New Roman"/>
          <w:sz w:val="28"/>
          <w:szCs w:val="28"/>
          <w:lang w:val="en-US"/>
        </w:rPr>
        <w:t>represent</w:t>
      </w:r>
      <w:r w:rsidRPr="00A867E1">
        <w:rPr>
          <w:rFonts w:ascii="Times New Roman" w:hAnsi="Times New Roman" w:cs="Times New Roman"/>
          <w:sz w:val="28"/>
          <w:szCs w:val="28"/>
        </w:rPr>
        <w:t xml:space="preserve"> –</w:t>
      </w:r>
      <w:r w:rsidRPr="00A867E1">
        <w:rPr>
          <w:rFonts w:ascii="Times New Roman" w:hAnsi="Times New Roman" w:cs="Times New Roman"/>
          <w:noProof/>
          <w:sz w:val="28"/>
          <w:szCs w:val="28"/>
        </w:rPr>
        <w:t xml:space="preserve"> 1.2)</w:t>
      </w:r>
      <w:r w:rsidRPr="00A867E1">
        <w:rPr>
          <w:rFonts w:ascii="Times New Roman" w:hAnsi="Times New Roman" w:cs="Times New Roman"/>
          <w:sz w:val="28"/>
          <w:szCs w:val="28"/>
        </w:rPr>
        <w:t xml:space="preserve"> служить в качестве знака или символа чего-то;</w:t>
      </w:r>
      <w:r w:rsidRPr="00A867E1">
        <w:rPr>
          <w:rFonts w:ascii="Times New Roman" w:hAnsi="Times New Roman" w:cs="Times New Roman"/>
          <w:noProof/>
          <w:sz w:val="28"/>
          <w:szCs w:val="28"/>
        </w:rPr>
        <w:t xml:space="preserve"> 1.6)</w:t>
      </w:r>
      <w:r w:rsidRPr="00A867E1">
        <w:rPr>
          <w:rFonts w:ascii="Times New Roman" w:hAnsi="Times New Roman" w:cs="Times New Roman"/>
          <w:sz w:val="28"/>
          <w:szCs w:val="28"/>
        </w:rPr>
        <w:t xml:space="preserve"> занимать или действовать на чьем-то месте по легальному праву;</w:t>
      </w:r>
      <w:r w:rsidRPr="00A867E1">
        <w:rPr>
          <w:rFonts w:ascii="Times New Roman" w:hAnsi="Times New Roman" w:cs="Times New Roman"/>
          <w:noProof/>
          <w:sz w:val="28"/>
          <w:szCs w:val="28"/>
        </w:rPr>
        <w:t xml:space="preserve"> 1.10)</w:t>
      </w:r>
      <w:r w:rsidRPr="00A867E1">
        <w:rPr>
          <w:rFonts w:ascii="Times New Roman" w:hAnsi="Times New Roman" w:cs="Times New Roman"/>
          <w:sz w:val="28"/>
          <w:szCs w:val="28"/>
        </w:rPr>
        <w:t xml:space="preserve"> формировать имидж или представление в уме; и самое важное для нас – 1.11) воспринимать (объект) средствами идеи</w:t>
      </w:r>
      <w:r w:rsidRPr="00A867E1">
        <w:rPr>
          <w:rStyle w:val="ab"/>
          <w:rFonts w:ascii="Times New Roman" w:hAnsi="Times New Roman" w:cs="Times New Roman"/>
          <w:sz w:val="28"/>
          <w:szCs w:val="28"/>
        </w:rPr>
        <w:footnoteReference w:customMarkFollows="1" w:id="34"/>
        <w:t>1</w:t>
      </w:r>
      <w:r w:rsidRPr="00A867E1">
        <w:rPr>
          <w:rFonts w:ascii="Times New Roman" w:hAnsi="Times New Roman" w:cs="Times New Roman"/>
          <w:sz w:val="28"/>
          <w:szCs w:val="28"/>
        </w:rPr>
        <w:t xml:space="preserve">. Здесь, как видим, связаны воедино </w:t>
      </w:r>
      <w:proofErr w:type="spellStart"/>
      <w:r w:rsidRPr="00A867E1">
        <w:rPr>
          <w:rFonts w:ascii="Times New Roman" w:hAnsi="Times New Roman" w:cs="Times New Roman"/>
          <w:sz w:val="28"/>
          <w:szCs w:val="28"/>
        </w:rPr>
        <w:t>дезигнация</w:t>
      </w:r>
      <w:proofErr w:type="spellEnd"/>
      <w:r w:rsidRPr="00A867E1">
        <w:rPr>
          <w:rFonts w:ascii="Times New Roman" w:hAnsi="Times New Roman" w:cs="Times New Roman"/>
          <w:sz w:val="28"/>
          <w:szCs w:val="28"/>
        </w:rPr>
        <w:t xml:space="preserve"> (главное значение) и чувственное восприятие </w:t>
      </w:r>
      <w:r w:rsidRPr="00A867E1">
        <w:rPr>
          <w:rFonts w:ascii="Times New Roman" w:hAnsi="Times New Roman" w:cs="Times New Roman"/>
          <w:noProof/>
          <w:sz w:val="28"/>
          <w:szCs w:val="28"/>
        </w:rPr>
        <w:t>(</w:t>
      </w:r>
      <w:r w:rsidRPr="00A867E1">
        <w:rPr>
          <w:rFonts w:ascii="Times New Roman" w:hAnsi="Times New Roman" w:cs="Times New Roman"/>
          <w:sz w:val="28"/>
          <w:szCs w:val="28"/>
        </w:rPr>
        <w:t>«хвостовое» значение</w:t>
      </w:r>
      <w:r w:rsidRPr="00A867E1">
        <w:rPr>
          <w:rFonts w:ascii="Times New Roman" w:hAnsi="Times New Roman" w:cs="Times New Roman"/>
          <w:noProof/>
          <w:sz w:val="28"/>
          <w:szCs w:val="28"/>
        </w:rPr>
        <w:t>).</w:t>
      </w:r>
      <w:proofErr w:type="gramEnd"/>
    </w:p>
    <w:p w:rsidR="00A867E1" w:rsidRPr="00A867E1" w:rsidRDefault="00A867E1" w:rsidP="00A867E1">
      <w:pPr>
        <w:pStyle w:val="FR2"/>
        <w:numPr>
          <w:ilvl w:val="0"/>
          <w:numId w:val="19"/>
        </w:numPr>
        <w:spacing w:line="360" w:lineRule="atLeast"/>
        <w:jc w:val="both"/>
        <w:rPr>
          <w:rFonts w:ascii="Times New Roman" w:hAnsi="Times New Roman" w:cs="Times New Roman"/>
          <w:sz w:val="28"/>
          <w:szCs w:val="28"/>
        </w:rPr>
      </w:pPr>
      <w:proofErr w:type="spellStart"/>
      <w:r w:rsidRPr="00A867E1">
        <w:rPr>
          <w:rFonts w:ascii="Times New Roman" w:hAnsi="Times New Roman" w:cs="Times New Roman"/>
          <w:sz w:val="28"/>
          <w:szCs w:val="28"/>
        </w:rPr>
        <w:t>Мюллеровский</w:t>
      </w:r>
      <w:proofErr w:type="spellEnd"/>
      <w:r w:rsidRPr="00A867E1">
        <w:rPr>
          <w:rFonts w:ascii="Times New Roman" w:hAnsi="Times New Roman" w:cs="Times New Roman"/>
          <w:sz w:val="28"/>
          <w:szCs w:val="28"/>
        </w:rPr>
        <w:t xml:space="preserve"> словарь дает такие переводы: </w:t>
      </w:r>
      <w:r w:rsidRPr="00A867E1">
        <w:rPr>
          <w:rFonts w:ascii="Times New Roman" w:hAnsi="Times New Roman" w:cs="Times New Roman"/>
          <w:sz w:val="28"/>
          <w:szCs w:val="28"/>
          <w:lang w:val="en-US"/>
        </w:rPr>
        <w:t>to</w:t>
      </w:r>
      <w:r w:rsidRPr="00A867E1">
        <w:rPr>
          <w:rFonts w:ascii="Times New Roman" w:hAnsi="Times New Roman" w:cs="Times New Roman"/>
          <w:sz w:val="28"/>
          <w:szCs w:val="28"/>
        </w:rPr>
        <w:t xml:space="preserve"> </w:t>
      </w:r>
      <w:r w:rsidRPr="00A867E1">
        <w:rPr>
          <w:rFonts w:ascii="Times New Roman" w:hAnsi="Times New Roman" w:cs="Times New Roman"/>
          <w:sz w:val="28"/>
          <w:szCs w:val="28"/>
          <w:lang w:val="en-US"/>
        </w:rPr>
        <w:t>represent</w:t>
      </w:r>
      <w:r w:rsidRPr="00A867E1">
        <w:rPr>
          <w:rFonts w:ascii="Times New Roman" w:hAnsi="Times New Roman" w:cs="Times New Roman"/>
          <w:sz w:val="28"/>
          <w:szCs w:val="28"/>
        </w:rPr>
        <w:t>: 1</w:t>
      </w:r>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изображать </w:t>
      </w:r>
      <w:r w:rsidRPr="00A867E1">
        <w:rPr>
          <w:rFonts w:ascii="Times New Roman" w:hAnsi="Times New Roman" w:cs="Times New Roman"/>
          <w:sz w:val="28"/>
          <w:szCs w:val="28"/>
        </w:rPr>
        <w:lastRenderedPageBreak/>
        <w:t>(все-таки «образ!</w:t>
      </w:r>
      <w:proofErr w:type="gramStart"/>
      <w:r w:rsidRPr="00A867E1">
        <w:rPr>
          <w:rFonts w:ascii="Times New Roman" w:hAnsi="Times New Roman" w:cs="Times New Roman"/>
          <w:sz w:val="28"/>
          <w:szCs w:val="28"/>
        </w:rPr>
        <w:t>»</w:t>
      </w:r>
      <w:r w:rsidRPr="00A867E1">
        <w:rPr>
          <w:rFonts w:ascii="Times New Roman" w:hAnsi="Times New Roman" w:cs="Times New Roman"/>
          <w:noProof/>
          <w:sz w:val="28"/>
          <w:szCs w:val="28"/>
        </w:rPr>
        <w:t>–</w:t>
      </w:r>
      <w:proofErr w:type="gramEnd"/>
      <w:r w:rsidRPr="00A867E1">
        <w:rPr>
          <w:rFonts w:ascii="Times New Roman" w:hAnsi="Times New Roman" w:cs="Times New Roman"/>
          <w:i/>
          <w:sz w:val="28"/>
          <w:szCs w:val="28"/>
        </w:rPr>
        <w:t>Э.Т.</w:t>
      </w:r>
      <w:r w:rsidRPr="00A867E1">
        <w:rPr>
          <w:rFonts w:ascii="Times New Roman" w:hAnsi="Times New Roman" w:cs="Times New Roman"/>
          <w:sz w:val="28"/>
          <w:szCs w:val="28"/>
        </w:rPr>
        <w:t>);</w:t>
      </w:r>
      <w:r w:rsidRPr="00A867E1">
        <w:rPr>
          <w:rFonts w:ascii="Times New Roman" w:hAnsi="Times New Roman" w:cs="Times New Roman"/>
          <w:noProof/>
          <w:sz w:val="28"/>
          <w:szCs w:val="28"/>
        </w:rPr>
        <w:t xml:space="preserve"> 2)</w:t>
      </w:r>
      <w:r w:rsidRPr="00A867E1">
        <w:rPr>
          <w:rFonts w:ascii="Times New Roman" w:hAnsi="Times New Roman" w:cs="Times New Roman"/>
          <w:sz w:val="28"/>
          <w:szCs w:val="28"/>
        </w:rPr>
        <w:t xml:space="preserve"> олицетворять;</w:t>
      </w:r>
      <w:r w:rsidRPr="00A867E1">
        <w:rPr>
          <w:rFonts w:ascii="Times New Roman" w:hAnsi="Times New Roman" w:cs="Times New Roman"/>
          <w:noProof/>
          <w:sz w:val="28"/>
          <w:szCs w:val="28"/>
        </w:rPr>
        <w:t xml:space="preserve"> 3)</w:t>
      </w:r>
      <w:r w:rsidRPr="00A867E1">
        <w:rPr>
          <w:rFonts w:ascii="Times New Roman" w:hAnsi="Times New Roman" w:cs="Times New Roman"/>
          <w:sz w:val="28"/>
          <w:szCs w:val="28"/>
        </w:rPr>
        <w:t xml:space="preserve"> символизировать</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w:t>
      </w:r>
      <w:r w:rsidRPr="00A867E1">
        <w:rPr>
          <w:rFonts w:ascii="Times New Roman" w:hAnsi="Times New Roman" w:cs="Times New Roman"/>
          <w:sz w:val="28"/>
          <w:szCs w:val="28"/>
          <w:lang w:val="en-US"/>
        </w:rPr>
        <w:t>Representation</w:t>
      </w:r>
      <w:r w:rsidRPr="00A867E1">
        <w:rPr>
          <w:rFonts w:ascii="Times New Roman" w:hAnsi="Times New Roman" w:cs="Times New Roman"/>
          <w:sz w:val="28"/>
          <w:szCs w:val="28"/>
        </w:rPr>
        <w:t xml:space="preserve">: изображение, образ; </w:t>
      </w:r>
      <w:r w:rsidRPr="00A867E1">
        <w:rPr>
          <w:rFonts w:ascii="Times New Roman" w:hAnsi="Times New Roman" w:cs="Times New Roman"/>
          <w:sz w:val="28"/>
          <w:szCs w:val="28"/>
          <w:lang w:val="en-US"/>
        </w:rPr>
        <w:t>representative</w:t>
      </w:r>
      <w:r w:rsidRPr="00A867E1">
        <w:rPr>
          <w:rFonts w:ascii="Times New Roman" w:hAnsi="Times New Roman" w:cs="Times New Roman"/>
          <w:sz w:val="28"/>
          <w:szCs w:val="28"/>
        </w:rPr>
        <w:t xml:space="preserve">: </w:t>
      </w:r>
      <w:r w:rsidRPr="00A867E1">
        <w:rPr>
          <w:rFonts w:ascii="Times New Roman" w:hAnsi="Times New Roman" w:cs="Times New Roman"/>
          <w:noProof/>
          <w:sz w:val="28"/>
          <w:szCs w:val="28"/>
        </w:rPr>
        <w:t>2.2)</w:t>
      </w:r>
      <w:r w:rsidRPr="00A867E1">
        <w:rPr>
          <w:rFonts w:ascii="Times New Roman" w:hAnsi="Times New Roman" w:cs="Times New Roman"/>
          <w:sz w:val="28"/>
          <w:szCs w:val="28"/>
        </w:rPr>
        <w:t xml:space="preserve"> представляющий, изображающий, символизирующий</w:t>
      </w:r>
      <w:r w:rsidRPr="00A867E1">
        <w:rPr>
          <w:rStyle w:val="ab"/>
          <w:rFonts w:ascii="Times New Roman" w:hAnsi="Times New Roman" w:cs="Times New Roman"/>
          <w:sz w:val="28"/>
          <w:szCs w:val="28"/>
        </w:rPr>
        <w:footnoteReference w:customMarkFollows="1" w:id="35"/>
        <w:t>2</w:t>
      </w:r>
      <w:r w:rsidRPr="00A867E1">
        <w:rPr>
          <w:rFonts w:ascii="Times New Roman" w:hAnsi="Times New Roman" w:cs="Times New Roman"/>
          <w:sz w:val="28"/>
          <w:szCs w:val="28"/>
        </w:rPr>
        <w:t xml:space="preserve">. Именно в последнем случае ясно выступает смешение, отождествление образа и знака, представления и репрезентации. Безобидное во множестве случаев, оно не должно иметь места в строгом </w:t>
      </w:r>
      <w:proofErr w:type="spellStart"/>
      <w:r w:rsidRPr="00A867E1">
        <w:rPr>
          <w:rFonts w:ascii="Times New Roman" w:hAnsi="Times New Roman" w:cs="Times New Roman"/>
          <w:sz w:val="28"/>
          <w:szCs w:val="28"/>
        </w:rPr>
        <w:t>гносео-семиологическом</w:t>
      </w:r>
      <w:proofErr w:type="spellEnd"/>
      <w:r w:rsidRPr="00A867E1">
        <w:rPr>
          <w:rFonts w:ascii="Times New Roman" w:hAnsi="Times New Roman" w:cs="Times New Roman"/>
          <w:sz w:val="28"/>
          <w:szCs w:val="28"/>
        </w:rPr>
        <w:t xml:space="preserve"> анализе. Например, это должно было быть учтено в превосходной новой работе Л.А. Микешиной «Философия познания».</w:t>
      </w:r>
    </w:p>
    <w:p w:rsidR="00A867E1" w:rsidRPr="00A867E1" w:rsidRDefault="00A867E1" w:rsidP="00A867E1">
      <w:pPr>
        <w:pStyle w:val="FR2"/>
        <w:numPr>
          <w:ilvl w:val="0"/>
          <w:numId w:val="19"/>
        </w:numPr>
        <w:spacing w:line="360" w:lineRule="atLeast"/>
        <w:jc w:val="both"/>
        <w:rPr>
          <w:rFonts w:ascii="Times New Roman" w:hAnsi="Times New Roman" w:cs="Times New Roman"/>
          <w:sz w:val="28"/>
          <w:szCs w:val="28"/>
        </w:rPr>
      </w:pPr>
      <w:r w:rsidRPr="00A867E1">
        <w:rPr>
          <w:rFonts w:ascii="Times New Roman" w:hAnsi="Times New Roman" w:cs="Times New Roman"/>
          <w:sz w:val="28"/>
          <w:szCs w:val="28"/>
        </w:rPr>
        <w:t xml:space="preserve">Разъяснение можно начать с того, чем опасно такое отождествление. Репрезентация, и об этом уже было заявлено, признается основным отличительным свойством знака </w:t>
      </w:r>
      <w:r w:rsidRPr="00A867E1">
        <w:rPr>
          <w:rFonts w:ascii="Times New Roman" w:hAnsi="Times New Roman" w:cs="Times New Roman"/>
          <w:i/>
          <w:sz w:val="28"/>
          <w:szCs w:val="28"/>
        </w:rPr>
        <w:t>и приравнивается к представлению.</w:t>
      </w:r>
      <w:r w:rsidRPr="00A867E1">
        <w:rPr>
          <w:rFonts w:ascii="Times New Roman" w:hAnsi="Times New Roman" w:cs="Times New Roman"/>
          <w:sz w:val="28"/>
          <w:szCs w:val="28"/>
        </w:rPr>
        <w:t xml:space="preserve"> А что такое представление в философско-психологической номенклатуре? Чувственный образ высшей ступени. Он может в сознании возникать в отсутствие объекта, «замещает» его, вызывая сенсорную реакцию по памяти. Сущность его</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не </w:t>
      </w:r>
      <w:proofErr w:type="spellStart"/>
      <w:r w:rsidRPr="00A867E1">
        <w:rPr>
          <w:rFonts w:ascii="Times New Roman" w:hAnsi="Times New Roman" w:cs="Times New Roman"/>
          <w:sz w:val="28"/>
          <w:szCs w:val="28"/>
        </w:rPr>
        <w:t>дезигнация</w:t>
      </w:r>
      <w:proofErr w:type="spellEnd"/>
      <w:r w:rsidRPr="00A867E1">
        <w:rPr>
          <w:rFonts w:ascii="Times New Roman" w:hAnsi="Times New Roman" w:cs="Times New Roman"/>
          <w:sz w:val="28"/>
          <w:szCs w:val="28"/>
        </w:rPr>
        <w:t>, а рефлексия, отражение.</w:t>
      </w:r>
    </w:p>
    <w:p w:rsidR="00A867E1" w:rsidRPr="00A867E1" w:rsidRDefault="00A867E1" w:rsidP="00A867E1">
      <w:pPr>
        <w:pStyle w:val="a6"/>
        <w:numPr>
          <w:ilvl w:val="0"/>
          <w:numId w:val="19"/>
        </w:numPr>
        <w:spacing w:line="360" w:lineRule="atLeast"/>
        <w:rPr>
          <w:sz w:val="28"/>
          <w:szCs w:val="28"/>
        </w:rPr>
      </w:pPr>
      <w:r w:rsidRPr="00A867E1">
        <w:rPr>
          <w:i/>
          <w:sz w:val="28"/>
          <w:szCs w:val="28"/>
        </w:rPr>
        <w:t>Это не знак, а образ</w:t>
      </w:r>
      <w:r w:rsidRPr="00A867E1">
        <w:rPr>
          <w:sz w:val="28"/>
          <w:szCs w:val="28"/>
        </w:rPr>
        <w:t xml:space="preserve"> (с элементами знаковости и т.д., как показали И.С. </w:t>
      </w:r>
      <w:proofErr w:type="spellStart"/>
      <w:r w:rsidRPr="00A867E1">
        <w:rPr>
          <w:sz w:val="28"/>
          <w:szCs w:val="28"/>
        </w:rPr>
        <w:t>Нарский</w:t>
      </w:r>
      <w:proofErr w:type="spellEnd"/>
      <w:r w:rsidRPr="00A867E1">
        <w:rPr>
          <w:sz w:val="28"/>
          <w:szCs w:val="28"/>
        </w:rPr>
        <w:t xml:space="preserve">, Д.И. Дубровский, Н.И. Губанов и другие). Точная калька на латынь – не </w:t>
      </w:r>
      <w:r w:rsidRPr="00A867E1">
        <w:rPr>
          <w:sz w:val="28"/>
          <w:szCs w:val="28"/>
          <w:lang w:val="en-US"/>
        </w:rPr>
        <w:t>representation</w:t>
      </w:r>
      <w:r w:rsidRPr="00A867E1">
        <w:rPr>
          <w:sz w:val="28"/>
          <w:szCs w:val="28"/>
        </w:rPr>
        <w:t xml:space="preserve"> (</w:t>
      </w:r>
      <w:r w:rsidRPr="00A867E1">
        <w:rPr>
          <w:sz w:val="28"/>
          <w:szCs w:val="28"/>
          <w:lang w:val="en-US"/>
        </w:rPr>
        <w:t>re</w:t>
      </w:r>
      <w:r w:rsidRPr="00A867E1">
        <w:rPr>
          <w:noProof/>
          <w:sz w:val="28"/>
          <w:szCs w:val="28"/>
        </w:rPr>
        <w:t xml:space="preserve"> –</w:t>
      </w:r>
      <w:proofErr w:type="gramStart"/>
      <w:r w:rsidRPr="00A867E1">
        <w:rPr>
          <w:sz w:val="28"/>
          <w:szCs w:val="28"/>
        </w:rPr>
        <w:t xml:space="preserve"> !</w:t>
      </w:r>
      <w:proofErr w:type="gramEnd"/>
      <w:r w:rsidRPr="00A867E1">
        <w:rPr>
          <w:sz w:val="28"/>
          <w:szCs w:val="28"/>
        </w:rPr>
        <w:t xml:space="preserve">), но </w:t>
      </w:r>
      <w:r w:rsidRPr="00A867E1">
        <w:rPr>
          <w:sz w:val="28"/>
          <w:szCs w:val="28"/>
          <w:lang w:val="en-US"/>
        </w:rPr>
        <w:t>presentation</w:t>
      </w:r>
      <w:r w:rsidRPr="00A867E1">
        <w:rPr>
          <w:sz w:val="28"/>
          <w:szCs w:val="28"/>
        </w:rPr>
        <w:t>, презентация. [</w:t>
      </w:r>
      <w:r w:rsidRPr="00A867E1">
        <w:rPr>
          <w:sz w:val="28"/>
          <w:szCs w:val="28"/>
          <w:lang w:val="en-US"/>
        </w:rPr>
        <w:t>Re</w:t>
      </w:r>
      <w:r w:rsidRPr="00A867E1">
        <w:rPr>
          <w:sz w:val="28"/>
          <w:szCs w:val="28"/>
        </w:rPr>
        <w:t>-]</w:t>
      </w:r>
      <w:r w:rsidRPr="00A867E1">
        <w:rPr>
          <w:noProof/>
          <w:sz w:val="28"/>
          <w:szCs w:val="28"/>
        </w:rPr>
        <w:t xml:space="preserve"> –</w:t>
      </w:r>
      <w:r w:rsidRPr="00A867E1">
        <w:rPr>
          <w:sz w:val="28"/>
          <w:szCs w:val="28"/>
        </w:rPr>
        <w:t xml:space="preserve"> повтор, двойная презентация; это адекватный термин для характеристики </w:t>
      </w:r>
      <w:proofErr w:type="spellStart"/>
      <w:r w:rsidRPr="00A867E1">
        <w:rPr>
          <w:sz w:val="28"/>
          <w:szCs w:val="28"/>
        </w:rPr>
        <w:t>дезигнации</w:t>
      </w:r>
      <w:proofErr w:type="spellEnd"/>
      <w:r w:rsidRPr="00A867E1">
        <w:rPr>
          <w:sz w:val="28"/>
          <w:szCs w:val="28"/>
        </w:rPr>
        <w:t>.</w:t>
      </w:r>
    </w:p>
    <w:p w:rsidR="00A867E1" w:rsidRPr="00A867E1" w:rsidRDefault="00A867E1" w:rsidP="00A867E1">
      <w:pPr>
        <w:pStyle w:val="a6"/>
        <w:numPr>
          <w:ilvl w:val="0"/>
          <w:numId w:val="19"/>
        </w:numPr>
        <w:spacing w:line="360" w:lineRule="atLeast"/>
        <w:rPr>
          <w:sz w:val="28"/>
          <w:szCs w:val="28"/>
        </w:rPr>
      </w:pPr>
      <w:r w:rsidRPr="00A867E1">
        <w:rPr>
          <w:sz w:val="28"/>
          <w:szCs w:val="28"/>
        </w:rPr>
        <w:t>Так и следует эксплицировать то, что мы в гносеологии, психологии и т.д. именуем представлением. На английский, например</w:t>
      </w:r>
      <w:proofErr w:type="gramStart"/>
      <w:r w:rsidRPr="00A867E1">
        <w:rPr>
          <w:sz w:val="28"/>
          <w:szCs w:val="28"/>
        </w:rPr>
        <w:t>,</w:t>
      </w:r>
      <w:proofErr w:type="gramEnd"/>
      <w:r w:rsidRPr="00A867E1">
        <w:rPr>
          <w:sz w:val="28"/>
          <w:szCs w:val="28"/>
        </w:rPr>
        <w:t xml:space="preserve"> оно переводится не как </w:t>
      </w:r>
      <w:r w:rsidRPr="00A867E1">
        <w:rPr>
          <w:sz w:val="28"/>
          <w:szCs w:val="28"/>
          <w:lang w:val="en-US"/>
        </w:rPr>
        <w:t>re</w:t>
      </w:r>
      <w:r w:rsidRPr="00A867E1">
        <w:rPr>
          <w:sz w:val="28"/>
          <w:szCs w:val="28"/>
        </w:rPr>
        <w:t>-</w:t>
      </w:r>
      <w:r w:rsidRPr="00A867E1">
        <w:rPr>
          <w:sz w:val="28"/>
          <w:szCs w:val="28"/>
          <w:lang w:val="en-US"/>
        </w:rPr>
        <w:t>presentation</w:t>
      </w:r>
      <w:r w:rsidRPr="00A867E1">
        <w:rPr>
          <w:sz w:val="28"/>
          <w:szCs w:val="28"/>
        </w:rPr>
        <w:t xml:space="preserve">, а как </w:t>
      </w:r>
      <w:r w:rsidRPr="00A867E1">
        <w:rPr>
          <w:sz w:val="28"/>
          <w:szCs w:val="28"/>
          <w:lang w:val="en-US"/>
        </w:rPr>
        <w:t>presentation</w:t>
      </w:r>
      <w:r w:rsidRPr="00A867E1">
        <w:rPr>
          <w:sz w:val="28"/>
          <w:szCs w:val="28"/>
        </w:rPr>
        <w:t xml:space="preserve">, </w:t>
      </w:r>
      <w:r w:rsidRPr="00A867E1">
        <w:rPr>
          <w:sz w:val="28"/>
          <w:szCs w:val="28"/>
          <w:lang w:val="en-US"/>
        </w:rPr>
        <w:t>performance</w:t>
      </w:r>
      <w:r w:rsidRPr="00A867E1">
        <w:rPr>
          <w:sz w:val="28"/>
          <w:szCs w:val="28"/>
        </w:rPr>
        <w:t>, и главное</w:t>
      </w:r>
      <w:r w:rsidRPr="00A867E1">
        <w:rPr>
          <w:noProof/>
          <w:sz w:val="28"/>
          <w:szCs w:val="28"/>
        </w:rPr>
        <w:t xml:space="preserve"> – </w:t>
      </w:r>
      <w:r w:rsidRPr="00A867E1">
        <w:rPr>
          <w:sz w:val="28"/>
          <w:szCs w:val="28"/>
        </w:rPr>
        <w:t xml:space="preserve">как </w:t>
      </w:r>
      <w:r w:rsidRPr="00A867E1">
        <w:rPr>
          <w:sz w:val="28"/>
          <w:szCs w:val="28"/>
          <w:lang w:val="en-US"/>
        </w:rPr>
        <w:t>notion</w:t>
      </w:r>
      <w:r w:rsidRPr="00A867E1">
        <w:rPr>
          <w:sz w:val="28"/>
          <w:szCs w:val="28"/>
        </w:rPr>
        <w:t xml:space="preserve"> (</w:t>
      </w:r>
      <w:r w:rsidRPr="00A867E1">
        <w:rPr>
          <w:sz w:val="28"/>
          <w:szCs w:val="28"/>
          <w:lang w:val="en-US"/>
        </w:rPr>
        <w:t>or</w:t>
      </w:r>
      <w:r w:rsidRPr="00A867E1">
        <w:rPr>
          <w:sz w:val="28"/>
          <w:szCs w:val="28"/>
        </w:rPr>
        <w:t xml:space="preserve"> </w:t>
      </w:r>
      <w:r w:rsidRPr="00A867E1">
        <w:rPr>
          <w:sz w:val="28"/>
          <w:szCs w:val="28"/>
          <w:lang w:val="en-US"/>
        </w:rPr>
        <w:t>idea</w:t>
      </w:r>
      <w:r w:rsidRPr="00A867E1">
        <w:rPr>
          <w:sz w:val="28"/>
          <w:szCs w:val="28"/>
        </w:rPr>
        <w:t xml:space="preserve">): от </w:t>
      </w:r>
      <w:r w:rsidRPr="00A867E1">
        <w:rPr>
          <w:sz w:val="28"/>
          <w:szCs w:val="28"/>
          <w:lang w:val="en-US"/>
        </w:rPr>
        <w:t>note</w:t>
      </w:r>
      <w:r w:rsidRPr="00A867E1">
        <w:rPr>
          <w:noProof/>
          <w:sz w:val="28"/>
          <w:szCs w:val="28"/>
        </w:rPr>
        <w:t xml:space="preserve"> –</w:t>
      </w:r>
      <w:r w:rsidRPr="00A867E1">
        <w:rPr>
          <w:sz w:val="28"/>
          <w:szCs w:val="28"/>
        </w:rPr>
        <w:t xml:space="preserve"> метка. По-немецки эта форма сознания называется </w:t>
      </w:r>
      <w:proofErr w:type="spellStart"/>
      <w:r w:rsidRPr="00A867E1">
        <w:rPr>
          <w:sz w:val="28"/>
          <w:szCs w:val="28"/>
          <w:lang w:val="en-US"/>
        </w:rPr>
        <w:t>Vorstellung</w:t>
      </w:r>
      <w:proofErr w:type="spellEnd"/>
      <w:r w:rsidRPr="00A867E1">
        <w:rPr>
          <w:sz w:val="28"/>
          <w:szCs w:val="28"/>
        </w:rPr>
        <w:t>. Представление.</w:t>
      </w:r>
    </w:p>
    <w:p w:rsidR="00A867E1" w:rsidRPr="00A867E1" w:rsidRDefault="00A867E1" w:rsidP="00A867E1">
      <w:pPr>
        <w:pStyle w:val="a3"/>
        <w:numPr>
          <w:ilvl w:val="0"/>
          <w:numId w:val="19"/>
        </w:numPr>
        <w:spacing w:line="360" w:lineRule="atLeast"/>
        <w:jc w:val="both"/>
        <w:rPr>
          <w:rFonts w:ascii="Times New Roman" w:hAnsi="Times New Roman" w:cs="Times New Roman"/>
          <w:sz w:val="28"/>
          <w:szCs w:val="28"/>
        </w:rPr>
      </w:pPr>
      <w:proofErr w:type="gramStart"/>
      <w:r w:rsidRPr="00A867E1">
        <w:rPr>
          <w:rFonts w:ascii="Times New Roman" w:hAnsi="Times New Roman" w:cs="Times New Roman"/>
          <w:sz w:val="28"/>
          <w:szCs w:val="28"/>
        </w:rPr>
        <w:t>Словарь Вебстера дает такие толкования: главное</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акт (идентично нашему)</w:t>
      </w:r>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следующее</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символ или имидж (образ)</w:t>
      </w:r>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который репрезентирует нечто (как и в </w:t>
      </w:r>
      <w:proofErr w:type="spellStart"/>
      <w:r w:rsidRPr="00A867E1">
        <w:rPr>
          <w:rFonts w:ascii="Times New Roman" w:hAnsi="Times New Roman" w:cs="Times New Roman"/>
          <w:sz w:val="28"/>
          <w:szCs w:val="28"/>
        </w:rPr>
        <w:t>Мюллеровском</w:t>
      </w:r>
      <w:proofErr w:type="spellEnd"/>
      <w:r w:rsidRPr="00A867E1">
        <w:rPr>
          <w:rFonts w:ascii="Times New Roman" w:hAnsi="Times New Roman" w:cs="Times New Roman"/>
          <w:sz w:val="28"/>
          <w:szCs w:val="28"/>
        </w:rPr>
        <w:t>, все смешалось); но, что очень важно, среди «хвостовых» значений</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объект восприятия, познания или памяти; а с пометкой </w:t>
      </w:r>
      <w:r w:rsidRPr="00A867E1">
        <w:rPr>
          <w:rFonts w:ascii="Times New Roman" w:hAnsi="Times New Roman" w:cs="Times New Roman"/>
          <w:sz w:val="28"/>
          <w:szCs w:val="28"/>
          <w:lang w:val="en-US"/>
        </w:rPr>
        <w:t>specific</w:t>
      </w:r>
      <w:r w:rsidRPr="00A867E1">
        <w:rPr>
          <w:rFonts w:ascii="Times New Roman" w:hAnsi="Times New Roman" w:cs="Times New Roman"/>
          <w:sz w:val="28"/>
          <w:szCs w:val="28"/>
        </w:rPr>
        <w:t xml:space="preserve"> – объект чувства, абстрагированный от осознанности</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lang w:val="en-US"/>
        </w:rPr>
        <w:t>the</w:t>
      </w:r>
      <w:r w:rsidRPr="00A867E1">
        <w:rPr>
          <w:rFonts w:ascii="Times New Roman" w:hAnsi="Times New Roman" w:cs="Times New Roman"/>
          <w:sz w:val="28"/>
          <w:szCs w:val="28"/>
        </w:rPr>
        <w:t xml:space="preserve"> </w:t>
      </w:r>
      <w:r w:rsidRPr="00A867E1">
        <w:rPr>
          <w:rFonts w:ascii="Times New Roman" w:hAnsi="Times New Roman" w:cs="Times New Roman"/>
          <w:sz w:val="28"/>
          <w:szCs w:val="28"/>
          <w:lang w:val="en-US"/>
        </w:rPr>
        <w:t>object</w:t>
      </w:r>
      <w:r w:rsidRPr="00A867E1">
        <w:rPr>
          <w:rFonts w:ascii="Times New Roman" w:hAnsi="Times New Roman" w:cs="Times New Roman"/>
          <w:sz w:val="28"/>
          <w:szCs w:val="28"/>
        </w:rPr>
        <w:t xml:space="preserve"> </w:t>
      </w:r>
      <w:r w:rsidRPr="00A867E1">
        <w:rPr>
          <w:rFonts w:ascii="Times New Roman" w:hAnsi="Times New Roman" w:cs="Times New Roman"/>
          <w:sz w:val="28"/>
          <w:szCs w:val="28"/>
          <w:lang w:val="en-US"/>
        </w:rPr>
        <w:t>of</w:t>
      </w:r>
      <w:r w:rsidRPr="00A867E1">
        <w:rPr>
          <w:rFonts w:ascii="Times New Roman" w:hAnsi="Times New Roman" w:cs="Times New Roman"/>
          <w:sz w:val="28"/>
          <w:szCs w:val="28"/>
        </w:rPr>
        <w:t xml:space="preserve"> </w:t>
      </w:r>
      <w:r w:rsidRPr="00A867E1">
        <w:rPr>
          <w:rFonts w:ascii="Times New Roman" w:hAnsi="Times New Roman" w:cs="Times New Roman"/>
          <w:sz w:val="28"/>
          <w:szCs w:val="28"/>
          <w:lang w:val="en-US"/>
        </w:rPr>
        <w:t>sensation</w:t>
      </w:r>
      <w:r w:rsidRPr="00A867E1">
        <w:rPr>
          <w:rFonts w:ascii="Times New Roman" w:hAnsi="Times New Roman" w:cs="Times New Roman"/>
          <w:sz w:val="28"/>
          <w:szCs w:val="28"/>
        </w:rPr>
        <w:t xml:space="preserve"> </w:t>
      </w:r>
      <w:r w:rsidRPr="00A867E1">
        <w:rPr>
          <w:rFonts w:ascii="Times New Roman" w:hAnsi="Times New Roman" w:cs="Times New Roman"/>
          <w:sz w:val="28"/>
          <w:szCs w:val="28"/>
          <w:lang w:val="en-US"/>
        </w:rPr>
        <w:t>abstracted</w:t>
      </w:r>
      <w:r w:rsidRPr="00A867E1">
        <w:rPr>
          <w:rFonts w:ascii="Times New Roman" w:hAnsi="Times New Roman" w:cs="Times New Roman"/>
          <w:sz w:val="28"/>
          <w:szCs w:val="28"/>
        </w:rPr>
        <w:t xml:space="preserve"> </w:t>
      </w:r>
      <w:r w:rsidRPr="00A867E1">
        <w:rPr>
          <w:rFonts w:ascii="Times New Roman" w:hAnsi="Times New Roman" w:cs="Times New Roman"/>
          <w:sz w:val="28"/>
          <w:szCs w:val="28"/>
          <w:lang w:val="en-US"/>
        </w:rPr>
        <w:t>from</w:t>
      </w:r>
      <w:r w:rsidRPr="00A867E1">
        <w:rPr>
          <w:rFonts w:ascii="Times New Roman" w:hAnsi="Times New Roman" w:cs="Times New Roman"/>
          <w:sz w:val="28"/>
          <w:szCs w:val="28"/>
        </w:rPr>
        <w:t xml:space="preserve"> </w:t>
      </w:r>
      <w:r w:rsidRPr="00A867E1">
        <w:rPr>
          <w:rFonts w:ascii="Times New Roman" w:hAnsi="Times New Roman" w:cs="Times New Roman"/>
          <w:sz w:val="28"/>
          <w:szCs w:val="28"/>
          <w:lang w:val="en-US"/>
        </w:rPr>
        <w:t>conscious</w:t>
      </w:r>
      <w:r w:rsidRPr="00A867E1">
        <w:rPr>
          <w:rFonts w:ascii="Times New Roman" w:hAnsi="Times New Roman" w:cs="Times New Roman"/>
          <w:sz w:val="28"/>
          <w:szCs w:val="28"/>
        </w:rPr>
        <w:t xml:space="preserve"> </w:t>
      </w:r>
      <w:r w:rsidRPr="00A867E1">
        <w:rPr>
          <w:rFonts w:ascii="Times New Roman" w:hAnsi="Times New Roman" w:cs="Times New Roman"/>
          <w:sz w:val="28"/>
          <w:szCs w:val="28"/>
          <w:lang w:val="en-US"/>
        </w:rPr>
        <w:t>awareness</w:t>
      </w:r>
      <w:r w:rsidRPr="00A867E1">
        <w:rPr>
          <w:rFonts w:ascii="Times New Roman" w:hAnsi="Times New Roman" w:cs="Times New Roman"/>
          <w:sz w:val="28"/>
          <w:szCs w:val="28"/>
        </w:rPr>
        <w:t>).</w:t>
      </w:r>
      <w:proofErr w:type="gramEnd"/>
    </w:p>
    <w:p w:rsidR="00A867E1" w:rsidRPr="00A867E1" w:rsidRDefault="00A867E1" w:rsidP="00A867E1">
      <w:pPr>
        <w:pStyle w:val="a3"/>
        <w:numPr>
          <w:ilvl w:val="0"/>
          <w:numId w:val="19"/>
        </w:numPr>
        <w:spacing w:line="360" w:lineRule="atLeast"/>
        <w:jc w:val="both"/>
        <w:rPr>
          <w:rFonts w:ascii="Times New Roman" w:hAnsi="Times New Roman" w:cs="Times New Roman"/>
          <w:sz w:val="28"/>
          <w:szCs w:val="28"/>
        </w:rPr>
      </w:pPr>
      <w:r w:rsidRPr="00A867E1">
        <w:rPr>
          <w:rFonts w:ascii="Times New Roman" w:hAnsi="Times New Roman" w:cs="Times New Roman"/>
          <w:sz w:val="28"/>
          <w:szCs w:val="28"/>
        </w:rPr>
        <w:t>Необходимость этих разъяснений объективно назрела. Подобную ситуацию в отношении другой гносеологической категории хорошо описывает А.М. </w:t>
      </w:r>
      <w:proofErr w:type="spellStart"/>
      <w:r w:rsidRPr="00A867E1">
        <w:rPr>
          <w:rFonts w:ascii="Times New Roman" w:hAnsi="Times New Roman" w:cs="Times New Roman"/>
          <w:sz w:val="28"/>
          <w:szCs w:val="28"/>
        </w:rPr>
        <w:t>Ахтямов</w:t>
      </w:r>
      <w:proofErr w:type="spellEnd"/>
      <w:r w:rsidRPr="00A867E1">
        <w:rPr>
          <w:rFonts w:ascii="Times New Roman" w:hAnsi="Times New Roman" w:cs="Times New Roman"/>
          <w:sz w:val="28"/>
          <w:szCs w:val="28"/>
        </w:rPr>
        <w:t>: «Идеализация</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 это объективная необходимость на пути к научной истине; она упрощает... выделяет существенное и отбрасывает несущественное</w:t>
      </w:r>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вскрывает закономерности. И в этом ее позитивные качества. Этим она привлекательна. Но в развитии науки наступает такая пора, когда</w:t>
      </w:r>
      <w:r w:rsidRPr="00A867E1">
        <w:rPr>
          <w:rFonts w:ascii="Times New Roman" w:hAnsi="Times New Roman" w:cs="Times New Roman"/>
          <w:noProof/>
          <w:sz w:val="28"/>
          <w:szCs w:val="28"/>
        </w:rPr>
        <w:t>...</w:t>
      </w:r>
      <w:r w:rsidRPr="00A867E1">
        <w:rPr>
          <w:rFonts w:ascii="Times New Roman" w:hAnsi="Times New Roman" w:cs="Times New Roman"/>
          <w:sz w:val="28"/>
          <w:szCs w:val="28"/>
        </w:rPr>
        <w:t xml:space="preserve"> отброшенное ранее несущественное вдруг </w:t>
      </w:r>
      <w:r w:rsidRPr="00A867E1">
        <w:rPr>
          <w:rFonts w:ascii="Times New Roman" w:hAnsi="Times New Roman" w:cs="Times New Roman"/>
          <w:sz w:val="28"/>
          <w:szCs w:val="28"/>
        </w:rPr>
        <w:lastRenderedPageBreak/>
        <w:t>оказывается ведущим фактором по отношению к тому, что было выделено как существенное»</w:t>
      </w:r>
      <w:r w:rsidRPr="00A867E1">
        <w:rPr>
          <w:rStyle w:val="ab"/>
          <w:rFonts w:ascii="Times New Roman" w:hAnsi="Times New Roman" w:cs="Times New Roman"/>
          <w:sz w:val="28"/>
          <w:szCs w:val="28"/>
        </w:rPr>
        <w:footnoteReference w:customMarkFollows="1" w:id="36"/>
        <w:t>1</w:t>
      </w:r>
      <w:r w:rsidRPr="00A867E1">
        <w:rPr>
          <w:rFonts w:ascii="Times New Roman" w:hAnsi="Times New Roman" w:cs="Times New Roman"/>
          <w:sz w:val="28"/>
          <w:szCs w:val="28"/>
        </w:rPr>
        <w:t>.</w:t>
      </w:r>
    </w:p>
    <w:p w:rsidR="00A867E1" w:rsidRPr="00A867E1" w:rsidRDefault="00A867E1" w:rsidP="00A867E1">
      <w:pPr>
        <w:pStyle w:val="a3"/>
        <w:numPr>
          <w:ilvl w:val="0"/>
          <w:numId w:val="19"/>
        </w:numPr>
        <w:spacing w:line="360" w:lineRule="atLeast"/>
        <w:jc w:val="both"/>
        <w:rPr>
          <w:rFonts w:ascii="Times New Roman" w:hAnsi="Times New Roman" w:cs="Times New Roman"/>
          <w:sz w:val="28"/>
          <w:szCs w:val="28"/>
        </w:rPr>
      </w:pPr>
      <w:r w:rsidRPr="00A867E1">
        <w:rPr>
          <w:rFonts w:ascii="Times New Roman" w:hAnsi="Times New Roman" w:cs="Times New Roman"/>
          <w:sz w:val="28"/>
          <w:szCs w:val="28"/>
        </w:rPr>
        <w:t>Главные словарные определения некритично объединяют всю прагматику указанных терминов; для наших же целей важнейшими являются «последние», неглавные значения. Их анализ дает возможность выйти из лингвистического тупика, когда мы в силу «морфологической глухоты» перестаем дифференцировать образы и знаки, поскольку перестали замечать разницу между однократным и повторным действием, выраженным префиксом «</w:t>
      </w:r>
      <w:r w:rsidRPr="00A867E1">
        <w:rPr>
          <w:rFonts w:ascii="Times New Roman" w:hAnsi="Times New Roman" w:cs="Times New Roman"/>
          <w:sz w:val="28"/>
          <w:szCs w:val="28"/>
          <w:lang w:val="en-US"/>
        </w:rPr>
        <w:t>re</w:t>
      </w:r>
      <w:r w:rsidRPr="00A867E1">
        <w:rPr>
          <w:rFonts w:ascii="Times New Roman" w:hAnsi="Times New Roman" w:cs="Times New Roman"/>
          <w:sz w:val="28"/>
          <w:szCs w:val="28"/>
        </w:rPr>
        <w:t>-», а это вовсе не означает диалектического решения проблемы. Это только эклектика, неразборчивость вследствие слабого понимания сущности познания, которое</w:t>
      </w:r>
      <w:r w:rsidRPr="00A867E1">
        <w:rPr>
          <w:rFonts w:ascii="Times New Roman" w:hAnsi="Times New Roman" w:cs="Times New Roman"/>
          <w:noProof/>
          <w:sz w:val="28"/>
          <w:szCs w:val="28"/>
        </w:rPr>
        <w:t xml:space="preserve"> </w:t>
      </w:r>
      <w:r w:rsidRPr="00A867E1">
        <w:rPr>
          <w:rFonts w:ascii="Times New Roman" w:hAnsi="Times New Roman" w:cs="Times New Roman"/>
          <w:sz w:val="28"/>
          <w:szCs w:val="28"/>
        </w:rPr>
        <w:t xml:space="preserve">проще всего объявить единством отражения и </w:t>
      </w:r>
      <w:proofErr w:type="spellStart"/>
      <w:r w:rsidRPr="00A867E1">
        <w:rPr>
          <w:rFonts w:ascii="Times New Roman" w:hAnsi="Times New Roman" w:cs="Times New Roman"/>
          <w:sz w:val="28"/>
          <w:szCs w:val="28"/>
        </w:rPr>
        <w:t>дезигнации</w:t>
      </w:r>
      <w:proofErr w:type="spellEnd"/>
      <w:r w:rsidRPr="00A867E1">
        <w:rPr>
          <w:rFonts w:ascii="Times New Roman" w:hAnsi="Times New Roman" w:cs="Times New Roman"/>
          <w:sz w:val="28"/>
          <w:szCs w:val="28"/>
        </w:rPr>
        <w:t>, как будто эта антиномия объясняет суть дела.</w:t>
      </w:r>
    </w:p>
    <w:p w:rsidR="00A867E1" w:rsidRPr="00B67872" w:rsidRDefault="00A867E1" w:rsidP="00B67872">
      <w:pPr>
        <w:spacing w:line="360" w:lineRule="atLeast"/>
        <w:jc w:val="both"/>
        <w:rPr>
          <w:rFonts w:ascii="Times New Roman" w:hAnsi="Times New Roman" w:cs="Times New Roman"/>
          <w:sz w:val="28"/>
          <w:szCs w:val="28"/>
        </w:rPr>
      </w:pPr>
      <w:proofErr w:type="gramStart"/>
      <w:r w:rsidRPr="00B67872">
        <w:rPr>
          <w:rFonts w:ascii="Times New Roman" w:hAnsi="Times New Roman" w:cs="Times New Roman"/>
          <w:sz w:val="28"/>
          <w:szCs w:val="28"/>
        </w:rPr>
        <w:t>Итак, презентация</w:t>
      </w:r>
      <w:r w:rsidRPr="00B67872">
        <w:rPr>
          <w:rFonts w:ascii="Times New Roman" w:hAnsi="Times New Roman" w:cs="Times New Roman"/>
          <w:noProof/>
          <w:sz w:val="28"/>
          <w:szCs w:val="28"/>
        </w:rPr>
        <w:t xml:space="preserve"> –</w:t>
      </w:r>
      <w:r w:rsidRPr="00B67872">
        <w:rPr>
          <w:rFonts w:ascii="Times New Roman" w:hAnsi="Times New Roman" w:cs="Times New Roman"/>
          <w:sz w:val="28"/>
          <w:szCs w:val="28"/>
        </w:rPr>
        <w:t xml:space="preserve"> образ</w:t>
      </w:r>
      <w:r w:rsidRPr="00B67872">
        <w:rPr>
          <w:rFonts w:ascii="Times New Roman" w:hAnsi="Times New Roman" w:cs="Times New Roman"/>
          <w:noProof/>
          <w:sz w:val="28"/>
          <w:szCs w:val="28"/>
        </w:rPr>
        <w:t xml:space="preserve"> –</w:t>
      </w:r>
      <w:r w:rsidRPr="00B67872">
        <w:rPr>
          <w:rFonts w:ascii="Times New Roman" w:hAnsi="Times New Roman" w:cs="Times New Roman"/>
          <w:sz w:val="28"/>
          <w:szCs w:val="28"/>
        </w:rPr>
        <w:t xml:space="preserve"> первичное отражение объекта и его замещение; репрезентация</w:t>
      </w:r>
      <w:r w:rsidRPr="00B67872">
        <w:rPr>
          <w:rFonts w:ascii="Times New Roman" w:hAnsi="Times New Roman" w:cs="Times New Roman"/>
          <w:noProof/>
          <w:sz w:val="28"/>
          <w:szCs w:val="28"/>
        </w:rPr>
        <w:t xml:space="preserve"> –</w:t>
      </w:r>
      <w:r w:rsidRPr="00B67872">
        <w:rPr>
          <w:rFonts w:ascii="Times New Roman" w:hAnsi="Times New Roman" w:cs="Times New Roman"/>
          <w:sz w:val="28"/>
          <w:szCs w:val="28"/>
        </w:rPr>
        <w:t xml:space="preserve"> знак (символ, сигнал и т.д.)</w:t>
      </w:r>
      <w:r w:rsidRPr="00B67872">
        <w:rPr>
          <w:rFonts w:ascii="Times New Roman" w:hAnsi="Times New Roman" w:cs="Times New Roman"/>
          <w:noProof/>
          <w:sz w:val="28"/>
          <w:szCs w:val="28"/>
        </w:rPr>
        <w:t xml:space="preserve"> – </w:t>
      </w:r>
      <w:r w:rsidRPr="00B67872">
        <w:rPr>
          <w:rFonts w:ascii="Times New Roman" w:hAnsi="Times New Roman" w:cs="Times New Roman"/>
          <w:sz w:val="28"/>
          <w:szCs w:val="28"/>
        </w:rPr>
        <w:t>вторичное фиксирование объекта, обозначение (</w:t>
      </w:r>
      <w:proofErr w:type="spellStart"/>
      <w:r w:rsidRPr="00B67872">
        <w:rPr>
          <w:rFonts w:ascii="Times New Roman" w:hAnsi="Times New Roman" w:cs="Times New Roman"/>
          <w:sz w:val="28"/>
          <w:szCs w:val="28"/>
        </w:rPr>
        <w:t>дезигнация</w:t>
      </w:r>
      <w:proofErr w:type="spellEnd"/>
      <w:r w:rsidRPr="00B67872">
        <w:rPr>
          <w:rFonts w:ascii="Times New Roman" w:hAnsi="Times New Roman" w:cs="Times New Roman"/>
          <w:sz w:val="28"/>
          <w:szCs w:val="28"/>
        </w:rPr>
        <w:t>)</w:t>
      </w:r>
      <w:r w:rsidRPr="00B67872">
        <w:rPr>
          <w:rFonts w:ascii="Times New Roman" w:hAnsi="Times New Roman" w:cs="Times New Roman"/>
          <w:noProof/>
          <w:sz w:val="28"/>
          <w:szCs w:val="28"/>
        </w:rPr>
        <w:t>.</w:t>
      </w:r>
      <w:proofErr w:type="gramEnd"/>
    </w:p>
    <w:p w:rsidR="005000C4" w:rsidRPr="00A867E1" w:rsidRDefault="005000C4" w:rsidP="005000C4">
      <w:pPr>
        <w:rPr>
          <w:rFonts w:ascii="Times New Roman" w:hAnsi="Times New Roman" w:cs="Times New Roman"/>
          <w:sz w:val="28"/>
          <w:szCs w:val="28"/>
        </w:rPr>
      </w:pPr>
    </w:p>
    <w:p w:rsidR="005000C4" w:rsidRPr="00A867E1" w:rsidRDefault="005000C4" w:rsidP="005000C4">
      <w:pPr>
        <w:suppressAutoHyphens/>
        <w:ind w:right="-5" w:firstLine="720"/>
        <w:jc w:val="both"/>
        <w:rPr>
          <w:rFonts w:ascii="Times New Roman" w:hAnsi="Times New Roman" w:cs="Times New Roman"/>
          <w:b/>
          <w:sz w:val="28"/>
          <w:szCs w:val="28"/>
        </w:rPr>
      </w:pPr>
    </w:p>
    <w:p w:rsidR="009F23B0" w:rsidRPr="00A867E1" w:rsidRDefault="009F23B0">
      <w:pPr>
        <w:autoSpaceDE w:val="0"/>
        <w:autoSpaceDN w:val="0"/>
        <w:spacing w:line="240" w:lineRule="auto"/>
        <w:ind w:firstLine="567"/>
        <w:jc w:val="both"/>
        <w:rPr>
          <w:rFonts w:ascii="Times New Roman" w:hAnsi="Times New Roman" w:cs="Times New Roman"/>
          <w:b/>
          <w:sz w:val="28"/>
          <w:szCs w:val="28"/>
        </w:rPr>
      </w:pPr>
    </w:p>
    <w:sectPr w:rsidR="009F23B0" w:rsidRPr="00A867E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E31" w:rsidRDefault="00294E31" w:rsidP="00AB089C">
      <w:pPr>
        <w:spacing w:after="0" w:line="240" w:lineRule="auto"/>
      </w:pPr>
      <w:r>
        <w:separator/>
      </w:r>
    </w:p>
  </w:endnote>
  <w:endnote w:type="continuationSeparator" w:id="0">
    <w:p w:rsidR="00294E31" w:rsidRDefault="00294E31" w:rsidP="00AB08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E31" w:rsidRDefault="00294E31" w:rsidP="00AB089C">
      <w:pPr>
        <w:spacing w:after="0" w:line="240" w:lineRule="auto"/>
      </w:pPr>
      <w:r>
        <w:separator/>
      </w:r>
    </w:p>
  </w:footnote>
  <w:footnote w:type="continuationSeparator" w:id="0">
    <w:p w:rsidR="00294E31" w:rsidRDefault="00294E31" w:rsidP="00AB089C">
      <w:pPr>
        <w:spacing w:after="0" w:line="240" w:lineRule="auto"/>
      </w:pPr>
      <w:r>
        <w:continuationSeparator/>
      </w:r>
    </w:p>
  </w:footnote>
  <w:footnote w:id="1">
    <w:p w:rsidR="00260173" w:rsidRDefault="00260173" w:rsidP="00AB089C">
      <w:pPr>
        <w:pStyle w:val="a9"/>
        <w:jc w:val="both"/>
      </w:pPr>
    </w:p>
  </w:footnote>
  <w:footnote w:id="2">
    <w:p w:rsidR="00260173" w:rsidRDefault="00260173" w:rsidP="00AB089C">
      <w:pPr>
        <w:pStyle w:val="a9"/>
        <w:jc w:val="both"/>
      </w:pPr>
    </w:p>
  </w:footnote>
  <w:footnote w:id="3">
    <w:p w:rsidR="00260173" w:rsidRDefault="00260173" w:rsidP="00AB089C">
      <w:pPr>
        <w:pStyle w:val="a9"/>
      </w:pPr>
    </w:p>
  </w:footnote>
  <w:footnote w:id="4">
    <w:p w:rsidR="00260173" w:rsidRPr="00591B11" w:rsidRDefault="00260173" w:rsidP="00AB089C">
      <w:pPr>
        <w:pStyle w:val="a9"/>
      </w:pPr>
    </w:p>
  </w:footnote>
  <w:footnote w:id="5">
    <w:p w:rsidR="00260173" w:rsidRDefault="00260173" w:rsidP="00AB089C">
      <w:pPr>
        <w:pStyle w:val="a9"/>
        <w:jc w:val="both"/>
      </w:pPr>
    </w:p>
  </w:footnote>
  <w:footnote w:id="6">
    <w:p w:rsidR="00260173" w:rsidRDefault="00260173" w:rsidP="00AB089C">
      <w:pPr>
        <w:pStyle w:val="a9"/>
        <w:jc w:val="both"/>
      </w:pPr>
    </w:p>
  </w:footnote>
  <w:footnote w:id="7">
    <w:p w:rsidR="00260173" w:rsidRDefault="00260173" w:rsidP="00AB089C">
      <w:pPr>
        <w:pStyle w:val="a9"/>
      </w:pPr>
    </w:p>
  </w:footnote>
  <w:footnote w:id="8">
    <w:p w:rsidR="00260173" w:rsidRPr="00E64F64" w:rsidRDefault="00260173" w:rsidP="00AB089C">
      <w:pPr>
        <w:pStyle w:val="a9"/>
      </w:pPr>
    </w:p>
  </w:footnote>
  <w:footnote w:id="9">
    <w:p w:rsidR="00260173" w:rsidRPr="0083407E" w:rsidRDefault="00260173" w:rsidP="005000C4">
      <w:pPr>
        <w:pStyle w:val="a9"/>
        <w:rPr>
          <w:sz w:val="24"/>
        </w:rPr>
      </w:pPr>
      <w:r>
        <w:rPr>
          <w:rStyle w:val="ab"/>
        </w:rPr>
        <w:t>1</w:t>
      </w:r>
      <w:r>
        <w:rPr>
          <w:sz w:val="24"/>
        </w:rPr>
        <w:t xml:space="preserve"> Философский энциклопедический словарь. М</w:t>
      </w:r>
      <w:r w:rsidRPr="0083407E">
        <w:rPr>
          <w:sz w:val="24"/>
        </w:rPr>
        <w:t>.:</w:t>
      </w:r>
      <w:r>
        <w:rPr>
          <w:noProof/>
          <w:sz w:val="24"/>
        </w:rPr>
        <w:t xml:space="preserve"> 1983.</w:t>
      </w:r>
      <w:r w:rsidRPr="0083407E">
        <w:rPr>
          <w:sz w:val="24"/>
        </w:rPr>
        <w:t xml:space="preserve"> </w:t>
      </w:r>
      <w:r>
        <w:rPr>
          <w:sz w:val="24"/>
        </w:rPr>
        <w:t>С</w:t>
      </w:r>
      <w:r w:rsidRPr="0083407E">
        <w:rPr>
          <w:sz w:val="24"/>
        </w:rPr>
        <w:t xml:space="preserve">. </w:t>
      </w:r>
      <w:r>
        <w:rPr>
          <w:noProof/>
          <w:sz w:val="24"/>
        </w:rPr>
        <w:t>191.</w:t>
      </w:r>
    </w:p>
  </w:footnote>
  <w:footnote w:id="10">
    <w:p w:rsidR="00260173" w:rsidRPr="0083407E" w:rsidRDefault="00260173" w:rsidP="005000C4">
      <w:pPr>
        <w:pStyle w:val="a9"/>
        <w:rPr>
          <w:lang w:val="en-US"/>
        </w:rPr>
      </w:pPr>
      <w:r>
        <w:rPr>
          <w:rStyle w:val="ab"/>
          <w:lang w:val="en-US"/>
        </w:rPr>
        <w:t>2</w:t>
      </w:r>
      <w:r>
        <w:rPr>
          <w:lang w:val="en-US"/>
        </w:rPr>
        <w:t xml:space="preserve"> </w:t>
      </w:r>
      <w:proofErr w:type="spellStart"/>
      <w:r>
        <w:rPr>
          <w:sz w:val="24"/>
          <w:lang w:val="en-US"/>
        </w:rPr>
        <w:t>Chambers's</w:t>
      </w:r>
      <w:proofErr w:type="spellEnd"/>
      <w:r>
        <w:rPr>
          <w:sz w:val="24"/>
          <w:lang w:val="en-US"/>
        </w:rPr>
        <w:t xml:space="preserve"> 20th Century Dictionary. </w:t>
      </w:r>
      <w:smartTag w:uri="urn:schemas-microsoft-com:office:smarttags" w:element="place">
        <w:smartTag w:uri="urn:schemas-microsoft-com:office:smarttags" w:element="City">
          <w:r>
            <w:rPr>
              <w:sz w:val="24"/>
              <w:lang w:val="en-US"/>
            </w:rPr>
            <w:t>London</w:t>
          </w:r>
        </w:smartTag>
      </w:smartTag>
      <w:r w:rsidRPr="0083407E">
        <w:rPr>
          <w:sz w:val="24"/>
          <w:lang w:val="en-US"/>
        </w:rPr>
        <w:t xml:space="preserve">: </w:t>
      </w:r>
      <w:r>
        <w:rPr>
          <w:sz w:val="24"/>
          <w:lang w:val="en-US"/>
        </w:rPr>
        <w:t>I</w:t>
      </w:r>
      <w:r w:rsidRPr="0083407E">
        <w:rPr>
          <w:sz w:val="24"/>
          <w:lang w:val="en-US"/>
        </w:rPr>
        <w:t>965.</w:t>
      </w:r>
    </w:p>
  </w:footnote>
  <w:footnote w:id="11">
    <w:p w:rsidR="00260173" w:rsidRDefault="00260173" w:rsidP="005000C4">
      <w:pPr>
        <w:pStyle w:val="a9"/>
        <w:rPr>
          <w:sz w:val="24"/>
        </w:rPr>
      </w:pPr>
      <w:r>
        <w:rPr>
          <w:rStyle w:val="ab"/>
        </w:rPr>
        <w:t>1</w:t>
      </w:r>
      <w:r>
        <w:rPr>
          <w:sz w:val="24"/>
        </w:rPr>
        <w:t xml:space="preserve"> Пирс Ч.С. Из работы «Элементы логики»</w:t>
      </w:r>
      <w:r>
        <w:rPr>
          <w:noProof/>
          <w:sz w:val="24"/>
        </w:rPr>
        <w:t xml:space="preserve"> //</w:t>
      </w:r>
      <w:r>
        <w:rPr>
          <w:sz w:val="24"/>
        </w:rPr>
        <w:t xml:space="preserve"> Семиотика. </w:t>
      </w:r>
      <w:r>
        <w:rPr>
          <w:noProof/>
          <w:sz w:val="24"/>
        </w:rPr>
        <w:t xml:space="preserve">М.: </w:t>
      </w:r>
      <w:smartTag w:uri="urn:schemas-microsoft-com:office:smarttags" w:element="metricconverter">
        <w:smartTagPr>
          <w:attr w:name="ProductID" w:val="1983. C"/>
        </w:smartTagPr>
        <w:r>
          <w:rPr>
            <w:noProof/>
            <w:sz w:val="24"/>
          </w:rPr>
          <w:t>1983.</w:t>
        </w:r>
        <w:r>
          <w:rPr>
            <w:sz w:val="24"/>
          </w:rPr>
          <w:t xml:space="preserve"> </w:t>
        </w:r>
        <w:r>
          <w:rPr>
            <w:sz w:val="24"/>
            <w:lang w:val="en-US"/>
          </w:rPr>
          <w:t>C</w:t>
        </w:r>
      </w:smartTag>
      <w:r>
        <w:rPr>
          <w:sz w:val="24"/>
        </w:rPr>
        <w:t>. 188.</w:t>
      </w:r>
    </w:p>
  </w:footnote>
  <w:footnote w:id="12">
    <w:p w:rsidR="00260173" w:rsidRPr="0083407E" w:rsidRDefault="00260173" w:rsidP="005000C4">
      <w:pPr>
        <w:pStyle w:val="a9"/>
        <w:rPr>
          <w:sz w:val="24"/>
        </w:rPr>
      </w:pPr>
      <w:r>
        <w:rPr>
          <w:rStyle w:val="ab"/>
        </w:rPr>
        <w:t>2</w:t>
      </w:r>
      <w:r>
        <w:rPr>
          <w:sz w:val="24"/>
        </w:rPr>
        <w:t xml:space="preserve"> Сам Пирс, однако, не раз объясняет: </w:t>
      </w:r>
      <w:r>
        <w:rPr>
          <w:sz w:val="24"/>
          <w:lang w:val="en-US"/>
        </w:rPr>
        <w:t>stands</w:t>
      </w:r>
      <w:r>
        <w:rPr>
          <w:sz w:val="24"/>
        </w:rPr>
        <w:t xml:space="preserve"> </w:t>
      </w:r>
      <w:r>
        <w:rPr>
          <w:sz w:val="24"/>
          <w:lang w:val="en-US"/>
        </w:rPr>
        <w:t>for</w:t>
      </w:r>
      <w:r>
        <w:rPr>
          <w:sz w:val="24"/>
        </w:rPr>
        <w:t>: это репрезентация. Знак</w:t>
      </w:r>
      <w:r>
        <w:rPr>
          <w:noProof/>
          <w:sz w:val="24"/>
        </w:rPr>
        <w:t xml:space="preserve"> –</w:t>
      </w:r>
      <w:r w:rsidRPr="0083407E">
        <w:rPr>
          <w:sz w:val="24"/>
        </w:rPr>
        <w:t xml:space="preserve"> «</w:t>
      </w:r>
      <w:proofErr w:type="spellStart"/>
      <w:r>
        <w:rPr>
          <w:sz w:val="24"/>
        </w:rPr>
        <w:t>репрезентамен</w:t>
      </w:r>
      <w:proofErr w:type="spellEnd"/>
      <w:r w:rsidRPr="0083407E">
        <w:rPr>
          <w:sz w:val="24"/>
        </w:rPr>
        <w:t>».</w:t>
      </w:r>
    </w:p>
  </w:footnote>
  <w:footnote w:id="13">
    <w:p w:rsidR="00260173" w:rsidRDefault="00260173" w:rsidP="005000C4">
      <w:pPr>
        <w:pStyle w:val="a9"/>
      </w:pPr>
      <w:r w:rsidRPr="004F4ED7">
        <w:rPr>
          <w:rStyle w:val="ab"/>
          <w:lang w:val="en-US"/>
        </w:rPr>
        <w:t>1</w:t>
      </w:r>
      <w:r w:rsidRPr="004F4ED7">
        <w:rPr>
          <w:lang w:val="en-US"/>
        </w:rPr>
        <w:t xml:space="preserve"> </w:t>
      </w:r>
      <w:proofErr w:type="spellStart"/>
      <w:r>
        <w:rPr>
          <w:sz w:val="24"/>
        </w:rPr>
        <w:t>Есо</w:t>
      </w:r>
      <w:proofErr w:type="spellEnd"/>
      <w:r w:rsidRPr="004F4ED7">
        <w:rPr>
          <w:sz w:val="24"/>
          <w:lang w:val="en-US"/>
        </w:rPr>
        <w:t xml:space="preserve"> </w:t>
      </w:r>
      <w:r>
        <w:rPr>
          <w:sz w:val="24"/>
          <w:lang w:val="en-US"/>
        </w:rPr>
        <w:t>U</w:t>
      </w:r>
      <w:r w:rsidRPr="004F4ED7">
        <w:rPr>
          <w:sz w:val="24"/>
          <w:lang w:val="en-US"/>
        </w:rPr>
        <w:t xml:space="preserve">. </w:t>
      </w:r>
      <w:proofErr w:type="gramStart"/>
      <w:r>
        <w:rPr>
          <w:sz w:val="24"/>
          <w:lang w:val="en-US"/>
        </w:rPr>
        <w:t>A</w:t>
      </w:r>
      <w:r w:rsidRPr="004F4ED7">
        <w:rPr>
          <w:sz w:val="24"/>
          <w:lang w:val="en-US"/>
        </w:rPr>
        <w:t xml:space="preserve"> </w:t>
      </w:r>
      <w:r>
        <w:rPr>
          <w:sz w:val="24"/>
          <w:lang w:val="en-US"/>
        </w:rPr>
        <w:t>Theory</w:t>
      </w:r>
      <w:r w:rsidRPr="004F4ED7">
        <w:rPr>
          <w:sz w:val="24"/>
          <w:lang w:val="en-US"/>
        </w:rPr>
        <w:t xml:space="preserve"> </w:t>
      </w:r>
      <w:r>
        <w:rPr>
          <w:sz w:val="24"/>
          <w:lang w:val="en-US"/>
        </w:rPr>
        <w:t>of</w:t>
      </w:r>
      <w:r w:rsidRPr="004F4ED7">
        <w:rPr>
          <w:sz w:val="24"/>
          <w:lang w:val="en-US"/>
        </w:rPr>
        <w:t xml:space="preserve"> </w:t>
      </w:r>
      <w:r>
        <w:rPr>
          <w:sz w:val="24"/>
          <w:lang w:val="en-US"/>
        </w:rPr>
        <w:t>Semiotics</w:t>
      </w:r>
      <w:r w:rsidRPr="004F4ED7">
        <w:rPr>
          <w:sz w:val="24"/>
          <w:lang w:val="en-US"/>
        </w:rPr>
        <w:t>.</w:t>
      </w:r>
      <w:proofErr w:type="gramEnd"/>
      <w:r w:rsidRPr="004F4ED7">
        <w:rPr>
          <w:sz w:val="24"/>
          <w:lang w:val="en-US"/>
        </w:rPr>
        <w:t xml:space="preserve"> </w:t>
      </w:r>
      <w:proofErr w:type="gramStart"/>
      <w:r>
        <w:rPr>
          <w:sz w:val="24"/>
          <w:lang w:val="en-US"/>
        </w:rPr>
        <w:t>P</w:t>
      </w:r>
      <w:r>
        <w:rPr>
          <w:sz w:val="24"/>
        </w:rPr>
        <w:t xml:space="preserve">. </w:t>
      </w:r>
      <w:r>
        <w:rPr>
          <w:noProof/>
          <w:sz w:val="24"/>
        </w:rPr>
        <w:t>6.</w:t>
      </w:r>
      <w:proofErr w:type="gramEnd"/>
    </w:p>
  </w:footnote>
  <w:footnote w:id="14">
    <w:p w:rsidR="00260173" w:rsidRDefault="00260173" w:rsidP="005000C4">
      <w:pPr>
        <w:pStyle w:val="a9"/>
      </w:pPr>
      <w:r>
        <w:rPr>
          <w:rStyle w:val="ab"/>
        </w:rPr>
        <w:t>2</w:t>
      </w:r>
      <w:r>
        <w:t xml:space="preserve"> </w:t>
      </w:r>
      <w:r>
        <w:rPr>
          <w:sz w:val="24"/>
        </w:rPr>
        <w:t>Там же. С.</w:t>
      </w:r>
      <w:r>
        <w:rPr>
          <w:noProof/>
          <w:sz w:val="24"/>
        </w:rPr>
        <w:t>7.</w:t>
      </w:r>
    </w:p>
  </w:footnote>
  <w:footnote w:id="15">
    <w:p w:rsidR="00260173" w:rsidRDefault="00260173" w:rsidP="005000C4">
      <w:pPr>
        <w:pStyle w:val="a9"/>
        <w:rPr>
          <w:sz w:val="24"/>
        </w:rPr>
      </w:pPr>
      <w:r>
        <w:rPr>
          <w:rStyle w:val="ab"/>
        </w:rPr>
        <w:t>1</w:t>
      </w:r>
      <w:r>
        <w:rPr>
          <w:sz w:val="24"/>
        </w:rPr>
        <w:t xml:space="preserve"> Смирницкий А.И. Объективность существования языка. М.:</w:t>
      </w:r>
      <w:r>
        <w:rPr>
          <w:noProof/>
          <w:sz w:val="24"/>
        </w:rPr>
        <w:t xml:space="preserve"> 1954.</w:t>
      </w:r>
    </w:p>
  </w:footnote>
  <w:footnote w:id="16">
    <w:p w:rsidR="00260173" w:rsidRPr="0083407E" w:rsidRDefault="00260173" w:rsidP="005000C4">
      <w:pPr>
        <w:pStyle w:val="a9"/>
        <w:jc w:val="both"/>
        <w:rPr>
          <w:sz w:val="24"/>
        </w:rPr>
      </w:pPr>
      <w:r>
        <w:rPr>
          <w:rStyle w:val="ab"/>
        </w:rPr>
        <w:t>2</w:t>
      </w:r>
      <w:r>
        <w:rPr>
          <w:sz w:val="24"/>
        </w:rPr>
        <w:t xml:space="preserve"> </w:t>
      </w:r>
      <w:proofErr w:type="spellStart"/>
      <w:r>
        <w:rPr>
          <w:sz w:val="24"/>
        </w:rPr>
        <w:t>Бодуэн</w:t>
      </w:r>
      <w:proofErr w:type="spellEnd"/>
      <w:r>
        <w:rPr>
          <w:sz w:val="24"/>
        </w:rPr>
        <w:t xml:space="preserve"> де </w:t>
      </w:r>
      <w:proofErr w:type="spellStart"/>
      <w:r>
        <w:rPr>
          <w:sz w:val="24"/>
        </w:rPr>
        <w:t>Куртенэ</w:t>
      </w:r>
      <w:proofErr w:type="spellEnd"/>
      <w:r>
        <w:rPr>
          <w:sz w:val="24"/>
        </w:rPr>
        <w:t xml:space="preserve"> И.А. </w:t>
      </w:r>
      <w:proofErr w:type="spellStart"/>
      <w:r>
        <w:rPr>
          <w:sz w:val="24"/>
        </w:rPr>
        <w:t>Избр</w:t>
      </w:r>
      <w:proofErr w:type="spellEnd"/>
      <w:r>
        <w:rPr>
          <w:sz w:val="24"/>
        </w:rPr>
        <w:t>. труды по общему языкознанию. М</w:t>
      </w:r>
      <w:r w:rsidRPr="0083407E">
        <w:rPr>
          <w:sz w:val="24"/>
        </w:rPr>
        <w:t>.</w:t>
      </w:r>
      <w:r>
        <w:rPr>
          <w:sz w:val="24"/>
        </w:rPr>
        <w:t>:</w:t>
      </w:r>
      <w:r>
        <w:rPr>
          <w:noProof/>
          <w:sz w:val="24"/>
        </w:rPr>
        <w:t xml:space="preserve"> 1963.</w:t>
      </w:r>
      <w:r w:rsidRPr="0083407E">
        <w:rPr>
          <w:sz w:val="24"/>
        </w:rPr>
        <w:t xml:space="preserve"> </w:t>
      </w:r>
      <w:proofErr w:type="gramStart"/>
      <w:r>
        <w:rPr>
          <w:sz w:val="24"/>
          <w:lang w:val="en-US"/>
        </w:rPr>
        <w:t>T</w:t>
      </w:r>
      <w:r w:rsidRPr="0083407E">
        <w:rPr>
          <w:sz w:val="24"/>
        </w:rPr>
        <w:t>.</w:t>
      </w:r>
      <w:r>
        <w:rPr>
          <w:sz w:val="24"/>
          <w:lang w:val="en-US"/>
        </w:rPr>
        <w:t>I</w:t>
      </w:r>
      <w:r w:rsidRPr="0083407E">
        <w:rPr>
          <w:sz w:val="24"/>
        </w:rPr>
        <w:t xml:space="preserve">. </w:t>
      </w:r>
      <w:r>
        <w:rPr>
          <w:sz w:val="24"/>
        </w:rPr>
        <w:t>С</w:t>
      </w:r>
      <w:r w:rsidRPr="0083407E">
        <w:rPr>
          <w:sz w:val="24"/>
        </w:rPr>
        <w:t xml:space="preserve">. </w:t>
      </w:r>
      <w:r>
        <w:rPr>
          <w:noProof/>
          <w:sz w:val="24"/>
        </w:rPr>
        <w:t>77.</w:t>
      </w:r>
      <w:proofErr w:type="gramEnd"/>
    </w:p>
  </w:footnote>
  <w:footnote w:id="17">
    <w:p w:rsidR="00260173" w:rsidRDefault="00260173" w:rsidP="005000C4">
      <w:pPr>
        <w:pStyle w:val="a9"/>
        <w:jc w:val="both"/>
        <w:rPr>
          <w:sz w:val="24"/>
          <w:lang w:val="en-US"/>
        </w:rPr>
      </w:pPr>
      <w:r>
        <w:rPr>
          <w:rStyle w:val="ab"/>
        </w:rPr>
        <w:t>1</w:t>
      </w:r>
      <w:r>
        <w:rPr>
          <w:sz w:val="24"/>
        </w:rPr>
        <w:t xml:space="preserve"> Например, крупный отечественный </w:t>
      </w:r>
      <w:proofErr w:type="spellStart"/>
      <w:r>
        <w:rPr>
          <w:sz w:val="24"/>
        </w:rPr>
        <w:t>семиолог</w:t>
      </w:r>
      <w:proofErr w:type="spellEnd"/>
      <w:r>
        <w:rPr>
          <w:sz w:val="24"/>
        </w:rPr>
        <w:t xml:space="preserve"> Ю.С. Степанов, работающей в основном в области языка и литературы, подытожил ход развития семиотики за</w:t>
      </w:r>
      <w:r>
        <w:rPr>
          <w:noProof/>
          <w:sz w:val="24"/>
        </w:rPr>
        <w:t xml:space="preserve"> 120</w:t>
      </w:r>
      <w:r>
        <w:rPr>
          <w:sz w:val="24"/>
        </w:rPr>
        <w:t xml:space="preserve"> лет, сочтя неадекватным сам принцип знака: </w:t>
      </w:r>
      <w:proofErr w:type="gramStart"/>
      <w:r>
        <w:rPr>
          <w:sz w:val="24"/>
        </w:rPr>
        <w:t>«Говоря суммарно и обобщенно, «принцип знака» был заменен «принципом высказывания» (см.: Семиотика.</w:t>
      </w:r>
      <w:proofErr w:type="gramEnd"/>
      <w:r>
        <w:rPr>
          <w:sz w:val="24"/>
        </w:rPr>
        <w:t xml:space="preserve"> С</w:t>
      </w:r>
      <w:r>
        <w:rPr>
          <w:sz w:val="24"/>
          <w:lang w:val="en-US"/>
        </w:rPr>
        <w:t xml:space="preserve">. </w:t>
      </w:r>
      <w:r w:rsidRPr="0083407E">
        <w:rPr>
          <w:noProof/>
          <w:sz w:val="24"/>
          <w:lang w:val="en-US"/>
        </w:rPr>
        <w:t>6).</w:t>
      </w:r>
    </w:p>
  </w:footnote>
  <w:footnote w:id="18">
    <w:p w:rsidR="00260173" w:rsidRPr="005000C4" w:rsidRDefault="00260173" w:rsidP="005000C4">
      <w:pPr>
        <w:pStyle w:val="a9"/>
        <w:rPr>
          <w:sz w:val="24"/>
          <w:lang w:val="en-US"/>
        </w:rPr>
      </w:pPr>
      <w:r>
        <w:rPr>
          <w:rStyle w:val="ab"/>
          <w:lang w:val="en-US"/>
        </w:rPr>
        <w:t>2</w:t>
      </w:r>
      <w:r>
        <w:rPr>
          <w:sz w:val="24"/>
          <w:lang w:val="en-US"/>
        </w:rPr>
        <w:t xml:space="preserve"> </w:t>
      </w:r>
      <w:proofErr w:type="spellStart"/>
      <w:r w:rsidRPr="0083407E">
        <w:rPr>
          <w:noProof/>
          <w:sz w:val="24"/>
          <w:lang w:val="en-US"/>
        </w:rPr>
        <w:t>S</w:t>
      </w:r>
      <w:r>
        <w:rPr>
          <w:sz w:val="24"/>
          <w:lang w:val="en-US"/>
        </w:rPr>
        <w:t>hands</w:t>
      </w:r>
      <w:proofErr w:type="spellEnd"/>
      <w:r>
        <w:rPr>
          <w:sz w:val="24"/>
          <w:lang w:val="en-US"/>
        </w:rPr>
        <w:t xml:space="preserve"> H.C. </w:t>
      </w:r>
      <w:proofErr w:type="gramStart"/>
      <w:r>
        <w:rPr>
          <w:sz w:val="24"/>
          <w:lang w:val="en-US"/>
        </w:rPr>
        <w:t>The War with Words.</w:t>
      </w:r>
      <w:proofErr w:type="gramEnd"/>
      <w:r>
        <w:rPr>
          <w:sz w:val="24"/>
          <w:lang w:val="en-US"/>
        </w:rPr>
        <w:t xml:space="preserve"> </w:t>
      </w:r>
      <w:smartTag w:uri="urn:schemas-microsoft-com:office:smarttags" w:element="City">
        <w:r>
          <w:rPr>
            <w:sz w:val="24"/>
            <w:lang w:val="en-US"/>
          </w:rPr>
          <w:t>The Hague</w:t>
        </w:r>
      </w:smartTag>
      <w:r w:rsidRPr="0083407E">
        <w:rPr>
          <w:noProof/>
          <w:sz w:val="24"/>
          <w:lang w:val="en-US"/>
        </w:rPr>
        <w:t xml:space="preserve"> –</w:t>
      </w:r>
      <w:r>
        <w:rPr>
          <w:sz w:val="24"/>
          <w:lang w:val="en-US"/>
        </w:rPr>
        <w:t xml:space="preserve"> </w:t>
      </w:r>
      <w:smartTag w:uri="urn:schemas-microsoft-com:office:smarttags" w:element="place">
        <w:smartTag w:uri="urn:schemas-microsoft-com:office:smarttags" w:element="City">
          <w:r>
            <w:rPr>
              <w:sz w:val="24"/>
              <w:lang w:val="en-US"/>
            </w:rPr>
            <w:t>Paris</w:t>
          </w:r>
        </w:smartTag>
      </w:smartTag>
      <w:r>
        <w:rPr>
          <w:sz w:val="24"/>
          <w:lang w:val="en-US"/>
        </w:rPr>
        <w:t xml:space="preserve">. </w:t>
      </w:r>
      <w:r w:rsidRPr="005000C4">
        <w:rPr>
          <w:noProof/>
          <w:sz w:val="24"/>
          <w:lang w:val="en-US"/>
        </w:rPr>
        <w:t>1971.</w:t>
      </w:r>
      <w:r w:rsidRPr="005000C4">
        <w:rPr>
          <w:sz w:val="24"/>
          <w:lang w:val="en-US"/>
        </w:rPr>
        <w:t xml:space="preserve"> </w:t>
      </w:r>
      <w:r>
        <w:rPr>
          <w:sz w:val="24"/>
          <w:lang w:val="en-US"/>
        </w:rPr>
        <w:t>P</w:t>
      </w:r>
      <w:r w:rsidRPr="005000C4">
        <w:rPr>
          <w:sz w:val="24"/>
          <w:lang w:val="en-US"/>
        </w:rPr>
        <w:t xml:space="preserve">. </w:t>
      </w:r>
      <w:r w:rsidRPr="005000C4">
        <w:rPr>
          <w:noProof/>
          <w:sz w:val="24"/>
          <w:lang w:val="en-US"/>
        </w:rPr>
        <w:t>20.</w:t>
      </w:r>
    </w:p>
  </w:footnote>
  <w:footnote w:id="19">
    <w:p w:rsidR="00260173" w:rsidRDefault="00260173" w:rsidP="005000C4">
      <w:pPr>
        <w:pStyle w:val="a9"/>
      </w:pPr>
      <w:r w:rsidRPr="005000C4">
        <w:rPr>
          <w:rStyle w:val="ab"/>
          <w:lang w:val="en-US"/>
        </w:rPr>
        <w:t>1</w:t>
      </w:r>
      <w:r w:rsidRPr="005000C4">
        <w:rPr>
          <w:lang w:val="en-US"/>
        </w:rPr>
        <w:t xml:space="preserve"> </w:t>
      </w:r>
      <w:proofErr w:type="gramStart"/>
      <w:r>
        <w:rPr>
          <w:sz w:val="24"/>
          <w:lang w:val="en-US"/>
        </w:rPr>
        <w:t>S</w:t>
      </w:r>
      <w:r>
        <w:rPr>
          <w:sz w:val="24"/>
        </w:rPr>
        <w:t>ар</w:t>
      </w:r>
      <w:r w:rsidRPr="0083407E">
        <w:rPr>
          <w:noProof/>
          <w:sz w:val="24"/>
          <w:lang w:val="en-US"/>
        </w:rPr>
        <w:t>i</w:t>
      </w:r>
      <w:r>
        <w:rPr>
          <w:sz w:val="24"/>
          <w:lang w:val="en-US"/>
        </w:rPr>
        <w:t>r</w:t>
      </w:r>
      <w:r w:rsidRPr="005000C4">
        <w:rPr>
          <w:sz w:val="24"/>
          <w:lang w:val="en-US"/>
        </w:rPr>
        <w:t xml:space="preserve"> </w:t>
      </w:r>
      <w:r>
        <w:rPr>
          <w:sz w:val="24"/>
        </w:rPr>
        <w:t>Е</w:t>
      </w:r>
      <w:r w:rsidRPr="005000C4">
        <w:rPr>
          <w:sz w:val="24"/>
          <w:lang w:val="en-US"/>
        </w:rPr>
        <w:t xml:space="preserve">. </w:t>
      </w:r>
      <w:r>
        <w:rPr>
          <w:sz w:val="24"/>
          <w:lang w:val="en-US"/>
        </w:rPr>
        <w:t>Language</w:t>
      </w:r>
      <w:r w:rsidRPr="005000C4">
        <w:rPr>
          <w:sz w:val="24"/>
          <w:lang w:val="en-US"/>
        </w:rPr>
        <w:t>.</w:t>
      </w:r>
      <w:proofErr w:type="gramEnd"/>
      <w:r w:rsidRPr="005000C4">
        <w:rPr>
          <w:sz w:val="24"/>
          <w:lang w:val="en-US"/>
        </w:rPr>
        <w:t xml:space="preserve"> </w:t>
      </w:r>
      <w:r>
        <w:rPr>
          <w:sz w:val="24"/>
          <w:lang w:val="en-US"/>
        </w:rPr>
        <w:t>N</w:t>
      </w:r>
      <w:r w:rsidRPr="0083407E">
        <w:rPr>
          <w:noProof/>
          <w:sz w:val="24"/>
          <w:lang w:val="en-US"/>
        </w:rPr>
        <w:t>Y</w:t>
      </w:r>
      <w:r w:rsidRPr="005000C4">
        <w:rPr>
          <w:noProof/>
          <w:sz w:val="24"/>
          <w:lang w:val="en-US"/>
        </w:rPr>
        <w:t>: 1921.</w:t>
      </w:r>
      <w:r w:rsidRPr="005000C4">
        <w:rPr>
          <w:sz w:val="24"/>
          <w:lang w:val="en-US"/>
        </w:rPr>
        <w:t xml:space="preserve"> </w:t>
      </w:r>
      <w:r>
        <w:rPr>
          <w:sz w:val="24"/>
        </w:rPr>
        <w:t xml:space="preserve">Р. </w:t>
      </w:r>
      <w:r>
        <w:rPr>
          <w:noProof/>
          <w:sz w:val="24"/>
        </w:rPr>
        <w:t>11-12.</w:t>
      </w:r>
    </w:p>
  </w:footnote>
  <w:footnote w:id="20">
    <w:p w:rsidR="00260173" w:rsidRPr="00F24036" w:rsidRDefault="00260173" w:rsidP="005000C4">
      <w:pPr>
        <w:pStyle w:val="a9"/>
      </w:pPr>
      <w:r>
        <w:rPr>
          <w:rStyle w:val="ab"/>
        </w:rPr>
        <w:t>1</w:t>
      </w:r>
      <w:r>
        <w:t xml:space="preserve"> </w:t>
      </w:r>
      <w:r>
        <w:rPr>
          <w:sz w:val="24"/>
        </w:rPr>
        <w:t xml:space="preserve">См., напр., его фундаментальный труд «Язык и сознание: основные парадигмы исследования проблемы в философии </w:t>
      </w:r>
      <w:r>
        <w:rPr>
          <w:sz w:val="24"/>
          <w:lang w:val="en-US"/>
        </w:rPr>
        <w:t>XIX</w:t>
      </w:r>
      <w:r>
        <w:rPr>
          <w:sz w:val="24"/>
        </w:rPr>
        <w:t>-</w:t>
      </w:r>
      <w:r>
        <w:rPr>
          <w:sz w:val="24"/>
          <w:lang w:val="en-US"/>
        </w:rPr>
        <w:t>XX</w:t>
      </w:r>
      <w:r>
        <w:rPr>
          <w:sz w:val="24"/>
        </w:rPr>
        <w:t xml:space="preserve"> вв.». Иваново</w:t>
      </w:r>
      <w:r w:rsidRPr="00F24036">
        <w:rPr>
          <w:sz w:val="24"/>
        </w:rPr>
        <w:t>: 1994.</w:t>
      </w:r>
    </w:p>
  </w:footnote>
  <w:footnote w:id="21">
    <w:p w:rsidR="00260173" w:rsidRDefault="00260173" w:rsidP="005000C4">
      <w:pPr>
        <w:pStyle w:val="a9"/>
        <w:jc w:val="both"/>
        <w:rPr>
          <w:sz w:val="24"/>
        </w:rPr>
      </w:pPr>
      <w:r>
        <w:rPr>
          <w:rStyle w:val="ab"/>
        </w:rPr>
        <w:t>3</w:t>
      </w:r>
      <w:r>
        <w:rPr>
          <w:sz w:val="24"/>
        </w:rPr>
        <w:t xml:space="preserve"> </w:t>
      </w:r>
      <w:proofErr w:type="spellStart"/>
      <w:r>
        <w:rPr>
          <w:sz w:val="24"/>
        </w:rPr>
        <w:t>Тутушкина</w:t>
      </w:r>
      <w:proofErr w:type="spellEnd"/>
      <w:r>
        <w:rPr>
          <w:sz w:val="24"/>
        </w:rPr>
        <w:t xml:space="preserve"> М.К. К проблеме оптимального кодирования информации, передаваемой человеку.</w:t>
      </w:r>
      <w:r>
        <w:rPr>
          <w:noProof/>
          <w:sz w:val="24"/>
        </w:rPr>
        <w:t xml:space="preserve"> –</w:t>
      </w:r>
      <w:r>
        <w:rPr>
          <w:sz w:val="24"/>
        </w:rPr>
        <w:t xml:space="preserve"> </w:t>
      </w:r>
      <w:proofErr w:type="spellStart"/>
      <w:r>
        <w:rPr>
          <w:sz w:val="24"/>
        </w:rPr>
        <w:t>Автореф</w:t>
      </w:r>
      <w:proofErr w:type="spellEnd"/>
      <w:r>
        <w:rPr>
          <w:sz w:val="24"/>
        </w:rPr>
        <w:t xml:space="preserve">. </w:t>
      </w:r>
      <w:proofErr w:type="spellStart"/>
      <w:r>
        <w:rPr>
          <w:sz w:val="24"/>
        </w:rPr>
        <w:t>дис</w:t>
      </w:r>
      <w:proofErr w:type="spellEnd"/>
      <w:r>
        <w:rPr>
          <w:sz w:val="24"/>
        </w:rPr>
        <w:t>. канд. филос. наук. Л.: 1965. С. 11.</w:t>
      </w:r>
    </w:p>
  </w:footnote>
  <w:footnote w:id="22">
    <w:p w:rsidR="00260173" w:rsidRDefault="00260173" w:rsidP="005000C4">
      <w:pPr>
        <w:pStyle w:val="a9"/>
        <w:ind w:firstLine="362"/>
        <w:jc w:val="both"/>
        <w:rPr>
          <w:sz w:val="24"/>
        </w:rPr>
      </w:pPr>
      <w:r>
        <w:rPr>
          <w:rStyle w:val="ab"/>
        </w:rPr>
        <w:t>1</w:t>
      </w:r>
      <w:r>
        <w:rPr>
          <w:sz w:val="24"/>
        </w:rPr>
        <w:t xml:space="preserve"> В этом отношении можно сослаться на теорию диссипативных структур И. Пригожина. Порядок естественным образом рождается из хаоса Вселенной в результате бифуркации, материя способна к самоорганизации. </w:t>
      </w:r>
      <w:proofErr w:type="gramStart"/>
      <w:r>
        <w:rPr>
          <w:sz w:val="24"/>
        </w:rPr>
        <w:t xml:space="preserve">(См.: Пригожин И., </w:t>
      </w:r>
      <w:proofErr w:type="spellStart"/>
      <w:r>
        <w:rPr>
          <w:sz w:val="24"/>
        </w:rPr>
        <w:t>Стенгерс</w:t>
      </w:r>
      <w:proofErr w:type="spellEnd"/>
      <w:r>
        <w:rPr>
          <w:sz w:val="24"/>
        </w:rPr>
        <w:t xml:space="preserve"> И. Порядок из хаоса.</w:t>
      </w:r>
      <w:proofErr w:type="gramEnd"/>
      <w:r>
        <w:rPr>
          <w:sz w:val="24"/>
        </w:rPr>
        <w:t xml:space="preserve"> М.:</w:t>
      </w:r>
      <w:r>
        <w:rPr>
          <w:noProof/>
          <w:sz w:val="24"/>
        </w:rPr>
        <w:t xml:space="preserve"> 1986;</w:t>
      </w:r>
      <w:r>
        <w:rPr>
          <w:sz w:val="24"/>
        </w:rPr>
        <w:t xml:space="preserve"> Бойко </w:t>
      </w:r>
      <w:r>
        <w:rPr>
          <w:sz w:val="24"/>
          <w:lang w:val="en-US"/>
        </w:rPr>
        <w:t>B</w:t>
      </w:r>
      <w:r>
        <w:rPr>
          <w:sz w:val="24"/>
        </w:rPr>
        <w:t>.</w:t>
      </w:r>
      <w:r>
        <w:rPr>
          <w:sz w:val="24"/>
          <w:lang w:val="en-US"/>
        </w:rPr>
        <w:t>C</w:t>
      </w:r>
      <w:r>
        <w:rPr>
          <w:sz w:val="24"/>
        </w:rPr>
        <w:t xml:space="preserve">. </w:t>
      </w:r>
      <w:proofErr w:type="gramStart"/>
      <w:r>
        <w:rPr>
          <w:sz w:val="24"/>
        </w:rPr>
        <w:t>Предпосылки и начало самоорганизации</w:t>
      </w:r>
      <w:r>
        <w:rPr>
          <w:noProof/>
          <w:sz w:val="24"/>
        </w:rPr>
        <w:t xml:space="preserve"> //</w:t>
      </w:r>
      <w:r>
        <w:rPr>
          <w:sz w:val="24"/>
        </w:rPr>
        <w:t xml:space="preserve"> Философские науки. №</w:t>
      </w:r>
      <w:r>
        <w:rPr>
          <w:noProof/>
          <w:sz w:val="24"/>
        </w:rPr>
        <w:t xml:space="preserve"> 10. 1988.).</w:t>
      </w:r>
      <w:proofErr w:type="gramEnd"/>
    </w:p>
  </w:footnote>
  <w:footnote w:id="23">
    <w:p w:rsidR="00260173" w:rsidRPr="0083407E" w:rsidRDefault="00260173" w:rsidP="005000C4">
      <w:pPr>
        <w:pStyle w:val="a9"/>
        <w:jc w:val="both"/>
        <w:rPr>
          <w:sz w:val="24"/>
        </w:rPr>
      </w:pPr>
      <w:r>
        <w:rPr>
          <w:rStyle w:val="ab"/>
        </w:rPr>
        <w:t>1</w:t>
      </w:r>
      <w:r>
        <w:rPr>
          <w:sz w:val="24"/>
        </w:rPr>
        <w:t xml:space="preserve"> Уварова О.С. Некоторые функции средств общения </w:t>
      </w:r>
      <w:r>
        <w:rPr>
          <w:noProof/>
          <w:sz w:val="24"/>
        </w:rPr>
        <w:t xml:space="preserve">// </w:t>
      </w:r>
      <w:r>
        <w:rPr>
          <w:sz w:val="24"/>
        </w:rPr>
        <w:t>Знак и общение. Фрунзе</w:t>
      </w:r>
      <w:r w:rsidRPr="0083407E">
        <w:rPr>
          <w:sz w:val="24"/>
        </w:rPr>
        <w:t xml:space="preserve">: </w:t>
      </w:r>
      <w:r>
        <w:rPr>
          <w:sz w:val="24"/>
          <w:lang w:val="en-US"/>
        </w:rPr>
        <w:t>I</w:t>
      </w:r>
      <w:r w:rsidRPr="0083407E">
        <w:rPr>
          <w:sz w:val="24"/>
        </w:rPr>
        <w:t xml:space="preserve">974. </w:t>
      </w:r>
      <w:r>
        <w:rPr>
          <w:sz w:val="24"/>
        </w:rPr>
        <w:t>С</w:t>
      </w:r>
      <w:r w:rsidRPr="0083407E">
        <w:rPr>
          <w:sz w:val="24"/>
        </w:rPr>
        <w:t xml:space="preserve">. </w:t>
      </w:r>
      <w:r>
        <w:rPr>
          <w:noProof/>
          <w:sz w:val="24"/>
        </w:rPr>
        <w:t>46.</w:t>
      </w:r>
    </w:p>
  </w:footnote>
  <w:footnote w:id="24">
    <w:p w:rsidR="00260173" w:rsidRPr="00D824A1" w:rsidRDefault="00260173" w:rsidP="005000C4">
      <w:pPr>
        <w:pStyle w:val="a9"/>
        <w:jc w:val="both"/>
        <w:rPr>
          <w:sz w:val="24"/>
        </w:rPr>
      </w:pPr>
      <w:r>
        <w:rPr>
          <w:rStyle w:val="ab"/>
        </w:rPr>
        <w:t>2</w:t>
      </w:r>
      <w:r>
        <w:rPr>
          <w:sz w:val="24"/>
        </w:rPr>
        <w:t xml:space="preserve"> «Отсутствие определенного содержательного типа делает невозможным найти тип выражения, в то время как отсутствие подходящего выразительного средства делает содержание туманным и невыразимым (букв.: непроизносимым</w:t>
      </w:r>
      <w:proofErr w:type="gramStart"/>
      <w:r>
        <w:rPr>
          <w:sz w:val="24"/>
        </w:rPr>
        <w:t>.</w:t>
      </w:r>
      <w:r>
        <w:rPr>
          <w:noProof/>
          <w:sz w:val="24"/>
        </w:rPr>
        <w:t>–</w:t>
      </w:r>
      <w:proofErr w:type="gramEnd"/>
      <w:r>
        <w:rPr>
          <w:i/>
          <w:sz w:val="24"/>
        </w:rPr>
        <w:t>Э.Т.</w:t>
      </w:r>
      <w:r>
        <w:rPr>
          <w:sz w:val="24"/>
        </w:rPr>
        <w:t>)». См</w:t>
      </w:r>
      <w:r w:rsidRPr="00D824A1">
        <w:rPr>
          <w:sz w:val="24"/>
        </w:rPr>
        <w:t xml:space="preserve">.: </w:t>
      </w:r>
      <w:r>
        <w:rPr>
          <w:sz w:val="24"/>
        </w:rPr>
        <w:t>Эко</w:t>
      </w:r>
      <w:r w:rsidRPr="00D824A1">
        <w:rPr>
          <w:sz w:val="24"/>
        </w:rPr>
        <w:t xml:space="preserve"> </w:t>
      </w:r>
      <w:r>
        <w:rPr>
          <w:sz w:val="24"/>
        </w:rPr>
        <w:t>У</w:t>
      </w:r>
      <w:r w:rsidRPr="00D824A1">
        <w:rPr>
          <w:sz w:val="24"/>
        </w:rPr>
        <w:t xml:space="preserve">. </w:t>
      </w:r>
      <w:r>
        <w:rPr>
          <w:sz w:val="24"/>
        </w:rPr>
        <w:t>Теория</w:t>
      </w:r>
      <w:r w:rsidRPr="00D824A1">
        <w:rPr>
          <w:sz w:val="24"/>
        </w:rPr>
        <w:t xml:space="preserve"> </w:t>
      </w:r>
      <w:r>
        <w:rPr>
          <w:sz w:val="24"/>
        </w:rPr>
        <w:t>семиотики</w:t>
      </w:r>
      <w:r w:rsidRPr="00D824A1">
        <w:rPr>
          <w:sz w:val="24"/>
        </w:rPr>
        <w:t xml:space="preserve">. </w:t>
      </w:r>
      <w:r>
        <w:rPr>
          <w:sz w:val="24"/>
        </w:rPr>
        <w:t>С</w:t>
      </w:r>
      <w:r w:rsidRPr="00D824A1">
        <w:rPr>
          <w:sz w:val="24"/>
        </w:rPr>
        <w:t xml:space="preserve">. </w:t>
      </w:r>
      <w:r w:rsidRPr="00D824A1">
        <w:rPr>
          <w:noProof/>
          <w:sz w:val="24"/>
        </w:rPr>
        <w:t>188.</w:t>
      </w:r>
    </w:p>
  </w:footnote>
  <w:footnote w:id="25">
    <w:p w:rsidR="00260173" w:rsidRDefault="00260173" w:rsidP="005000C4">
      <w:pPr>
        <w:pStyle w:val="a9"/>
        <w:jc w:val="both"/>
        <w:rPr>
          <w:sz w:val="24"/>
        </w:rPr>
      </w:pPr>
    </w:p>
  </w:footnote>
  <w:footnote w:id="26">
    <w:p w:rsidR="00260173" w:rsidRPr="00027489" w:rsidRDefault="00260173" w:rsidP="00A867E1">
      <w:pPr>
        <w:pStyle w:val="a9"/>
        <w:rPr>
          <w:sz w:val="24"/>
          <w:lang w:val="en-US"/>
        </w:rPr>
      </w:pPr>
      <w:r>
        <w:rPr>
          <w:rStyle w:val="ab"/>
        </w:rPr>
        <w:t>1</w:t>
      </w:r>
      <w:r>
        <w:rPr>
          <w:sz w:val="24"/>
        </w:rPr>
        <w:t xml:space="preserve"> Философский энциклопедический словарь. М</w:t>
      </w:r>
      <w:r w:rsidRPr="00D824A1">
        <w:rPr>
          <w:sz w:val="24"/>
        </w:rPr>
        <w:t>.:</w:t>
      </w:r>
      <w:r w:rsidRPr="00D824A1">
        <w:rPr>
          <w:noProof/>
          <w:sz w:val="24"/>
        </w:rPr>
        <w:t xml:space="preserve"> 1983.</w:t>
      </w:r>
      <w:r w:rsidRPr="00D824A1">
        <w:rPr>
          <w:sz w:val="24"/>
        </w:rPr>
        <w:t xml:space="preserve"> </w:t>
      </w:r>
      <w:r>
        <w:rPr>
          <w:sz w:val="24"/>
        </w:rPr>
        <w:t>С</w:t>
      </w:r>
      <w:r w:rsidRPr="00027489">
        <w:rPr>
          <w:sz w:val="24"/>
          <w:lang w:val="en-US"/>
        </w:rPr>
        <w:t xml:space="preserve">. </w:t>
      </w:r>
      <w:r w:rsidRPr="00027489">
        <w:rPr>
          <w:noProof/>
          <w:sz w:val="24"/>
          <w:lang w:val="en-US"/>
        </w:rPr>
        <w:t>191.</w:t>
      </w:r>
    </w:p>
  </w:footnote>
  <w:footnote w:id="27">
    <w:p w:rsidR="00260173" w:rsidRPr="00027489" w:rsidRDefault="00260173" w:rsidP="00A867E1">
      <w:pPr>
        <w:pStyle w:val="a9"/>
      </w:pPr>
      <w:r>
        <w:rPr>
          <w:rStyle w:val="ab"/>
          <w:lang w:val="en-US"/>
        </w:rPr>
        <w:t>2</w:t>
      </w:r>
      <w:r>
        <w:rPr>
          <w:lang w:val="en-US"/>
        </w:rPr>
        <w:t xml:space="preserve"> </w:t>
      </w:r>
      <w:proofErr w:type="spellStart"/>
      <w:r>
        <w:rPr>
          <w:sz w:val="24"/>
          <w:lang w:val="en-US"/>
        </w:rPr>
        <w:t>Chambers's</w:t>
      </w:r>
      <w:proofErr w:type="spellEnd"/>
      <w:r>
        <w:rPr>
          <w:sz w:val="24"/>
          <w:lang w:val="en-US"/>
        </w:rPr>
        <w:t xml:space="preserve"> 20th Century Dictionary. </w:t>
      </w:r>
      <w:smartTag w:uri="urn:schemas-microsoft-com:office:smarttags" w:element="place">
        <w:smartTag w:uri="urn:schemas-microsoft-com:office:smarttags" w:element="City">
          <w:r>
            <w:rPr>
              <w:sz w:val="24"/>
              <w:lang w:val="en-US"/>
            </w:rPr>
            <w:t>London</w:t>
          </w:r>
        </w:smartTag>
      </w:smartTag>
      <w:r w:rsidRPr="00027489">
        <w:rPr>
          <w:sz w:val="24"/>
        </w:rPr>
        <w:t xml:space="preserve">: </w:t>
      </w:r>
      <w:r>
        <w:rPr>
          <w:sz w:val="24"/>
          <w:lang w:val="en-US"/>
        </w:rPr>
        <w:t>I</w:t>
      </w:r>
      <w:r w:rsidRPr="00027489">
        <w:rPr>
          <w:sz w:val="24"/>
        </w:rPr>
        <w:t>965.</w:t>
      </w:r>
    </w:p>
  </w:footnote>
  <w:footnote w:id="28">
    <w:p w:rsidR="00260173" w:rsidRDefault="00260173" w:rsidP="00A867E1">
      <w:pPr>
        <w:pStyle w:val="a9"/>
        <w:rPr>
          <w:sz w:val="24"/>
        </w:rPr>
      </w:pPr>
      <w:r>
        <w:rPr>
          <w:rStyle w:val="ab"/>
        </w:rPr>
        <w:t>1</w:t>
      </w:r>
      <w:r>
        <w:rPr>
          <w:sz w:val="24"/>
        </w:rPr>
        <w:t xml:space="preserve"> Смирницкий А.И. Объективность существования языка. М.:</w:t>
      </w:r>
      <w:r>
        <w:rPr>
          <w:noProof/>
          <w:sz w:val="24"/>
        </w:rPr>
        <w:t xml:space="preserve"> 1954.</w:t>
      </w:r>
    </w:p>
  </w:footnote>
  <w:footnote w:id="29">
    <w:p w:rsidR="00260173" w:rsidRPr="0083407E" w:rsidRDefault="00260173" w:rsidP="00A867E1">
      <w:pPr>
        <w:pStyle w:val="a9"/>
        <w:jc w:val="both"/>
        <w:rPr>
          <w:sz w:val="24"/>
        </w:rPr>
      </w:pPr>
      <w:r>
        <w:rPr>
          <w:rStyle w:val="ab"/>
        </w:rPr>
        <w:t>2</w:t>
      </w:r>
      <w:r>
        <w:rPr>
          <w:sz w:val="24"/>
        </w:rPr>
        <w:t xml:space="preserve"> </w:t>
      </w:r>
      <w:proofErr w:type="spellStart"/>
      <w:r>
        <w:rPr>
          <w:sz w:val="24"/>
        </w:rPr>
        <w:t>Бодуэн</w:t>
      </w:r>
      <w:proofErr w:type="spellEnd"/>
      <w:r>
        <w:rPr>
          <w:sz w:val="24"/>
        </w:rPr>
        <w:t xml:space="preserve"> де </w:t>
      </w:r>
      <w:proofErr w:type="spellStart"/>
      <w:r>
        <w:rPr>
          <w:sz w:val="24"/>
        </w:rPr>
        <w:t>Куртенэ</w:t>
      </w:r>
      <w:proofErr w:type="spellEnd"/>
      <w:r>
        <w:rPr>
          <w:sz w:val="24"/>
        </w:rPr>
        <w:t xml:space="preserve"> И.А. </w:t>
      </w:r>
      <w:proofErr w:type="spellStart"/>
      <w:r>
        <w:rPr>
          <w:sz w:val="24"/>
        </w:rPr>
        <w:t>Избр</w:t>
      </w:r>
      <w:proofErr w:type="spellEnd"/>
      <w:r>
        <w:rPr>
          <w:sz w:val="24"/>
        </w:rPr>
        <w:t>. труды по общему языкознанию. М</w:t>
      </w:r>
      <w:r w:rsidRPr="0083407E">
        <w:rPr>
          <w:sz w:val="24"/>
        </w:rPr>
        <w:t>.</w:t>
      </w:r>
      <w:r>
        <w:rPr>
          <w:sz w:val="24"/>
        </w:rPr>
        <w:t>:</w:t>
      </w:r>
      <w:r>
        <w:rPr>
          <w:noProof/>
          <w:sz w:val="24"/>
        </w:rPr>
        <w:t xml:space="preserve"> 1963.</w:t>
      </w:r>
      <w:r w:rsidRPr="0083407E">
        <w:rPr>
          <w:sz w:val="24"/>
        </w:rPr>
        <w:t xml:space="preserve"> </w:t>
      </w:r>
      <w:proofErr w:type="gramStart"/>
      <w:r>
        <w:rPr>
          <w:sz w:val="24"/>
          <w:lang w:val="en-US"/>
        </w:rPr>
        <w:t>T</w:t>
      </w:r>
      <w:r w:rsidRPr="0083407E">
        <w:rPr>
          <w:sz w:val="24"/>
        </w:rPr>
        <w:t>.</w:t>
      </w:r>
      <w:r>
        <w:rPr>
          <w:sz w:val="24"/>
          <w:lang w:val="en-US"/>
        </w:rPr>
        <w:t>I</w:t>
      </w:r>
      <w:r w:rsidRPr="0083407E">
        <w:rPr>
          <w:sz w:val="24"/>
        </w:rPr>
        <w:t xml:space="preserve">. </w:t>
      </w:r>
      <w:r>
        <w:rPr>
          <w:sz w:val="24"/>
        </w:rPr>
        <w:t>С</w:t>
      </w:r>
      <w:r w:rsidRPr="0083407E">
        <w:rPr>
          <w:sz w:val="24"/>
        </w:rPr>
        <w:t xml:space="preserve">. </w:t>
      </w:r>
      <w:r>
        <w:rPr>
          <w:noProof/>
          <w:sz w:val="24"/>
        </w:rPr>
        <w:t>77.</w:t>
      </w:r>
      <w:proofErr w:type="gramEnd"/>
    </w:p>
  </w:footnote>
  <w:footnote w:id="30">
    <w:p w:rsidR="00260173" w:rsidRPr="00B67872" w:rsidRDefault="00260173" w:rsidP="00A867E1">
      <w:pPr>
        <w:pStyle w:val="a9"/>
        <w:jc w:val="both"/>
        <w:rPr>
          <w:sz w:val="24"/>
        </w:rPr>
      </w:pPr>
    </w:p>
  </w:footnote>
  <w:footnote w:id="31">
    <w:p w:rsidR="00260173" w:rsidRPr="00B67872" w:rsidRDefault="00260173" w:rsidP="00A867E1">
      <w:pPr>
        <w:pStyle w:val="a9"/>
        <w:rPr>
          <w:sz w:val="24"/>
        </w:rPr>
      </w:pPr>
    </w:p>
  </w:footnote>
  <w:footnote w:id="32">
    <w:p w:rsidR="00260173" w:rsidRPr="00F24036" w:rsidRDefault="00260173" w:rsidP="00A867E1">
      <w:pPr>
        <w:pStyle w:val="a9"/>
      </w:pPr>
    </w:p>
  </w:footnote>
  <w:footnote w:id="33">
    <w:p w:rsidR="00260173" w:rsidRDefault="00260173" w:rsidP="00A867E1">
      <w:pPr>
        <w:pStyle w:val="a9"/>
        <w:jc w:val="both"/>
        <w:rPr>
          <w:sz w:val="24"/>
          <w:lang w:val="en-US"/>
        </w:rPr>
      </w:pPr>
      <w:r>
        <w:rPr>
          <w:rStyle w:val="ab"/>
        </w:rPr>
        <w:t>2</w:t>
      </w:r>
      <w:r>
        <w:rPr>
          <w:sz w:val="24"/>
        </w:rPr>
        <w:t xml:space="preserve"> «Отсутствие определенного содержательного типа делает невозможным найти тип выражения, в то время как отсутствие подходящего выразительного средства делает содержание туманным и невыразимым (букв.: непроизносимым</w:t>
      </w:r>
      <w:proofErr w:type="gramStart"/>
      <w:r>
        <w:rPr>
          <w:sz w:val="24"/>
        </w:rPr>
        <w:t>.</w:t>
      </w:r>
      <w:r>
        <w:rPr>
          <w:noProof/>
          <w:sz w:val="24"/>
        </w:rPr>
        <w:t>–</w:t>
      </w:r>
      <w:proofErr w:type="gramEnd"/>
      <w:r>
        <w:rPr>
          <w:i/>
          <w:sz w:val="24"/>
        </w:rPr>
        <w:t>Э.Т.</w:t>
      </w:r>
      <w:r>
        <w:rPr>
          <w:sz w:val="24"/>
        </w:rPr>
        <w:t>)». См</w:t>
      </w:r>
      <w:r w:rsidRPr="0083407E">
        <w:rPr>
          <w:sz w:val="24"/>
          <w:lang w:val="en-US"/>
        </w:rPr>
        <w:t xml:space="preserve">.: </w:t>
      </w:r>
      <w:r>
        <w:rPr>
          <w:sz w:val="24"/>
        </w:rPr>
        <w:t>Эко</w:t>
      </w:r>
      <w:r w:rsidRPr="0083407E">
        <w:rPr>
          <w:sz w:val="24"/>
          <w:lang w:val="en-US"/>
        </w:rPr>
        <w:t xml:space="preserve"> </w:t>
      </w:r>
      <w:r>
        <w:rPr>
          <w:sz w:val="24"/>
        </w:rPr>
        <w:t>У</w:t>
      </w:r>
      <w:r w:rsidRPr="0083407E">
        <w:rPr>
          <w:sz w:val="24"/>
          <w:lang w:val="en-US"/>
        </w:rPr>
        <w:t xml:space="preserve">. </w:t>
      </w:r>
      <w:r>
        <w:rPr>
          <w:sz w:val="24"/>
        </w:rPr>
        <w:t>Теория</w:t>
      </w:r>
      <w:r w:rsidRPr="0083407E">
        <w:rPr>
          <w:sz w:val="24"/>
          <w:lang w:val="en-US"/>
        </w:rPr>
        <w:t xml:space="preserve"> </w:t>
      </w:r>
      <w:r>
        <w:rPr>
          <w:sz w:val="24"/>
        </w:rPr>
        <w:t>семиотики</w:t>
      </w:r>
      <w:r w:rsidRPr="0083407E">
        <w:rPr>
          <w:sz w:val="24"/>
          <w:lang w:val="en-US"/>
        </w:rPr>
        <w:t xml:space="preserve">. </w:t>
      </w:r>
      <w:r>
        <w:rPr>
          <w:sz w:val="24"/>
        </w:rPr>
        <w:t>С</w:t>
      </w:r>
      <w:r>
        <w:rPr>
          <w:sz w:val="24"/>
          <w:lang w:val="en-US"/>
        </w:rPr>
        <w:t xml:space="preserve">. </w:t>
      </w:r>
      <w:r w:rsidRPr="0083407E">
        <w:rPr>
          <w:noProof/>
          <w:sz w:val="24"/>
          <w:lang w:val="en-US"/>
        </w:rPr>
        <w:t>188.</w:t>
      </w:r>
    </w:p>
  </w:footnote>
  <w:footnote w:id="34">
    <w:p w:rsidR="00260173" w:rsidRPr="0083407E" w:rsidRDefault="00260173" w:rsidP="00A867E1">
      <w:pPr>
        <w:pStyle w:val="a9"/>
        <w:rPr>
          <w:sz w:val="24"/>
          <w:lang w:val="en-US"/>
        </w:rPr>
      </w:pPr>
      <w:r>
        <w:rPr>
          <w:rStyle w:val="ab"/>
          <w:lang w:val="en-US"/>
        </w:rPr>
        <w:t>1</w:t>
      </w:r>
      <w:r>
        <w:rPr>
          <w:sz w:val="24"/>
          <w:lang w:val="en-US"/>
        </w:rPr>
        <w:t xml:space="preserve"> Webster's Seventh... </w:t>
      </w:r>
      <w:proofErr w:type="gramStart"/>
      <w:r>
        <w:rPr>
          <w:sz w:val="24"/>
          <w:lang w:val="en-US"/>
        </w:rPr>
        <w:t>Dictionary</w:t>
      </w:r>
      <w:r w:rsidRPr="0083407E">
        <w:rPr>
          <w:sz w:val="24"/>
          <w:lang w:val="en-US"/>
        </w:rPr>
        <w:t>.</w:t>
      </w:r>
      <w:proofErr w:type="gramEnd"/>
      <w:r w:rsidRPr="0083407E">
        <w:rPr>
          <w:sz w:val="24"/>
          <w:lang w:val="en-US"/>
        </w:rPr>
        <w:t xml:space="preserve"> </w:t>
      </w:r>
      <w:r>
        <w:rPr>
          <w:sz w:val="24"/>
        </w:rPr>
        <w:t>С</w:t>
      </w:r>
      <w:r w:rsidRPr="0083407E">
        <w:rPr>
          <w:sz w:val="24"/>
          <w:lang w:val="en-US"/>
        </w:rPr>
        <w:t xml:space="preserve">. </w:t>
      </w:r>
      <w:r w:rsidRPr="0083407E">
        <w:rPr>
          <w:noProof/>
          <w:sz w:val="24"/>
          <w:lang w:val="en-US"/>
        </w:rPr>
        <w:t>728.</w:t>
      </w:r>
    </w:p>
  </w:footnote>
  <w:footnote w:id="35">
    <w:p w:rsidR="00260173" w:rsidRDefault="00260173" w:rsidP="00A867E1">
      <w:pPr>
        <w:pStyle w:val="a9"/>
        <w:rPr>
          <w:sz w:val="24"/>
        </w:rPr>
      </w:pPr>
      <w:r>
        <w:rPr>
          <w:rStyle w:val="ab"/>
        </w:rPr>
        <w:t>2</w:t>
      </w:r>
      <w:r>
        <w:rPr>
          <w:sz w:val="24"/>
        </w:rPr>
        <w:t xml:space="preserve"> Англо-русский словарь. </w:t>
      </w:r>
      <w:proofErr w:type="spellStart"/>
      <w:r>
        <w:rPr>
          <w:sz w:val="24"/>
        </w:rPr>
        <w:t>Изд</w:t>
      </w:r>
      <w:proofErr w:type="spellEnd"/>
      <w:r>
        <w:rPr>
          <w:sz w:val="24"/>
        </w:rPr>
        <w:t>-е</w:t>
      </w:r>
      <w:r>
        <w:rPr>
          <w:noProof/>
          <w:sz w:val="24"/>
        </w:rPr>
        <w:t xml:space="preserve"> </w:t>
      </w:r>
      <w:smartTag w:uri="urn:schemas-microsoft-com:office:smarttags" w:element="metricconverter">
        <w:smartTagPr>
          <w:attr w:name="ProductID" w:val="8. М"/>
        </w:smartTagPr>
        <w:r>
          <w:rPr>
            <w:noProof/>
            <w:sz w:val="24"/>
          </w:rPr>
          <w:t>8.</w:t>
        </w:r>
        <w:r>
          <w:rPr>
            <w:sz w:val="24"/>
          </w:rPr>
          <w:t xml:space="preserve"> М</w:t>
        </w:r>
      </w:smartTag>
      <w:r>
        <w:rPr>
          <w:sz w:val="24"/>
        </w:rPr>
        <w:t>.:</w:t>
      </w:r>
      <w:r>
        <w:rPr>
          <w:noProof/>
          <w:sz w:val="24"/>
        </w:rPr>
        <w:t xml:space="preserve"> 1961.</w:t>
      </w:r>
      <w:r>
        <w:rPr>
          <w:sz w:val="24"/>
        </w:rPr>
        <w:t xml:space="preserve"> С. </w:t>
      </w:r>
      <w:r>
        <w:rPr>
          <w:noProof/>
          <w:sz w:val="24"/>
        </w:rPr>
        <w:t>836 – 837.</w:t>
      </w:r>
    </w:p>
  </w:footnote>
  <w:footnote w:id="36">
    <w:p w:rsidR="00260173" w:rsidRDefault="00260173" w:rsidP="00A867E1">
      <w:pPr>
        <w:pStyle w:val="a9"/>
        <w:rPr>
          <w:sz w:val="24"/>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7260D5C"/>
    <w:lvl w:ilvl="0">
      <w:numFmt w:val="bullet"/>
      <w:lvlText w:val="*"/>
      <w:lvlJc w:val="left"/>
    </w:lvl>
  </w:abstractNum>
  <w:abstractNum w:abstractNumId="1">
    <w:nsid w:val="10BA703B"/>
    <w:multiLevelType w:val="multilevel"/>
    <w:tmpl w:val="A7F04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014499"/>
    <w:multiLevelType w:val="hybridMultilevel"/>
    <w:tmpl w:val="65B2F9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D56159"/>
    <w:multiLevelType w:val="hybridMultilevel"/>
    <w:tmpl w:val="6FB605BC"/>
    <w:lvl w:ilvl="0" w:tplc="C07E36C8">
      <w:start w:val="5"/>
      <w:numFmt w:val="decimal"/>
      <w:lvlText w:val="%1."/>
      <w:lvlJc w:val="left"/>
      <w:pPr>
        <w:tabs>
          <w:tab w:val="num" w:pos="1069"/>
        </w:tabs>
        <w:ind w:left="1069" w:hanging="360"/>
      </w:pPr>
      <w:rPr>
        <w:rFonts w:cs="Times New Roman" w:hint="default"/>
      </w:rPr>
    </w:lvl>
    <w:lvl w:ilvl="1" w:tplc="0419000F">
      <w:start w:val="1"/>
      <w:numFmt w:val="decimal"/>
      <w:lvlText w:val="%2."/>
      <w:lvlJc w:val="left"/>
      <w:pPr>
        <w:tabs>
          <w:tab w:val="num" w:pos="1620"/>
        </w:tabs>
        <w:ind w:left="1620" w:hanging="360"/>
      </w:pPr>
      <w:rPr>
        <w:rFonts w:hint="default"/>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nsid w:val="20434FBB"/>
    <w:multiLevelType w:val="singleLevel"/>
    <w:tmpl w:val="E0966740"/>
    <w:lvl w:ilvl="0">
      <w:start w:val="2"/>
      <w:numFmt w:val="decimal"/>
      <w:lvlText w:val="%1."/>
      <w:legacy w:legacy="1" w:legacySpace="0" w:legacyIndent="274"/>
      <w:lvlJc w:val="left"/>
      <w:rPr>
        <w:rFonts w:ascii="Times New Roman" w:hAnsi="Times New Roman" w:cs="Times New Roman" w:hint="default"/>
      </w:rPr>
    </w:lvl>
  </w:abstractNum>
  <w:abstractNum w:abstractNumId="5">
    <w:nsid w:val="227C34A6"/>
    <w:multiLevelType w:val="hybridMultilevel"/>
    <w:tmpl w:val="88EC54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6D3373D"/>
    <w:multiLevelType w:val="hybridMultilevel"/>
    <w:tmpl w:val="C8A6248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27952C81"/>
    <w:multiLevelType w:val="multilevel"/>
    <w:tmpl w:val="FF389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F5E7483"/>
    <w:multiLevelType w:val="singleLevel"/>
    <w:tmpl w:val="2AB49854"/>
    <w:lvl w:ilvl="0">
      <w:start w:val="11"/>
      <w:numFmt w:val="decimal"/>
      <w:lvlText w:val="%1."/>
      <w:legacy w:legacy="1" w:legacySpace="0" w:legacyIndent="396"/>
      <w:lvlJc w:val="left"/>
      <w:rPr>
        <w:rFonts w:ascii="Times New Roman" w:hAnsi="Times New Roman" w:cs="Times New Roman" w:hint="default"/>
      </w:rPr>
    </w:lvl>
  </w:abstractNum>
  <w:abstractNum w:abstractNumId="9">
    <w:nsid w:val="32714BEA"/>
    <w:multiLevelType w:val="hybridMultilevel"/>
    <w:tmpl w:val="4F667C5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369B29B7"/>
    <w:multiLevelType w:val="multilevel"/>
    <w:tmpl w:val="1F5A1C74"/>
    <w:lvl w:ilvl="0">
      <w:start w:val="1"/>
      <w:numFmt w:val="decimal"/>
      <w:lvlText w:val="%1."/>
      <w:lvlJc w:val="left"/>
      <w:pPr>
        <w:tabs>
          <w:tab w:val="num" w:pos="720"/>
        </w:tabs>
        <w:ind w:left="720" w:hanging="360"/>
      </w:pPr>
      <w:rPr>
        <w:lang w:val="kk-KZ"/>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D2916E0"/>
    <w:multiLevelType w:val="multilevel"/>
    <w:tmpl w:val="86E68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E337BE2"/>
    <w:multiLevelType w:val="hybridMultilevel"/>
    <w:tmpl w:val="A0987524"/>
    <w:lvl w:ilvl="0" w:tplc="0419000F">
      <w:start w:val="1"/>
      <w:numFmt w:val="decimal"/>
      <w:lvlText w:val="%1."/>
      <w:lvlJc w:val="left"/>
      <w:pPr>
        <w:ind w:left="3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3">
    <w:nsid w:val="448554FA"/>
    <w:multiLevelType w:val="hybridMultilevel"/>
    <w:tmpl w:val="86BC5574"/>
    <w:lvl w:ilvl="0" w:tplc="0419000F">
      <w:start w:val="1"/>
      <w:numFmt w:val="decimal"/>
      <w:lvlText w:val="%1."/>
      <w:lvlJc w:val="left"/>
      <w:pPr>
        <w:ind w:left="1980" w:hanging="360"/>
      </w:pPr>
    </w:lvl>
    <w:lvl w:ilvl="1" w:tplc="04190019" w:tentative="1">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14">
    <w:nsid w:val="56DE42AA"/>
    <w:multiLevelType w:val="hybridMultilevel"/>
    <w:tmpl w:val="E912ECE4"/>
    <w:lvl w:ilvl="0" w:tplc="897618C8">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C5E481A"/>
    <w:multiLevelType w:val="multilevel"/>
    <w:tmpl w:val="98825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0AC684D"/>
    <w:multiLevelType w:val="multilevel"/>
    <w:tmpl w:val="C8A62486"/>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7">
    <w:nsid w:val="66CE3985"/>
    <w:multiLevelType w:val="hybridMultilevel"/>
    <w:tmpl w:val="EDBAA5CC"/>
    <w:lvl w:ilvl="0" w:tplc="2AECE578">
      <w:start w:val="1"/>
      <w:numFmt w:val="decimal"/>
      <w:lvlText w:val="%1."/>
      <w:lvlJc w:val="left"/>
      <w:pPr>
        <w:ind w:left="720" w:hanging="360"/>
      </w:pPr>
      <w:rPr>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7D861AD"/>
    <w:multiLevelType w:val="hybridMultilevel"/>
    <w:tmpl w:val="093A64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CDC622D"/>
    <w:multiLevelType w:val="multilevel"/>
    <w:tmpl w:val="305814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10"/>
  </w:num>
  <w:num w:numId="3">
    <w:abstractNumId w:val="7"/>
  </w:num>
  <w:num w:numId="4">
    <w:abstractNumId w:val="19"/>
  </w:num>
  <w:num w:numId="5">
    <w:abstractNumId w:val="11"/>
  </w:num>
  <w:num w:numId="6">
    <w:abstractNumId w:val="1"/>
  </w:num>
  <w:num w:numId="7">
    <w:abstractNumId w:val="5"/>
  </w:num>
  <w:num w:numId="8">
    <w:abstractNumId w:val="3"/>
  </w:num>
  <w:num w:numId="9">
    <w:abstractNumId w:val="4"/>
  </w:num>
  <w:num w:numId="10">
    <w:abstractNumId w:val="8"/>
  </w:num>
  <w:num w:numId="11">
    <w:abstractNumId w:val="8"/>
    <w:lvlOverride w:ilvl="0">
      <w:lvl w:ilvl="0">
        <w:start w:val="11"/>
        <w:numFmt w:val="decimal"/>
        <w:lvlText w:val="%1."/>
        <w:legacy w:legacy="1" w:legacySpace="0" w:legacyIndent="395"/>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296"/>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295"/>
        <w:lvlJc w:val="left"/>
        <w:rPr>
          <w:rFonts w:ascii="Times New Roman" w:hAnsi="Times New Roman" w:cs="Times New Roman" w:hint="default"/>
        </w:rPr>
      </w:lvl>
    </w:lvlOverride>
  </w:num>
  <w:num w:numId="14">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15">
    <w:abstractNumId w:val="2"/>
  </w:num>
  <w:num w:numId="16">
    <w:abstractNumId w:val="17"/>
  </w:num>
  <w:num w:numId="17">
    <w:abstractNumId w:val="9"/>
  </w:num>
  <w:num w:numId="18">
    <w:abstractNumId w:val="6"/>
  </w:num>
  <w:num w:numId="19">
    <w:abstractNumId w:val="12"/>
  </w:num>
  <w:num w:numId="20">
    <w:abstractNumId w:val="13"/>
  </w:num>
  <w:num w:numId="21">
    <w:abstractNumId w:val="14"/>
  </w:num>
  <w:num w:numId="22">
    <w:abstractNumId w:val="18"/>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FFF"/>
    <w:rsid w:val="0001659F"/>
    <w:rsid w:val="00021CFD"/>
    <w:rsid w:val="00027489"/>
    <w:rsid w:val="00075A9F"/>
    <w:rsid w:val="000F5FF5"/>
    <w:rsid w:val="00110C27"/>
    <w:rsid w:val="00155C1B"/>
    <w:rsid w:val="001F65B6"/>
    <w:rsid w:val="001F6646"/>
    <w:rsid w:val="00260173"/>
    <w:rsid w:val="00294E31"/>
    <w:rsid w:val="0033211F"/>
    <w:rsid w:val="00370F46"/>
    <w:rsid w:val="0040752E"/>
    <w:rsid w:val="00493E27"/>
    <w:rsid w:val="004F4ED7"/>
    <w:rsid w:val="005000C4"/>
    <w:rsid w:val="005603F6"/>
    <w:rsid w:val="0058424B"/>
    <w:rsid w:val="00650129"/>
    <w:rsid w:val="006865A3"/>
    <w:rsid w:val="006B35C7"/>
    <w:rsid w:val="006C4D32"/>
    <w:rsid w:val="006D3D15"/>
    <w:rsid w:val="008123F9"/>
    <w:rsid w:val="00942773"/>
    <w:rsid w:val="009848E8"/>
    <w:rsid w:val="009F23B0"/>
    <w:rsid w:val="009F787D"/>
    <w:rsid w:val="00A4216F"/>
    <w:rsid w:val="00A867E1"/>
    <w:rsid w:val="00A9244B"/>
    <w:rsid w:val="00AA47AD"/>
    <w:rsid w:val="00AB089C"/>
    <w:rsid w:val="00AF6009"/>
    <w:rsid w:val="00B625ED"/>
    <w:rsid w:val="00B67872"/>
    <w:rsid w:val="00D72096"/>
    <w:rsid w:val="00D824A1"/>
    <w:rsid w:val="00DA29A5"/>
    <w:rsid w:val="00DC2FFF"/>
    <w:rsid w:val="00F371B7"/>
    <w:rsid w:val="00FD4E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List Continue 2"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5000C4"/>
    <w:pPr>
      <w:keepNext/>
      <w:widowControl w:val="0"/>
      <w:spacing w:after="0" w:line="360" w:lineRule="atLeast"/>
      <w:jc w:val="center"/>
      <w:outlineLvl w:val="1"/>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23F9"/>
    <w:pPr>
      <w:ind w:left="720"/>
      <w:contextualSpacing/>
    </w:pPr>
  </w:style>
  <w:style w:type="paragraph" w:styleId="a4">
    <w:name w:val="Balloon Text"/>
    <w:basedOn w:val="a"/>
    <w:link w:val="a5"/>
    <w:uiPriority w:val="99"/>
    <w:semiHidden/>
    <w:unhideWhenUsed/>
    <w:rsid w:val="006B35C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B35C7"/>
    <w:rPr>
      <w:rFonts w:ascii="Tahoma" w:hAnsi="Tahoma" w:cs="Tahoma"/>
      <w:sz w:val="16"/>
      <w:szCs w:val="16"/>
    </w:rPr>
  </w:style>
  <w:style w:type="paragraph" w:styleId="a6">
    <w:name w:val="Body Text Indent"/>
    <w:aliases w:val="текст,Основной текст 1,Нумерованный список !!,Надин стиль"/>
    <w:basedOn w:val="a"/>
    <w:link w:val="a7"/>
    <w:rsid w:val="006B35C7"/>
    <w:pPr>
      <w:spacing w:after="120" w:line="240" w:lineRule="auto"/>
      <w:ind w:left="283"/>
    </w:pPr>
    <w:rPr>
      <w:rFonts w:ascii="Times New Roman" w:eastAsia="Times New Roman" w:hAnsi="Times New Roman" w:cs="Times New Roman"/>
      <w:sz w:val="24"/>
      <w:szCs w:val="24"/>
      <w:lang w:eastAsia="ru-RU"/>
    </w:rPr>
  </w:style>
  <w:style w:type="character" w:customStyle="1" w:styleId="a7">
    <w:name w:val="Основной текст с отступом Знак"/>
    <w:aliases w:val="текст Знак,Основной текст 1 Знак,Нумерованный список !! Знак,Надин стиль Знак"/>
    <w:basedOn w:val="a0"/>
    <w:link w:val="a6"/>
    <w:rsid w:val="006B35C7"/>
    <w:rPr>
      <w:rFonts w:ascii="Times New Roman" w:eastAsia="Times New Roman" w:hAnsi="Times New Roman" w:cs="Times New Roman"/>
      <w:sz w:val="24"/>
      <w:szCs w:val="24"/>
      <w:lang w:eastAsia="ru-RU"/>
    </w:rPr>
  </w:style>
  <w:style w:type="paragraph" w:customStyle="1" w:styleId="a8">
    <w:name w:val="Содержимое таблицы"/>
    <w:basedOn w:val="a"/>
    <w:rsid w:val="006B35C7"/>
    <w:pPr>
      <w:widowControl w:val="0"/>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styleId="21">
    <w:name w:val="List Continue 2"/>
    <w:basedOn w:val="a"/>
    <w:rsid w:val="006B35C7"/>
    <w:pPr>
      <w:spacing w:after="120" w:line="240" w:lineRule="auto"/>
      <w:ind w:left="566"/>
    </w:pPr>
    <w:rPr>
      <w:rFonts w:ascii="Times New Roman" w:eastAsia="Times New Roman" w:hAnsi="Times New Roman" w:cs="Times New Roman"/>
      <w:sz w:val="24"/>
      <w:szCs w:val="24"/>
      <w:lang w:eastAsia="ru-RU"/>
    </w:rPr>
  </w:style>
  <w:style w:type="paragraph" w:styleId="22">
    <w:name w:val="Body Text 2"/>
    <w:basedOn w:val="a"/>
    <w:link w:val="23"/>
    <w:uiPriority w:val="99"/>
    <w:unhideWhenUsed/>
    <w:rsid w:val="00AB089C"/>
    <w:pPr>
      <w:spacing w:after="120" w:line="480" w:lineRule="auto"/>
    </w:pPr>
  </w:style>
  <w:style w:type="character" w:customStyle="1" w:styleId="23">
    <w:name w:val="Основной текст 2 Знак"/>
    <w:basedOn w:val="a0"/>
    <w:link w:val="22"/>
    <w:uiPriority w:val="99"/>
    <w:rsid w:val="00AB089C"/>
  </w:style>
  <w:style w:type="paragraph" w:customStyle="1" w:styleId="FR1">
    <w:name w:val="FR1"/>
    <w:rsid w:val="00AB089C"/>
    <w:pPr>
      <w:widowControl w:val="0"/>
      <w:autoSpaceDE w:val="0"/>
      <w:autoSpaceDN w:val="0"/>
      <w:spacing w:after="0" w:line="260" w:lineRule="auto"/>
      <w:ind w:left="40" w:firstLine="440"/>
    </w:pPr>
    <w:rPr>
      <w:rFonts w:ascii="Arial" w:eastAsia="Times New Roman" w:hAnsi="Arial" w:cs="Arial"/>
      <w:sz w:val="18"/>
      <w:szCs w:val="18"/>
      <w:lang w:eastAsia="ru-RU"/>
    </w:rPr>
  </w:style>
  <w:style w:type="paragraph" w:styleId="a9">
    <w:name w:val="footnote text"/>
    <w:basedOn w:val="a"/>
    <w:link w:val="aa"/>
    <w:semiHidden/>
    <w:rsid w:val="00AB089C"/>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link w:val="a9"/>
    <w:semiHidden/>
    <w:rsid w:val="00AB089C"/>
    <w:rPr>
      <w:rFonts w:ascii="Times New Roman" w:eastAsia="Times New Roman" w:hAnsi="Times New Roman" w:cs="Times New Roman"/>
      <w:sz w:val="20"/>
      <w:szCs w:val="20"/>
      <w:lang w:eastAsia="ru-RU"/>
    </w:rPr>
  </w:style>
  <w:style w:type="character" w:styleId="ab">
    <w:name w:val="footnote reference"/>
    <w:semiHidden/>
    <w:rsid w:val="00AB089C"/>
    <w:rPr>
      <w:vertAlign w:val="superscript"/>
    </w:rPr>
  </w:style>
  <w:style w:type="paragraph" w:customStyle="1" w:styleId="FR2">
    <w:name w:val="FR2"/>
    <w:rsid w:val="00AB089C"/>
    <w:pPr>
      <w:widowControl w:val="0"/>
      <w:autoSpaceDE w:val="0"/>
      <w:autoSpaceDN w:val="0"/>
      <w:spacing w:after="0" w:line="300" w:lineRule="auto"/>
    </w:pPr>
    <w:rPr>
      <w:rFonts w:ascii="Courier New" w:eastAsia="Times New Roman" w:hAnsi="Courier New" w:cs="Courier New"/>
      <w:sz w:val="16"/>
      <w:szCs w:val="16"/>
      <w:lang w:eastAsia="ru-RU"/>
    </w:rPr>
  </w:style>
  <w:style w:type="character" w:customStyle="1" w:styleId="apple-converted-space">
    <w:name w:val="apple-converted-space"/>
    <w:basedOn w:val="a0"/>
    <w:rsid w:val="005000C4"/>
  </w:style>
  <w:style w:type="character" w:customStyle="1" w:styleId="20">
    <w:name w:val="Заголовок 2 Знак"/>
    <w:basedOn w:val="a0"/>
    <w:link w:val="2"/>
    <w:rsid w:val="005000C4"/>
    <w:rPr>
      <w:rFonts w:ascii="Times New Roman" w:eastAsia="Times New Roman" w:hAnsi="Times New Roman" w:cs="Times New Roman"/>
      <w:snapToGrid w:val="0"/>
      <w:sz w:val="28"/>
      <w:szCs w:val="20"/>
      <w:lang w:eastAsia="ru-RU"/>
    </w:rPr>
  </w:style>
  <w:style w:type="paragraph" w:styleId="24">
    <w:name w:val="Body Text Indent 2"/>
    <w:basedOn w:val="a"/>
    <w:link w:val="25"/>
    <w:rsid w:val="005000C4"/>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5">
    <w:name w:val="Основной текст с отступом 2 Знак"/>
    <w:basedOn w:val="a0"/>
    <w:link w:val="24"/>
    <w:rsid w:val="005000C4"/>
    <w:rPr>
      <w:rFonts w:ascii="Times New Roman" w:eastAsia="Times New Roman" w:hAnsi="Times New Roman" w:cs="Times New Roman"/>
      <w:sz w:val="20"/>
      <w:szCs w:val="20"/>
      <w:lang w:eastAsia="ru-RU"/>
    </w:rPr>
  </w:style>
  <w:style w:type="paragraph" w:customStyle="1" w:styleId="FR3">
    <w:name w:val="FR3"/>
    <w:rsid w:val="005000C4"/>
    <w:pPr>
      <w:widowControl w:val="0"/>
      <w:spacing w:after="0" w:line="240" w:lineRule="auto"/>
      <w:jc w:val="both"/>
    </w:pPr>
    <w:rPr>
      <w:rFonts w:ascii="Times New Roman" w:eastAsia="Times New Roman" w:hAnsi="Times New Roman" w:cs="Times New Roman"/>
      <w:b/>
      <w:snapToGrid w:val="0"/>
      <w:sz w:val="12"/>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List Continue 2"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5000C4"/>
    <w:pPr>
      <w:keepNext/>
      <w:widowControl w:val="0"/>
      <w:spacing w:after="0" w:line="360" w:lineRule="atLeast"/>
      <w:jc w:val="center"/>
      <w:outlineLvl w:val="1"/>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23F9"/>
    <w:pPr>
      <w:ind w:left="720"/>
      <w:contextualSpacing/>
    </w:pPr>
  </w:style>
  <w:style w:type="paragraph" w:styleId="a4">
    <w:name w:val="Balloon Text"/>
    <w:basedOn w:val="a"/>
    <w:link w:val="a5"/>
    <w:uiPriority w:val="99"/>
    <w:semiHidden/>
    <w:unhideWhenUsed/>
    <w:rsid w:val="006B35C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B35C7"/>
    <w:rPr>
      <w:rFonts w:ascii="Tahoma" w:hAnsi="Tahoma" w:cs="Tahoma"/>
      <w:sz w:val="16"/>
      <w:szCs w:val="16"/>
    </w:rPr>
  </w:style>
  <w:style w:type="paragraph" w:styleId="a6">
    <w:name w:val="Body Text Indent"/>
    <w:aliases w:val="текст,Основной текст 1,Нумерованный список !!,Надин стиль"/>
    <w:basedOn w:val="a"/>
    <w:link w:val="a7"/>
    <w:rsid w:val="006B35C7"/>
    <w:pPr>
      <w:spacing w:after="120" w:line="240" w:lineRule="auto"/>
      <w:ind w:left="283"/>
    </w:pPr>
    <w:rPr>
      <w:rFonts w:ascii="Times New Roman" w:eastAsia="Times New Roman" w:hAnsi="Times New Roman" w:cs="Times New Roman"/>
      <w:sz w:val="24"/>
      <w:szCs w:val="24"/>
      <w:lang w:eastAsia="ru-RU"/>
    </w:rPr>
  </w:style>
  <w:style w:type="character" w:customStyle="1" w:styleId="a7">
    <w:name w:val="Основной текст с отступом Знак"/>
    <w:aliases w:val="текст Знак,Основной текст 1 Знак,Нумерованный список !! Знак,Надин стиль Знак"/>
    <w:basedOn w:val="a0"/>
    <w:link w:val="a6"/>
    <w:rsid w:val="006B35C7"/>
    <w:rPr>
      <w:rFonts w:ascii="Times New Roman" w:eastAsia="Times New Roman" w:hAnsi="Times New Roman" w:cs="Times New Roman"/>
      <w:sz w:val="24"/>
      <w:szCs w:val="24"/>
      <w:lang w:eastAsia="ru-RU"/>
    </w:rPr>
  </w:style>
  <w:style w:type="paragraph" w:customStyle="1" w:styleId="a8">
    <w:name w:val="Содержимое таблицы"/>
    <w:basedOn w:val="a"/>
    <w:rsid w:val="006B35C7"/>
    <w:pPr>
      <w:widowControl w:val="0"/>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styleId="21">
    <w:name w:val="List Continue 2"/>
    <w:basedOn w:val="a"/>
    <w:rsid w:val="006B35C7"/>
    <w:pPr>
      <w:spacing w:after="120" w:line="240" w:lineRule="auto"/>
      <w:ind w:left="566"/>
    </w:pPr>
    <w:rPr>
      <w:rFonts w:ascii="Times New Roman" w:eastAsia="Times New Roman" w:hAnsi="Times New Roman" w:cs="Times New Roman"/>
      <w:sz w:val="24"/>
      <w:szCs w:val="24"/>
      <w:lang w:eastAsia="ru-RU"/>
    </w:rPr>
  </w:style>
  <w:style w:type="paragraph" w:styleId="22">
    <w:name w:val="Body Text 2"/>
    <w:basedOn w:val="a"/>
    <w:link w:val="23"/>
    <w:uiPriority w:val="99"/>
    <w:unhideWhenUsed/>
    <w:rsid w:val="00AB089C"/>
    <w:pPr>
      <w:spacing w:after="120" w:line="480" w:lineRule="auto"/>
    </w:pPr>
  </w:style>
  <w:style w:type="character" w:customStyle="1" w:styleId="23">
    <w:name w:val="Основной текст 2 Знак"/>
    <w:basedOn w:val="a0"/>
    <w:link w:val="22"/>
    <w:uiPriority w:val="99"/>
    <w:rsid w:val="00AB089C"/>
  </w:style>
  <w:style w:type="paragraph" w:customStyle="1" w:styleId="FR1">
    <w:name w:val="FR1"/>
    <w:rsid w:val="00AB089C"/>
    <w:pPr>
      <w:widowControl w:val="0"/>
      <w:autoSpaceDE w:val="0"/>
      <w:autoSpaceDN w:val="0"/>
      <w:spacing w:after="0" w:line="260" w:lineRule="auto"/>
      <w:ind w:left="40" w:firstLine="440"/>
    </w:pPr>
    <w:rPr>
      <w:rFonts w:ascii="Arial" w:eastAsia="Times New Roman" w:hAnsi="Arial" w:cs="Arial"/>
      <w:sz w:val="18"/>
      <w:szCs w:val="18"/>
      <w:lang w:eastAsia="ru-RU"/>
    </w:rPr>
  </w:style>
  <w:style w:type="paragraph" w:styleId="a9">
    <w:name w:val="footnote text"/>
    <w:basedOn w:val="a"/>
    <w:link w:val="aa"/>
    <w:semiHidden/>
    <w:rsid w:val="00AB089C"/>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link w:val="a9"/>
    <w:semiHidden/>
    <w:rsid w:val="00AB089C"/>
    <w:rPr>
      <w:rFonts w:ascii="Times New Roman" w:eastAsia="Times New Roman" w:hAnsi="Times New Roman" w:cs="Times New Roman"/>
      <w:sz w:val="20"/>
      <w:szCs w:val="20"/>
      <w:lang w:eastAsia="ru-RU"/>
    </w:rPr>
  </w:style>
  <w:style w:type="character" w:styleId="ab">
    <w:name w:val="footnote reference"/>
    <w:semiHidden/>
    <w:rsid w:val="00AB089C"/>
    <w:rPr>
      <w:vertAlign w:val="superscript"/>
    </w:rPr>
  </w:style>
  <w:style w:type="paragraph" w:customStyle="1" w:styleId="FR2">
    <w:name w:val="FR2"/>
    <w:rsid w:val="00AB089C"/>
    <w:pPr>
      <w:widowControl w:val="0"/>
      <w:autoSpaceDE w:val="0"/>
      <w:autoSpaceDN w:val="0"/>
      <w:spacing w:after="0" w:line="300" w:lineRule="auto"/>
    </w:pPr>
    <w:rPr>
      <w:rFonts w:ascii="Courier New" w:eastAsia="Times New Roman" w:hAnsi="Courier New" w:cs="Courier New"/>
      <w:sz w:val="16"/>
      <w:szCs w:val="16"/>
      <w:lang w:eastAsia="ru-RU"/>
    </w:rPr>
  </w:style>
  <w:style w:type="character" w:customStyle="1" w:styleId="apple-converted-space">
    <w:name w:val="apple-converted-space"/>
    <w:basedOn w:val="a0"/>
    <w:rsid w:val="005000C4"/>
  </w:style>
  <w:style w:type="character" w:customStyle="1" w:styleId="20">
    <w:name w:val="Заголовок 2 Знак"/>
    <w:basedOn w:val="a0"/>
    <w:link w:val="2"/>
    <w:rsid w:val="005000C4"/>
    <w:rPr>
      <w:rFonts w:ascii="Times New Roman" w:eastAsia="Times New Roman" w:hAnsi="Times New Roman" w:cs="Times New Roman"/>
      <w:snapToGrid w:val="0"/>
      <w:sz w:val="28"/>
      <w:szCs w:val="20"/>
      <w:lang w:eastAsia="ru-RU"/>
    </w:rPr>
  </w:style>
  <w:style w:type="paragraph" w:styleId="24">
    <w:name w:val="Body Text Indent 2"/>
    <w:basedOn w:val="a"/>
    <w:link w:val="25"/>
    <w:rsid w:val="005000C4"/>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5">
    <w:name w:val="Основной текст с отступом 2 Знак"/>
    <w:basedOn w:val="a0"/>
    <w:link w:val="24"/>
    <w:rsid w:val="005000C4"/>
    <w:rPr>
      <w:rFonts w:ascii="Times New Roman" w:eastAsia="Times New Roman" w:hAnsi="Times New Roman" w:cs="Times New Roman"/>
      <w:sz w:val="20"/>
      <w:szCs w:val="20"/>
      <w:lang w:eastAsia="ru-RU"/>
    </w:rPr>
  </w:style>
  <w:style w:type="paragraph" w:customStyle="1" w:styleId="FR3">
    <w:name w:val="FR3"/>
    <w:rsid w:val="005000C4"/>
    <w:pPr>
      <w:widowControl w:val="0"/>
      <w:spacing w:after="0" w:line="240" w:lineRule="auto"/>
      <w:jc w:val="both"/>
    </w:pPr>
    <w:rPr>
      <w:rFonts w:ascii="Times New Roman" w:eastAsia="Times New Roman" w:hAnsi="Times New Roman" w:cs="Times New Roman"/>
      <w:b/>
      <w:snapToGrid w:val="0"/>
      <w:sz w:val="1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70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gif"/><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gi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gi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gif"/><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D51CF-520D-4A53-A62E-3E415D2ED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56</Pages>
  <Words>18782</Words>
  <Characters>107061</Characters>
  <Application>Microsoft Office Word</Application>
  <DocSecurity>0</DocSecurity>
  <Lines>892</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AhmetovaB</Company>
  <LinksUpToDate>false</LinksUpToDate>
  <CharactersWithSpaces>125592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AhmetovaB</dc:creator>
  <cp:keywords/>
  <dc:description/>
  <cp:lastModifiedBy>User</cp:lastModifiedBy>
  <cp:revision>34</cp:revision>
  <dcterms:created xsi:type="dcterms:W3CDTF">2018-08-30T07:55:00Z</dcterms:created>
  <dcterms:modified xsi:type="dcterms:W3CDTF">2018-10-02T13:21:00Z</dcterms:modified>
</cp:coreProperties>
</file>